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407" w:rsidRPr="00980361" w:rsidRDefault="007E1407" w:rsidP="00762BE9">
      <w:pPr>
        <w:pBdr>
          <w:bottom w:val="thickThinSmallGap" w:sz="24" w:space="1" w:color="auto"/>
        </w:pBdr>
        <w:tabs>
          <w:tab w:val="left" w:pos="3195"/>
        </w:tabs>
        <w:jc w:val="center"/>
        <w:rPr>
          <w:rFonts w:ascii="Cambria" w:hAnsi="Cambria" w:cs="Tahoma"/>
          <w:b/>
          <w:caps/>
          <w:noProof/>
          <w:sz w:val="22"/>
          <w:szCs w:val="22"/>
        </w:rPr>
      </w:pPr>
      <w:r w:rsidRPr="00980361">
        <w:rPr>
          <w:rFonts w:ascii="Cambria" w:hAnsi="Cambria" w:cs="Tahoma"/>
          <w:b/>
          <w:caps/>
          <w:noProof/>
          <w:sz w:val="22"/>
          <w:szCs w:val="22"/>
          <w:lang w:val="en-SG" w:eastAsia="en-SG"/>
        </w:rPr>
        <w:drawing>
          <wp:anchor distT="0" distB="0" distL="114300" distR="114300" simplePos="0" relativeHeight="251659264" behindDoc="1" locked="0" layoutInCell="1" allowOverlap="1">
            <wp:simplePos x="0" y="0"/>
            <wp:positionH relativeFrom="column">
              <wp:posOffset>2156460</wp:posOffset>
            </wp:positionH>
            <wp:positionV relativeFrom="paragraph">
              <wp:posOffset>-859790</wp:posOffset>
            </wp:positionV>
            <wp:extent cx="939165" cy="979805"/>
            <wp:effectExtent l="19050" t="0" r="0" b="0"/>
            <wp:wrapNone/>
            <wp:docPr id="2" name="Picture 49" descr="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ARUDA"/>
                    <pic:cNvPicPr>
                      <a:picLocks noChangeAspect="1" noChangeArrowheads="1"/>
                    </pic:cNvPicPr>
                  </pic:nvPicPr>
                  <pic:blipFill>
                    <a:blip r:embed="rId8">
                      <a:lum contrast="66000"/>
                      <a:grayscl/>
                      <a:biLevel thresh="50000"/>
                    </a:blip>
                    <a:srcRect/>
                    <a:stretch>
                      <a:fillRect/>
                    </a:stretch>
                  </pic:blipFill>
                  <pic:spPr bwMode="auto">
                    <a:xfrm>
                      <a:off x="0" y="0"/>
                      <a:ext cx="939165" cy="979805"/>
                    </a:xfrm>
                    <a:prstGeom prst="rect">
                      <a:avLst/>
                    </a:prstGeom>
                    <a:noFill/>
                    <a:ln w="9525">
                      <a:noFill/>
                      <a:miter lim="800000"/>
                      <a:headEnd/>
                      <a:tailEnd/>
                    </a:ln>
                  </pic:spPr>
                </pic:pic>
              </a:graphicData>
            </a:graphic>
          </wp:anchor>
        </w:drawing>
      </w:r>
      <w:r w:rsidRPr="00980361">
        <w:rPr>
          <w:rFonts w:ascii="Cambria" w:hAnsi="Cambria" w:cs="Tahoma"/>
          <w:b/>
          <w:color w:val="000000"/>
          <w:sz w:val="22"/>
          <w:szCs w:val="22"/>
          <w:lang w:val="id-ID"/>
        </w:rPr>
        <w:tab/>
      </w:r>
    </w:p>
    <w:p w:rsidR="007E1407" w:rsidRPr="00980361" w:rsidRDefault="007E1407" w:rsidP="00762BE9">
      <w:pPr>
        <w:pBdr>
          <w:bottom w:val="thickThinSmallGap" w:sz="24" w:space="1" w:color="auto"/>
        </w:pBdr>
        <w:tabs>
          <w:tab w:val="left" w:pos="3195"/>
        </w:tabs>
        <w:jc w:val="center"/>
        <w:rPr>
          <w:rFonts w:ascii="Cambria" w:hAnsi="Cambria" w:cs="Tahoma"/>
          <w:b/>
          <w:caps/>
          <w:noProof/>
          <w:sz w:val="32"/>
          <w:szCs w:val="32"/>
        </w:rPr>
      </w:pPr>
      <w:r w:rsidRPr="00980361">
        <w:rPr>
          <w:rFonts w:ascii="Cambria" w:hAnsi="Cambria" w:cs="Tahoma"/>
          <w:b/>
          <w:caps/>
          <w:noProof/>
          <w:sz w:val="32"/>
          <w:szCs w:val="32"/>
        </w:rPr>
        <w:t>BUPATI KUTAI BARAT</w:t>
      </w:r>
    </w:p>
    <w:p w:rsidR="007E1407" w:rsidRPr="00980361" w:rsidRDefault="007E1407" w:rsidP="00542B4D">
      <w:pPr>
        <w:pStyle w:val="Default"/>
        <w:spacing w:before="120"/>
        <w:jc w:val="center"/>
        <w:rPr>
          <w:rFonts w:ascii="Cambria" w:hAnsi="Cambria" w:cs="Times New Roman"/>
          <w:b/>
          <w:sz w:val="22"/>
          <w:szCs w:val="22"/>
        </w:rPr>
      </w:pPr>
      <w:r w:rsidRPr="00980361">
        <w:rPr>
          <w:rFonts w:ascii="Cambria" w:hAnsi="Cambria" w:cs="Times New Roman"/>
          <w:b/>
          <w:sz w:val="22"/>
          <w:szCs w:val="22"/>
        </w:rPr>
        <w:t>PERATURAN DAERAH KABUPATEN KUTAI BARAT</w:t>
      </w:r>
    </w:p>
    <w:p w:rsidR="007E1407" w:rsidRPr="00980361" w:rsidRDefault="007E1407" w:rsidP="00762BE9">
      <w:pPr>
        <w:pStyle w:val="Default"/>
        <w:jc w:val="center"/>
        <w:rPr>
          <w:rFonts w:ascii="Cambria" w:hAnsi="Cambria" w:cs="Times New Roman"/>
          <w:sz w:val="22"/>
          <w:szCs w:val="22"/>
        </w:rPr>
      </w:pPr>
      <w:r w:rsidRPr="00980361">
        <w:rPr>
          <w:rFonts w:ascii="Cambria" w:hAnsi="Cambria" w:cs="Times New Roman"/>
          <w:sz w:val="22"/>
          <w:szCs w:val="22"/>
        </w:rPr>
        <w:t xml:space="preserve">NOMOR </w:t>
      </w:r>
      <w:r w:rsidR="001B6EFE">
        <w:rPr>
          <w:rFonts w:ascii="Cambria" w:hAnsi="Cambria" w:cs="Times New Roman"/>
          <w:sz w:val="22"/>
          <w:szCs w:val="22"/>
        </w:rPr>
        <w:t>4</w:t>
      </w:r>
      <w:r w:rsidRPr="00980361">
        <w:rPr>
          <w:rFonts w:ascii="Cambria" w:hAnsi="Cambria" w:cs="Times New Roman"/>
          <w:sz w:val="22"/>
          <w:szCs w:val="22"/>
        </w:rPr>
        <w:t xml:space="preserve"> TAHUN 20</w:t>
      </w:r>
      <w:r w:rsidRPr="00980361">
        <w:rPr>
          <w:rFonts w:ascii="Cambria" w:hAnsi="Cambria" w:cs="Times New Roman"/>
          <w:sz w:val="22"/>
          <w:szCs w:val="22"/>
          <w:lang w:val="id-ID"/>
        </w:rPr>
        <w:t>1</w:t>
      </w:r>
      <w:r w:rsidRPr="00980361">
        <w:rPr>
          <w:rFonts w:ascii="Cambria" w:hAnsi="Cambria" w:cs="Times New Roman"/>
          <w:sz w:val="22"/>
          <w:szCs w:val="22"/>
        </w:rPr>
        <w:t>4</w:t>
      </w:r>
    </w:p>
    <w:p w:rsidR="007E1407" w:rsidRPr="00980361" w:rsidRDefault="007E1407" w:rsidP="00762BE9">
      <w:pPr>
        <w:jc w:val="center"/>
        <w:rPr>
          <w:rFonts w:ascii="Cambria" w:hAnsi="Cambria"/>
          <w:color w:val="000000"/>
          <w:sz w:val="22"/>
          <w:szCs w:val="22"/>
        </w:rPr>
      </w:pPr>
    </w:p>
    <w:p w:rsidR="007E1407" w:rsidRDefault="007E1407" w:rsidP="00762BE9">
      <w:pPr>
        <w:jc w:val="center"/>
        <w:rPr>
          <w:rFonts w:ascii="Cambria" w:hAnsi="Cambria"/>
          <w:color w:val="000000"/>
          <w:sz w:val="22"/>
          <w:szCs w:val="22"/>
          <w:lang w:val="en-SG"/>
        </w:rPr>
      </w:pPr>
      <w:r w:rsidRPr="00980361">
        <w:rPr>
          <w:rFonts w:ascii="Cambria" w:hAnsi="Cambria"/>
          <w:color w:val="000000"/>
          <w:sz w:val="22"/>
          <w:szCs w:val="22"/>
          <w:lang w:val="id-ID"/>
        </w:rPr>
        <w:t>TENTANG</w:t>
      </w:r>
    </w:p>
    <w:p w:rsidR="007E1407" w:rsidRPr="007E1407" w:rsidRDefault="007E1407" w:rsidP="00762BE9">
      <w:pPr>
        <w:jc w:val="center"/>
        <w:rPr>
          <w:rFonts w:ascii="Cambria" w:hAnsi="Cambria"/>
          <w:color w:val="000000"/>
          <w:sz w:val="22"/>
          <w:szCs w:val="22"/>
          <w:lang w:val="en-SG"/>
        </w:rPr>
      </w:pPr>
    </w:p>
    <w:p w:rsidR="001225A5" w:rsidRPr="00EA3E4F" w:rsidRDefault="001225A5" w:rsidP="00762BE9">
      <w:pPr>
        <w:jc w:val="center"/>
        <w:rPr>
          <w:rFonts w:asciiTheme="majorHAnsi" w:hAnsiTheme="majorHAnsi" w:cs="Tahoma"/>
          <w:sz w:val="22"/>
          <w:szCs w:val="22"/>
          <w:lang w:val="en-SG"/>
        </w:rPr>
      </w:pPr>
      <w:r w:rsidRPr="002745A0">
        <w:rPr>
          <w:rFonts w:asciiTheme="majorHAnsi" w:hAnsiTheme="majorHAnsi" w:cs="Tahoma"/>
          <w:sz w:val="22"/>
          <w:szCs w:val="22"/>
          <w:lang w:val="id-ID"/>
        </w:rPr>
        <w:t xml:space="preserve">PERUBAHAN ATAS PERDA NOMOR 04 TAHUN 2008 TENTANG </w:t>
      </w:r>
      <w:r w:rsidRPr="002745A0">
        <w:rPr>
          <w:rFonts w:asciiTheme="majorHAnsi" w:hAnsiTheme="majorHAnsi" w:cs="Tahoma"/>
          <w:sz w:val="22"/>
          <w:szCs w:val="22"/>
          <w:lang w:val="sv-SE"/>
        </w:rPr>
        <w:t xml:space="preserve">ORGANISASI DAN TATA KERJA SEKRETARIAT DAERAH </w:t>
      </w:r>
      <w:r w:rsidRPr="002745A0">
        <w:rPr>
          <w:rFonts w:asciiTheme="majorHAnsi" w:hAnsiTheme="majorHAnsi" w:cs="Tahoma"/>
          <w:sz w:val="22"/>
          <w:szCs w:val="22"/>
          <w:lang w:val="id-ID"/>
        </w:rPr>
        <w:t xml:space="preserve">DAN SEKRETARIAT DEWAN PERWAKILAN RAKYAT DAERAH </w:t>
      </w:r>
      <w:r w:rsidRPr="002745A0">
        <w:rPr>
          <w:rFonts w:asciiTheme="majorHAnsi" w:hAnsiTheme="majorHAnsi" w:cs="Tahoma"/>
          <w:sz w:val="22"/>
          <w:szCs w:val="22"/>
          <w:lang w:val="sv-SE"/>
        </w:rPr>
        <w:t xml:space="preserve">KABUPATEN </w:t>
      </w:r>
      <w:r w:rsidRPr="002745A0">
        <w:rPr>
          <w:rFonts w:asciiTheme="majorHAnsi" w:hAnsiTheme="majorHAnsi" w:cs="Tahoma"/>
          <w:sz w:val="22"/>
          <w:szCs w:val="22"/>
          <w:lang w:val="id-ID"/>
        </w:rPr>
        <w:t>KUTAI BARAT</w:t>
      </w:r>
    </w:p>
    <w:p w:rsidR="001225A5" w:rsidRPr="002745A0" w:rsidRDefault="001225A5" w:rsidP="00762BE9">
      <w:pPr>
        <w:jc w:val="center"/>
        <w:rPr>
          <w:rFonts w:asciiTheme="majorHAnsi" w:hAnsiTheme="majorHAnsi" w:cs="Tahoma"/>
          <w:b/>
          <w:sz w:val="22"/>
          <w:szCs w:val="22"/>
          <w:lang w:val="sv-SE"/>
        </w:rPr>
      </w:pPr>
    </w:p>
    <w:p w:rsidR="001225A5" w:rsidRPr="002745A0" w:rsidRDefault="001225A5" w:rsidP="00762BE9">
      <w:pPr>
        <w:pStyle w:val="Heading7"/>
        <w:rPr>
          <w:rFonts w:asciiTheme="majorHAnsi" w:hAnsiTheme="majorHAnsi" w:cs="Tahoma"/>
          <w:b w:val="0"/>
          <w:szCs w:val="22"/>
          <w:lang w:val="sv-SE"/>
        </w:rPr>
      </w:pPr>
      <w:r w:rsidRPr="002745A0">
        <w:rPr>
          <w:rFonts w:asciiTheme="majorHAnsi" w:hAnsiTheme="majorHAnsi" w:cs="Tahoma"/>
          <w:b w:val="0"/>
          <w:szCs w:val="22"/>
          <w:lang w:val="sv-SE"/>
        </w:rPr>
        <w:t>DENGAN  RAHMAT  TUHAN  YANG  MAHA  ESA</w:t>
      </w:r>
    </w:p>
    <w:p w:rsidR="001225A5" w:rsidRPr="002745A0" w:rsidRDefault="001225A5" w:rsidP="00762BE9">
      <w:pPr>
        <w:jc w:val="center"/>
        <w:rPr>
          <w:rFonts w:asciiTheme="majorHAnsi" w:hAnsiTheme="majorHAnsi" w:cs="Tahoma"/>
          <w:sz w:val="22"/>
          <w:szCs w:val="22"/>
          <w:lang w:val="sv-SE"/>
        </w:rPr>
      </w:pPr>
    </w:p>
    <w:p w:rsidR="001225A5" w:rsidRPr="002745A0" w:rsidRDefault="001225A5" w:rsidP="00762BE9">
      <w:pPr>
        <w:jc w:val="center"/>
        <w:rPr>
          <w:rFonts w:asciiTheme="majorHAnsi" w:hAnsiTheme="majorHAnsi" w:cs="Tahoma"/>
          <w:b/>
          <w:sz w:val="22"/>
          <w:szCs w:val="22"/>
          <w:lang w:val="sv-SE"/>
        </w:rPr>
      </w:pPr>
      <w:r w:rsidRPr="002745A0">
        <w:rPr>
          <w:rFonts w:asciiTheme="majorHAnsi" w:hAnsiTheme="majorHAnsi" w:cs="Tahoma"/>
          <w:b/>
          <w:sz w:val="22"/>
          <w:szCs w:val="22"/>
          <w:lang w:val="sv-SE"/>
        </w:rPr>
        <w:t xml:space="preserve">BUPATI  </w:t>
      </w:r>
      <w:r w:rsidRPr="002745A0">
        <w:rPr>
          <w:rFonts w:asciiTheme="majorHAnsi" w:hAnsiTheme="majorHAnsi" w:cs="Tahoma"/>
          <w:b/>
          <w:sz w:val="22"/>
          <w:szCs w:val="22"/>
          <w:lang w:val="id-ID"/>
        </w:rPr>
        <w:t>KUTAI BARAT</w:t>
      </w:r>
      <w:r w:rsidRPr="002745A0">
        <w:rPr>
          <w:rFonts w:asciiTheme="majorHAnsi" w:hAnsiTheme="majorHAnsi" w:cs="Tahoma"/>
          <w:b/>
          <w:sz w:val="22"/>
          <w:szCs w:val="22"/>
          <w:lang w:val="sv-SE"/>
        </w:rPr>
        <w:t>,</w:t>
      </w:r>
    </w:p>
    <w:p w:rsidR="001225A5" w:rsidRPr="002745A0" w:rsidRDefault="001225A5" w:rsidP="00762BE9">
      <w:pPr>
        <w:rPr>
          <w:rFonts w:asciiTheme="majorHAnsi" w:hAnsiTheme="majorHAnsi" w:cs="Tahoma"/>
          <w:sz w:val="22"/>
          <w:szCs w:val="22"/>
          <w:lang w:val="sv-SE"/>
        </w:rPr>
      </w:pPr>
    </w:p>
    <w:p w:rsidR="001225A5" w:rsidRPr="002745A0" w:rsidRDefault="001225A5" w:rsidP="00762BE9">
      <w:pPr>
        <w:tabs>
          <w:tab w:val="left" w:pos="1560"/>
          <w:tab w:val="left" w:pos="1800"/>
          <w:tab w:val="left" w:pos="2694"/>
        </w:tabs>
        <w:ind w:left="2268" w:hanging="2340"/>
        <w:jc w:val="both"/>
        <w:rPr>
          <w:rFonts w:asciiTheme="majorHAnsi" w:hAnsiTheme="majorHAnsi" w:cs="Tahoma"/>
          <w:sz w:val="22"/>
          <w:szCs w:val="22"/>
          <w:lang w:val="id-ID"/>
        </w:rPr>
      </w:pPr>
      <w:r w:rsidRPr="002745A0">
        <w:rPr>
          <w:rFonts w:asciiTheme="majorHAnsi" w:hAnsiTheme="majorHAnsi" w:cs="Tahoma"/>
          <w:sz w:val="22"/>
          <w:szCs w:val="22"/>
          <w:lang w:val="sv-SE"/>
        </w:rPr>
        <w:t>Menimbang</w:t>
      </w:r>
      <w:r w:rsidRPr="002745A0">
        <w:rPr>
          <w:rFonts w:asciiTheme="majorHAnsi" w:hAnsiTheme="majorHAnsi" w:cs="Tahoma"/>
          <w:sz w:val="22"/>
          <w:szCs w:val="22"/>
          <w:lang w:val="sv-SE"/>
        </w:rPr>
        <w:tab/>
        <w:t>:</w:t>
      </w:r>
      <w:r w:rsidRPr="002745A0">
        <w:rPr>
          <w:rFonts w:asciiTheme="majorHAnsi" w:hAnsiTheme="majorHAnsi" w:cs="Tahoma"/>
          <w:sz w:val="22"/>
          <w:szCs w:val="22"/>
          <w:lang w:val="sv-SE"/>
        </w:rPr>
        <w:tab/>
        <w:t>a.</w:t>
      </w:r>
      <w:r w:rsidRPr="002745A0">
        <w:rPr>
          <w:rFonts w:asciiTheme="majorHAnsi" w:hAnsiTheme="majorHAnsi" w:cs="Tahoma"/>
          <w:sz w:val="22"/>
          <w:szCs w:val="22"/>
          <w:lang w:val="sv-SE"/>
        </w:rPr>
        <w:tab/>
        <w:t xml:space="preserve">bahwa </w:t>
      </w:r>
      <w:r w:rsidR="00A94859" w:rsidRPr="002745A0">
        <w:rPr>
          <w:rFonts w:asciiTheme="majorHAnsi" w:hAnsiTheme="majorHAnsi" w:cs="Tahoma"/>
          <w:sz w:val="22"/>
          <w:szCs w:val="22"/>
          <w:lang w:val="id-ID"/>
        </w:rPr>
        <w:t xml:space="preserve">sebagai tindaklanjut hasil evaluasi implementasi penataan organisasi perangkat daerah berdasarkan Peraturan pemerintah Nomor 41 Tahun 2007, </w:t>
      </w:r>
      <w:r w:rsidR="00A955CA" w:rsidRPr="002745A0">
        <w:rPr>
          <w:rFonts w:asciiTheme="majorHAnsi" w:hAnsiTheme="majorHAnsi" w:cs="Tahoma"/>
          <w:sz w:val="22"/>
          <w:szCs w:val="22"/>
          <w:lang w:val="id-ID"/>
        </w:rPr>
        <w:t>pelaksanaan tugas pokok dan fungsi pengelolaan keuangan dan aset daerah</w:t>
      </w:r>
      <w:r w:rsidR="004141A3" w:rsidRPr="002745A0">
        <w:rPr>
          <w:rFonts w:asciiTheme="majorHAnsi" w:hAnsiTheme="majorHAnsi" w:cs="Tahoma"/>
          <w:sz w:val="22"/>
          <w:szCs w:val="22"/>
          <w:lang w:val="id-ID"/>
        </w:rPr>
        <w:t xml:space="preserve"> di lingkungan Pemeri</w:t>
      </w:r>
      <w:r w:rsidR="00CC23FB">
        <w:rPr>
          <w:rFonts w:asciiTheme="majorHAnsi" w:hAnsiTheme="majorHAnsi" w:cs="Tahoma"/>
          <w:sz w:val="22"/>
          <w:szCs w:val="22"/>
          <w:lang w:val="en-SG"/>
        </w:rPr>
        <w:t>n</w:t>
      </w:r>
      <w:r w:rsidR="004141A3" w:rsidRPr="002745A0">
        <w:rPr>
          <w:rFonts w:asciiTheme="majorHAnsi" w:hAnsiTheme="majorHAnsi" w:cs="Tahoma"/>
          <w:sz w:val="22"/>
          <w:szCs w:val="22"/>
          <w:lang w:val="id-ID"/>
        </w:rPr>
        <w:t>tah Kabupaten</w:t>
      </w:r>
      <w:r w:rsidR="00A955CA" w:rsidRPr="002745A0">
        <w:rPr>
          <w:rFonts w:asciiTheme="majorHAnsi" w:hAnsiTheme="majorHAnsi" w:cs="Tahoma"/>
          <w:sz w:val="22"/>
          <w:szCs w:val="22"/>
          <w:lang w:val="id-ID"/>
        </w:rPr>
        <w:t xml:space="preserve"> dan pelaksanaan tugas kehumasan dan keprotokolan untuk unsur Dewan Perwakilan Rakyat Daerah belum dapat dilaksanakan secara optimal;</w:t>
      </w:r>
    </w:p>
    <w:p w:rsidR="00A94859" w:rsidRPr="002745A0" w:rsidRDefault="00A94859" w:rsidP="00762BE9">
      <w:pPr>
        <w:numPr>
          <w:ilvl w:val="0"/>
          <w:numId w:val="15"/>
        </w:numPr>
        <w:tabs>
          <w:tab w:val="clear" w:pos="4185"/>
          <w:tab w:val="left" w:pos="1560"/>
          <w:tab w:val="left" w:pos="1800"/>
          <w:tab w:val="num" w:pos="2340"/>
        </w:tabs>
        <w:spacing w:before="120"/>
        <w:ind w:left="2268" w:hanging="539"/>
        <w:jc w:val="both"/>
        <w:rPr>
          <w:rFonts w:asciiTheme="majorHAnsi" w:hAnsiTheme="majorHAnsi" w:cs="Tahoma"/>
          <w:sz w:val="22"/>
          <w:szCs w:val="22"/>
          <w:lang w:val="id-ID"/>
        </w:rPr>
      </w:pPr>
      <w:r w:rsidRPr="002745A0">
        <w:rPr>
          <w:rFonts w:asciiTheme="majorHAnsi" w:hAnsiTheme="majorHAnsi" w:cs="Tahoma"/>
          <w:sz w:val="22"/>
          <w:szCs w:val="22"/>
          <w:lang w:val="id-ID"/>
        </w:rPr>
        <w:t xml:space="preserve">bahwa </w:t>
      </w:r>
      <w:r w:rsidR="00A955CA" w:rsidRPr="002745A0">
        <w:rPr>
          <w:rFonts w:asciiTheme="majorHAnsi" w:hAnsiTheme="majorHAnsi" w:cs="Tahoma"/>
          <w:sz w:val="22"/>
          <w:szCs w:val="22"/>
          <w:lang w:val="id-ID"/>
        </w:rPr>
        <w:t>dalam rangka optimalisasi pelaksanan tugas pokok dan fungsi dibidang pengelolaan keuangan dan aset daerah</w:t>
      </w:r>
      <w:r w:rsidR="004141A3" w:rsidRPr="002745A0">
        <w:rPr>
          <w:rFonts w:asciiTheme="majorHAnsi" w:hAnsiTheme="majorHAnsi" w:cs="Tahoma"/>
          <w:sz w:val="22"/>
          <w:szCs w:val="22"/>
          <w:lang w:val="id-ID"/>
        </w:rPr>
        <w:t xml:space="preserve"> di lingkungan Pemerintah Kabupaten</w:t>
      </w:r>
      <w:r w:rsidR="00A955CA" w:rsidRPr="002745A0">
        <w:rPr>
          <w:rFonts w:asciiTheme="majorHAnsi" w:hAnsiTheme="majorHAnsi" w:cs="Tahoma"/>
          <w:sz w:val="22"/>
          <w:szCs w:val="22"/>
          <w:lang w:val="id-ID"/>
        </w:rPr>
        <w:t xml:space="preserve"> dan pelaksanaan kehumasan dan kep</w:t>
      </w:r>
      <w:r w:rsidR="008D1615" w:rsidRPr="002745A0">
        <w:rPr>
          <w:rFonts w:asciiTheme="majorHAnsi" w:hAnsiTheme="majorHAnsi" w:cs="Tahoma"/>
          <w:sz w:val="22"/>
          <w:szCs w:val="22"/>
          <w:lang w:val="id-ID"/>
        </w:rPr>
        <w:t>rotokolan</w:t>
      </w:r>
      <w:r w:rsidR="00A955CA" w:rsidRPr="002745A0">
        <w:rPr>
          <w:rFonts w:asciiTheme="majorHAnsi" w:hAnsiTheme="majorHAnsi" w:cs="Tahoma"/>
          <w:sz w:val="22"/>
          <w:szCs w:val="22"/>
          <w:lang w:val="id-ID"/>
        </w:rPr>
        <w:t xml:space="preserve"> untuk unsur Dewan Perwakilan Rakyat Daerah, maka dipandang perlu melakukan perubahan organisasi dan tata kerja pada Sekretariat Daerah dan Sekretariat </w:t>
      </w:r>
      <w:r w:rsidR="003B5057" w:rsidRPr="002745A0">
        <w:rPr>
          <w:rFonts w:asciiTheme="majorHAnsi" w:hAnsiTheme="majorHAnsi" w:cs="Tahoma"/>
          <w:sz w:val="22"/>
          <w:szCs w:val="22"/>
          <w:lang w:val="id-ID"/>
        </w:rPr>
        <w:t>Dewan Perwakilan Rakyat Daerah</w:t>
      </w:r>
      <w:r w:rsidR="00A955CA" w:rsidRPr="002745A0">
        <w:rPr>
          <w:rFonts w:asciiTheme="majorHAnsi" w:hAnsiTheme="majorHAnsi" w:cs="Tahoma"/>
          <w:sz w:val="22"/>
          <w:szCs w:val="22"/>
          <w:lang w:val="id-ID"/>
        </w:rPr>
        <w:t xml:space="preserve"> Kabupaten Kutai Barat; </w:t>
      </w:r>
    </w:p>
    <w:p w:rsidR="001225A5" w:rsidRPr="002745A0" w:rsidRDefault="001225A5" w:rsidP="00762BE9">
      <w:pPr>
        <w:pStyle w:val="BodyTextIndent2"/>
        <w:numPr>
          <w:ilvl w:val="0"/>
          <w:numId w:val="15"/>
        </w:numPr>
        <w:tabs>
          <w:tab w:val="clear" w:pos="2694"/>
          <w:tab w:val="clear" w:pos="4185"/>
          <w:tab w:val="num" w:pos="2340"/>
        </w:tabs>
        <w:spacing w:before="120"/>
        <w:ind w:left="2268" w:hanging="539"/>
        <w:rPr>
          <w:rFonts w:asciiTheme="majorHAnsi" w:hAnsiTheme="majorHAnsi" w:cs="Tahoma"/>
          <w:szCs w:val="22"/>
          <w:lang w:val="id-ID"/>
        </w:rPr>
      </w:pPr>
      <w:r w:rsidRPr="002745A0">
        <w:rPr>
          <w:rFonts w:asciiTheme="majorHAnsi" w:hAnsiTheme="majorHAnsi" w:cs="Tahoma"/>
          <w:szCs w:val="22"/>
          <w:lang w:val="id-ID"/>
        </w:rPr>
        <w:t>bahwa berdasarkan pertimbangan sebagaimana dimaksud dalam huruf a dan huruf b diatas, perlu menetapkan Peraturan Daerah tentang Perubahan atas Peraturan Daerah Kabupaten Kutai Barat Nomor 04 tahun 2008 Organisasi dan Tata Kerja Sekretariat Daerah dan Sekretariat Dewan Perwakilan Rakyat Daerah Kabupaten Kutai Barat.</w:t>
      </w:r>
    </w:p>
    <w:p w:rsidR="00CB53FC" w:rsidRDefault="007E1407" w:rsidP="00762BE9">
      <w:pPr>
        <w:pStyle w:val="BodyTextIndent2"/>
        <w:tabs>
          <w:tab w:val="clear" w:pos="2694"/>
          <w:tab w:val="left" w:pos="2268"/>
        </w:tabs>
        <w:spacing w:before="120"/>
        <w:ind w:left="2268" w:hanging="2271"/>
        <w:rPr>
          <w:rFonts w:ascii="Cambria" w:hAnsi="Cambria" w:cs="Tahoma"/>
          <w:szCs w:val="22"/>
          <w:lang w:val="sv-SE"/>
        </w:rPr>
      </w:pPr>
      <w:r w:rsidRPr="00980361">
        <w:rPr>
          <w:rFonts w:ascii="Cambria" w:hAnsi="Cambria" w:cs="Tahoma"/>
          <w:szCs w:val="22"/>
          <w:lang w:val="sv-SE"/>
        </w:rPr>
        <w:t>Mengingat</w:t>
      </w:r>
      <w:r w:rsidRPr="00980361">
        <w:rPr>
          <w:rFonts w:ascii="Cambria" w:hAnsi="Cambria" w:cs="Tahoma"/>
          <w:szCs w:val="22"/>
          <w:lang w:val="sv-SE"/>
        </w:rPr>
        <w:tab/>
        <w:t>:</w:t>
      </w:r>
      <w:r w:rsidRPr="00980361">
        <w:rPr>
          <w:rFonts w:ascii="Cambria" w:hAnsi="Cambria" w:cs="Tahoma"/>
          <w:szCs w:val="22"/>
          <w:lang w:val="sv-SE"/>
        </w:rPr>
        <w:tab/>
        <w:t>1.</w:t>
      </w:r>
      <w:r w:rsidRPr="00980361">
        <w:rPr>
          <w:rFonts w:ascii="Cambria" w:hAnsi="Cambria" w:cs="Tahoma"/>
          <w:szCs w:val="22"/>
          <w:lang w:val="sv-SE"/>
        </w:rPr>
        <w:tab/>
      </w:r>
      <w:r w:rsidR="00CB53FC">
        <w:rPr>
          <w:rFonts w:ascii="Cambria" w:hAnsi="Cambria" w:cs="Tahoma"/>
          <w:szCs w:val="22"/>
          <w:lang w:val="sv-SE"/>
        </w:rPr>
        <w:t>Undang-Undang Nomor 8 Tahun 1974 tentang Pokok-</w:t>
      </w:r>
      <w:r w:rsidR="00CB53FC" w:rsidRPr="00CB53FC">
        <w:rPr>
          <w:rFonts w:ascii="Cambria" w:hAnsi="Cambria" w:cs="Tahoma"/>
          <w:szCs w:val="22"/>
          <w:lang w:val="sv-SE"/>
        </w:rPr>
        <w:t xml:space="preserve"> </w:t>
      </w:r>
      <w:r w:rsidR="00CB53FC">
        <w:rPr>
          <w:rFonts w:ascii="Cambria" w:hAnsi="Cambria" w:cs="Tahoma"/>
          <w:szCs w:val="22"/>
          <w:lang w:val="sv-SE"/>
        </w:rPr>
        <w:t>Pokok Kepegawaian (Lembaran Negara Republik Indonesia Tahun 1974 Nomor 55, Tambahan Lembaran Negara Republik Indonesia Nomor 3041) sebagaimana telah diubah dengan Undang-Undang Nomor 43 Tahun 1999 tentang Perubahan Atas Undang-Undang Nomor 8 Tahun 1074 tentang Pokok-Pokok Kepegawaian (Lembaran Negara Republik Indonesia Tahun 1999 Nomor 169, Tambahan Lembaran Negara Republik Indonesia Nomor 3890);</w:t>
      </w:r>
    </w:p>
    <w:p w:rsidR="00CB53FC" w:rsidRPr="00510F38" w:rsidRDefault="00CB53FC" w:rsidP="00762BE9">
      <w:pPr>
        <w:numPr>
          <w:ilvl w:val="0"/>
          <w:numId w:val="1"/>
        </w:numPr>
        <w:tabs>
          <w:tab w:val="clear" w:pos="2415"/>
          <w:tab w:val="left" w:pos="342"/>
          <w:tab w:val="left" w:pos="2268"/>
        </w:tabs>
        <w:spacing w:before="120"/>
        <w:ind w:left="2268" w:hanging="425"/>
        <w:jc w:val="both"/>
        <w:rPr>
          <w:rFonts w:ascii="Cambria" w:hAnsi="Cambria" w:cs="Tahoma"/>
          <w:sz w:val="22"/>
          <w:szCs w:val="22"/>
        </w:rPr>
      </w:pPr>
      <w:r w:rsidRPr="00510F38">
        <w:rPr>
          <w:rFonts w:ascii="Cambria" w:hAnsi="Cambria"/>
          <w:sz w:val="22"/>
          <w:szCs w:val="22"/>
        </w:rPr>
        <w:t>Undang-Undang</w:t>
      </w:r>
      <w:r w:rsidRPr="00510F38">
        <w:rPr>
          <w:rFonts w:ascii="Cambria" w:hAnsi="Cambria"/>
          <w:sz w:val="22"/>
          <w:szCs w:val="22"/>
          <w:lang w:val="id-ID"/>
        </w:rPr>
        <w:t xml:space="preserve"> </w:t>
      </w:r>
      <w:r w:rsidRPr="00510F38">
        <w:rPr>
          <w:rFonts w:ascii="Cambria" w:hAnsi="Cambria"/>
          <w:sz w:val="22"/>
          <w:szCs w:val="22"/>
        </w:rPr>
        <w:t>Nomor</w:t>
      </w:r>
      <w:r w:rsidRPr="00510F38">
        <w:rPr>
          <w:rFonts w:ascii="Cambria" w:hAnsi="Cambria"/>
          <w:sz w:val="22"/>
          <w:szCs w:val="22"/>
          <w:lang w:val="id-ID"/>
        </w:rPr>
        <w:t xml:space="preserve"> 47 Tahun 1999 tentang Pembentukan Kabupaten Nunukan, Kabupaten Malinau, Kabupaten Kutai Barat, Kabupaten Kutai Timur dan Kota Bontang</w:t>
      </w:r>
      <w:r w:rsidRPr="00510F38">
        <w:rPr>
          <w:rFonts w:ascii="Cambria" w:hAnsi="Cambria"/>
          <w:sz w:val="22"/>
          <w:szCs w:val="22"/>
        </w:rPr>
        <w:t xml:space="preserve"> (Lembaran Negara Republik Indonesia Tahun 1999 nomor 175, Tambahan</w:t>
      </w:r>
      <w:r w:rsidRPr="00510F38">
        <w:rPr>
          <w:rFonts w:ascii="Cambria" w:hAnsi="Cambria"/>
          <w:sz w:val="22"/>
          <w:szCs w:val="22"/>
          <w:lang w:val="id-ID"/>
        </w:rPr>
        <w:t xml:space="preserve">  </w:t>
      </w:r>
      <w:r w:rsidRPr="00510F38">
        <w:rPr>
          <w:rFonts w:ascii="Cambria" w:hAnsi="Cambria"/>
          <w:sz w:val="22"/>
          <w:szCs w:val="22"/>
        </w:rPr>
        <w:t xml:space="preserve">Lembaran Negara Republik Indonesia Nomor 3896), </w:t>
      </w:r>
      <w:r w:rsidRPr="00510F38">
        <w:rPr>
          <w:rFonts w:ascii="Cambria" w:hAnsi="Cambria"/>
          <w:sz w:val="22"/>
          <w:szCs w:val="22"/>
          <w:lang w:val="id-ID"/>
        </w:rPr>
        <w:t xml:space="preserve">sebagaimana telah diubah dengan Undang-Undang Nomor 7 Tahun 2000 </w:t>
      </w:r>
      <w:r w:rsidRPr="00510F38">
        <w:rPr>
          <w:rFonts w:ascii="Cambria" w:hAnsi="Cambria"/>
          <w:sz w:val="22"/>
          <w:szCs w:val="22"/>
        </w:rPr>
        <w:t>tentang Perubahan</w:t>
      </w:r>
      <w:r w:rsidRPr="00510F38">
        <w:rPr>
          <w:rFonts w:ascii="Cambria" w:hAnsi="Cambria"/>
          <w:sz w:val="22"/>
          <w:szCs w:val="22"/>
          <w:lang w:val="id-ID"/>
        </w:rPr>
        <w:t xml:space="preserve"> A</w:t>
      </w:r>
      <w:r w:rsidRPr="00510F38">
        <w:rPr>
          <w:rFonts w:ascii="Cambria" w:hAnsi="Cambria"/>
          <w:sz w:val="22"/>
          <w:szCs w:val="22"/>
        </w:rPr>
        <w:t xml:space="preserve">tas Undang-undang Nomor 47 Tahun 1999 tentang </w:t>
      </w:r>
      <w:r w:rsidRPr="00510F38">
        <w:rPr>
          <w:rFonts w:ascii="Cambria" w:hAnsi="Cambria"/>
          <w:sz w:val="22"/>
          <w:szCs w:val="22"/>
          <w:lang w:val="id-ID"/>
        </w:rPr>
        <w:t xml:space="preserve">Pembentukan Kabupaten Nunukan, Kabupaten Malinau, Kabupaten Kutai Barat, Kabupaten Kutai Timur dan Kota Bontang (Lembaran Negara Republik Indonesia </w:t>
      </w:r>
      <w:r w:rsidRPr="00510F38">
        <w:rPr>
          <w:rFonts w:ascii="Cambria" w:hAnsi="Cambria"/>
          <w:sz w:val="22"/>
          <w:szCs w:val="22"/>
          <w:lang w:val="id-ID"/>
        </w:rPr>
        <w:lastRenderedPageBreak/>
        <w:t>Tahun 2000 Nomor 74, Tambahan Lembaran Negara Republik Indonesia Nomor 3962)</w:t>
      </w:r>
      <w:r w:rsidRPr="00510F38">
        <w:rPr>
          <w:rFonts w:ascii="Cambria" w:hAnsi="Cambria"/>
          <w:sz w:val="22"/>
          <w:szCs w:val="22"/>
        </w:rPr>
        <w:t>;</w:t>
      </w:r>
    </w:p>
    <w:p w:rsidR="007E1407" w:rsidRDefault="007E1407" w:rsidP="00762BE9">
      <w:pPr>
        <w:numPr>
          <w:ilvl w:val="0"/>
          <w:numId w:val="1"/>
        </w:numPr>
        <w:tabs>
          <w:tab w:val="clear" w:pos="2415"/>
          <w:tab w:val="left" w:pos="342"/>
          <w:tab w:val="left" w:pos="2268"/>
        </w:tabs>
        <w:spacing w:before="120"/>
        <w:ind w:left="2268" w:hanging="425"/>
        <w:jc w:val="both"/>
        <w:rPr>
          <w:rFonts w:ascii="Cambria" w:hAnsi="Cambria" w:cs="Tahoma"/>
          <w:sz w:val="22"/>
          <w:szCs w:val="22"/>
        </w:rPr>
      </w:pPr>
      <w:r w:rsidRPr="00980361">
        <w:rPr>
          <w:rFonts w:ascii="Cambria" w:hAnsi="Cambria" w:cs="Tahoma"/>
          <w:sz w:val="22"/>
          <w:szCs w:val="22"/>
        </w:rPr>
        <w:t>Undang-Undang</w:t>
      </w:r>
      <w:r w:rsidRPr="00980361">
        <w:rPr>
          <w:rFonts w:ascii="Cambria" w:hAnsi="Cambria" w:cs="Tahoma"/>
          <w:sz w:val="22"/>
          <w:szCs w:val="22"/>
          <w:lang w:val="id-ID"/>
        </w:rPr>
        <w:t xml:space="preserve"> </w:t>
      </w:r>
      <w:r w:rsidRPr="00980361">
        <w:rPr>
          <w:rFonts w:ascii="Cambria" w:hAnsi="Cambria" w:cs="Tahoma"/>
          <w:sz w:val="22"/>
          <w:szCs w:val="22"/>
        </w:rPr>
        <w:t>Nomor 17 Tahun 2003 tentang</w:t>
      </w:r>
      <w:r w:rsidRPr="00980361">
        <w:rPr>
          <w:rFonts w:ascii="Cambria" w:hAnsi="Cambria" w:cs="Tahoma"/>
          <w:sz w:val="22"/>
          <w:szCs w:val="22"/>
          <w:lang w:val="id-ID"/>
        </w:rPr>
        <w:t xml:space="preserve"> </w:t>
      </w:r>
      <w:r w:rsidRPr="00980361">
        <w:rPr>
          <w:rFonts w:ascii="Cambria" w:hAnsi="Cambria" w:cs="Tahoma"/>
          <w:sz w:val="22"/>
          <w:szCs w:val="22"/>
        </w:rPr>
        <w:t>Keuangan Negara (Lembaran Negara Republik Indonesia Tahun 2003 Nomor 47, Tambahan</w:t>
      </w:r>
      <w:r w:rsidRPr="00980361">
        <w:rPr>
          <w:rFonts w:ascii="Cambria" w:hAnsi="Cambria" w:cs="Tahoma"/>
          <w:sz w:val="22"/>
          <w:szCs w:val="22"/>
          <w:lang w:val="id-ID"/>
        </w:rPr>
        <w:t xml:space="preserve"> </w:t>
      </w:r>
      <w:r w:rsidRPr="00980361">
        <w:rPr>
          <w:rFonts w:ascii="Cambria" w:hAnsi="Cambria" w:cs="Tahoma"/>
          <w:sz w:val="22"/>
          <w:szCs w:val="22"/>
        </w:rPr>
        <w:t>Lembaran Negara Republik Indonesia Nomor 4286);</w:t>
      </w:r>
    </w:p>
    <w:p w:rsidR="00C14B5A" w:rsidRDefault="00C14B5A" w:rsidP="00762BE9">
      <w:pPr>
        <w:numPr>
          <w:ilvl w:val="0"/>
          <w:numId w:val="1"/>
        </w:numPr>
        <w:tabs>
          <w:tab w:val="clear" w:pos="2415"/>
          <w:tab w:val="left" w:pos="342"/>
          <w:tab w:val="left" w:pos="2268"/>
        </w:tabs>
        <w:spacing w:before="120"/>
        <w:ind w:left="2268" w:hanging="425"/>
        <w:jc w:val="both"/>
        <w:rPr>
          <w:rFonts w:ascii="Cambria" w:hAnsi="Cambria" w:cs="Tahoma"/>
          <w:sz w:val="22"/>
          <w:szCs w:val="22"/>
        </w:rPr>
      </w:pPr>
      <w:r>
        <w:rPr>
          <w:rFonts w:ascii="Cambria" w:hAnsi="Cambria" w:cs="Tahoma"/>
          <w:sz w:val="22"/>
          <w:szCs w:val="22"/>
        </w:rPr>
        <w:t>Undang-Undang Nomor 1 Tahun 2004 tentang Perbendaharaan (Lembaran Negara Republik Indonesia Tahun 2004 Nomor 5, Tambahan Lembaran Negara Republik Indonesia Nomor 4355);</w:t>
      </w:r>
    </w:p>
    <w:p w:rsidR="007E1407" w:rsidRPr="004F22C8" w:rsidRDefault="007E1407" w:rsidP="00762BE9">
      <w:pPr>
        <w:numPr>
          <w:ilvl w:val="0"/>
          <w:numId w:val="1"/>
        </w:numPr>
        <w:tabs>
          <w:tab w:val="clear" w:pos="2415"/>
          <w:tab w:val="left" w:pos="342"/>
          <w:tab w:val="left" w:pos="2268"/>
        </w:tabs>
        <w:spacing w:before="120"/>
        <w:ind w:left="2268" w:hanging="425"/>
        <w:jc w:val="both"/>
        <w:rPr>
          <w:rFonts w:ascii="Cambria" w:hAnsi="Cambria" w:cs="Tahoma"/>
          <w:sz w:val="22"/>
          <w:szCs w:val="22"/>
        </w:rPr>
      </w:pPr>
      <w:r w:rsidRPr="00980361">
        <w:rPr>
          <w:rFonts w:ascii="Cambria" w:hAnsi="Cambria"/>
          <w:sz w:val="22"/>
          <w:szCs w:val="22"/>
        </w:rPr>
        <w:t>Undang-Undang</w:t>
      </w:r>
      <w:r w:rsidRPr="00980361">
        <w:rPr>
          <w:rFonts w:ascii="Cambria" w:hAnsi="Cambria"/>
          <w:sz w:val="22"/>
          <w:szCs w:val="22"/>
          <w:lang w:val="id-ID"/>
        </w:rPr>
        <w:t xml:space="preserve"> </w:t>
      </w:r>
      <w:r w:rsidRPr="00980361">
        <w:rPr>
          <w:rFonts w:ascii="Cambria" w:hAnsi="Cambria"/>
          <w:sz w:val="22"/>
          <w:szCs w:val="22"/>
        </w:rPr>
        <w:t>Nomor 32 Tahun 2004 tentang Pemerintahan Daerah (Lembaran Negara Republik Indonesia Tahun 2004 Nomor 125, Tambahan Lembaran Negara Republik Indonesia Nomor 4437) sebagaimana telah diubah beberapa kali, terakhir denganUndang-Undang</w:t>
      </w:r>
      <w:r w:rsidRPr="00980361">
        <w:rPr>
          <w:rFonts w:ascii="Cambria" w:hAnsi="Cambria"/>
          <w:sz w:val="22"/>
          <w:szCs w:val="22"/>
          <w:lang w:val="id-ID"/>
        </w:rPr>
        <w:t xml:space="preserve"> </w:t>
      </w:r>
      <w:r w:rsidRPr="00980361">
        <w:rPr>
          <w:rFonts w:ascii="Cambria" w:hAnsi="Cambria"/>
          <w:sz w:val="22"/>
          <w:szCs w:val="22"/>
        </w:rPr>
        <w:t>Nomor 12 Tahun 2008 tentang Perubahan Kedua Atas Undang-Undang Nomor 32 Tahun 2004 tentang Pemerintah</w:t>
      </w:r>
      <w:r w:rsidRPr="00980361">
        <w:rPr>
          <w:rFonts w:ascii="Cambria" w:hAnsi="Cambria"/>
          <w:sz w:val="22"/>
          <w:szCs w:val="22"/>
          <w:lang w:val="id-ID"/>
        </w:rPr>
        <w:t>an</w:t>
      </w:r>
      <w:r w:rsidRPr="00980361">
        <w:rPr>
          <w:rFonts w:ascii="Cambria" w:hAnsi="Cambria"/>
          <w:sz w:val="22"/>
          <w:szCs w:val="22"/>
        </w:rPr>
        <w:t xml:space="preserve"> Daerah (Lembaran Negara Republik Indonesia Tahun 2008 Nomor 59, Tambahan Lembaran Negara Republik Indonesia Nomor 4844);</w:t>
      </w:r>
    </w:p>
    <w:p w:rsidR="007E1407" w:rsidRPr="004F22C8" w:rsidRDefault="007E1407" w:rsidP="00762BE9">
      <w:pPr>
        <w:numPr>
          <w:ilvl w:val="0"/>
          <w:numId w:val="1"/>
        </w:numPr>
        <w:tabs>
          <w:tab w:val="clear" w:pos="2415"/>
          <w:tab w:val="left" w:pos="342"/>
          <w:tab w:val="left" w:pos="2268"/>
        </w:tabs>
        <w:spacing w:before="120"/>
        <w:ind w:left="2268" w:hanging="425"/>
        <w:jc w:val="both"/>
        <w:rPr>
          <w:rFonts w:ascii="Cambria" w:hAnsi="Cambria" w:cs="Tahoma"/>
          <w:sz w:val="22"/>
          <w:szCs w:val="22"/>
        </w:rPr>
      </w:pPr>
      <w:r w:rsidRPr="00980361">
        <w:rPr>
          <w:rFonts w:ascii="Cambria" w:hAnsi="Cambria"/>
          <w:sz w:val="22"/>
          <w:szCs w:val="22"/>
        </w:rPr>
        <w:t>Undang-Undang</w:t>
      </w:r>
      <w:r w:rsidRPr="00980361">
        <w:rPr>
          <w:rFonts w:ascii="Cambria" w:hAnsi="Cambria"/>
          <w:sz w:val="22"/>
          <w:szCs w:val="22"/>
          <w:lang w:val="id-ID"/>
        </w:rPr>
        <w:t xml:space="preserve"> </w:t>
      </w:r>
      <w:r w:rsidRPr="00980361">
        <w:rPr>
          <w:rFonts w:ascii="Cambria" w:hAnsi="Cambria"/>
          <w:sz w:val="22"/>
          <w:szCs w:val="22"/>
        </w:rPr>
        <w:t>Nomor 33 Tahun 2004 tentang</w:t>
      </w:r>
      <w:r w:rsidRPr="00980361">
        <w:rPr>
          <w:rFonts w:ascii="Cambria" w:hAnsi="Cambria"/>
          <w:sz w:val="22"/>
          <w:szCs w:val="22"/>
          <w:lang w:val="id-ID"/>
        </w:rPr>
        <w:t xml:space="preserve"> </w:t>
      </w:r>
      <w:r w:rsidRPr="00980361">
        <w:rPr>
          <w:rFonts w:ascii="Cambria" w:hAnsi="Cambria"/>
          <w:sz w:val="22"/>
          <w:szCs w:val="22"/>
        </w:rPr>
        <w:t>Perimbangan</w:t>
      </w:r>
      <w:r w:rsidRPr="00980361">
        <w:rPr>
          <w:rFonts w:ascii="Cambria" w:hAnsi="Cambria"/>
          <w:sz w:val="22"/>
          <w:szCs w:val="22"/>
          <w:lang w:val="id-ID"/>
        </w:rPr>
        <w:t xml:space="preserve"> </w:t>
      </w:r>
      <w:r w:rsidRPr="00980361">
        <w:rPr>
          <w:rFonts w:ascii="Cambria" w:hAnsi="Cambria"/>
          <w:sz w:val="22"/>
          <w:szCs w:val="22"/>
        </w:rPr>
        <w:t>Keuangan</w:t>
      </w:r>
      <w:r w:rsidRPr="00980361">
        <w:rPr>
          <w:rFonts w:ascii="Cambria" w:hAnsi="Cambria"/>
          <w:sz w:val="22"/>
          <w:szCs w:val="22"/>
          <w:lang w:val="id-ID"/>
        </w:rPr>
        <w:t xml:space="preserve"> </w:t>
      </w:r>
      <w:r w:rsidRPr="00980361">
        <w:rPr>
          <w:rFonts w:ascii="Cambria" w:hAnsi="Cambria"/>
          <w:sz w:val="22"/>
          <w:szCs w:val="22"/>
        </w:rPr>
        <w:t>Antara</w:t>
      </w:r>
      <w:r w:rsidRPr="00980361">
        <w:rPr>
          <w:rFonts w:ascii="Cambria" w:hAnsi="Cambria"/>
          <w:sz w:val="22"/>
          <w:szCs w:val="22"/>
          <w:lang w:val="id-ID"/>
        </w:rPr>
        <w:t xml:space="preserve"> </w:t>
      </w:r>
      <w:r w:rsidRPr="00980361">
        <w:rPr>
          <w:rFonts w:ascii="Cambria" w:hAnsi="Cambria"/>
          <w:sz w:val="22"/>
          <w:szCs w:val="22"/>
        </w:rPr>
        <w:t>Pemerintah</w:t>
      </w:r>
      <w:r w:rsidRPr="00980361">
        <w:rPr>
          <w:rFonts w:ascii="Cambria" w:hAnsi="Cambria"/>
          <w:sz w:val="22"/>
          <w:szCs w:val="22"/>
          <w:lang w:val="id-ID"/>
        </w:rPr>
        <w:t xml:space="preserve"> </w:t>
      </w:r>
      <w:r w:rsidRPr="00980361">
        <w:rPr>
          <w:rFonts w:ascii="Cambria" w:hAnsi="Cambria"/>
          <w:sz w:val="22"/>
          <w:szCs w:val="22"/>
        </w:rPr>
        <w:t>Pusat</w:t>
      </w:r>
      <w:r w:rsidRPr="00980361">
        <w:rPr>
          <w:rFonts w:ascii="Cambria" w:hAnsi="Cambria"/>
          <w:sz w:val="22"/>
          <w:szCs w:val="22"/>
          <w:lang w:val="id-ID"/>
        </w:rPr>
        <w:t xml:space="preserve"> </w:t>
      </w:r>
      <w:r w:rsidRPr="00980361">
        <w:rPr>
          <w:rFonts w:ascii="Cambria" w:hAnsi="Cambria"/>
          <w:sz w:val="22"/>
          <w:szCs w:val="22"/>
        </w:rPr>
        <w:t>dan</w:t>
      </w:r>
      <w:r w:rsidRPr="00980361">
        <w:rPr>
          <w:rFonts w:ascii="Cambria" w:hAnsi="Cambria"/>
          <w:sz w:val="22"/>
          <w:szCs w:val="22"/>
          <w:lang w:val="id-ID"/>
        </w:rPr>
        <w:t xml:space="preserve"> </w:t>
      </w:r>
      <w:r w:rsidRPr="00980361">
        <w:rPr>
          <w:rFonts w:ascii="Cambria" w:hAnsi="Cambria"/>
          <w:sz w:val="22"/>
          <w:szCs w:val="22"/>
        </w:rPr>
        <w:t>Pemerintahan Daerah (Lembaran Negara Republik Indonesia Tahun 2004 Nomor 126, Tambahan</w:t>
      </w:r>
      <w:r w:rsidRPr="00980361">
        <w:rPr>
          <w:rFonts w:ascii="Cambria" w:hAnsi="Cambria"/>
          <w:sz w:val="22"/>
          <w:szCs w:val="22"/>
          <w:lang w:val="id-ID"/>
        </w:rPr>
        <w:t xml:space="preserve"> </w:t>
      </w:r>
      <w:r w:rsidRPr="00980361">
        <w:rPr>
          <w:rFonts w:ascii="Cambria" w:hAnsi="Cambria"/>
          <w:sz w:val="22"/>
          <w:szCs w:val="22"/>
        </w:rPr>
        <w:t>Lembaran Negara Republik Indonesia Nomor 4438);</w:t>
      </w:r>
    </w:p>
    <w:p w:rsidR="007E1407" w:rsidRDefault="007E1407" w:rsidP="00762BE9">
      <w:pPr>
        <w:numPr>
          <w:ilvl w:val="0"/>
          <w:numId w:val="1"/>
        </w:numPr>
        <w:tabs>
          <w:tab w:val="clear" w:pos="2415"/>
          <w:tab w:val="left" w:pos="342"/>
          <w:tab w:val="left" w:pos="2268"/>
        </w:tabs>
        <w:spacing w:before="120"/>
        <w:ind w:left="2268" w:hanging="425"/>
        <w:jc w:val="both"/>
        <w:rPr>
          <w:rFonts w:ascii="Cambria" w:hAnsi="Cambria" w:cs="Tahoma"/>
          <w:sz w:val="22"/>
          <w:szCs w:val="22"/>
        </w:rPr>
      </w:pPr>
      <w:r>
        <w:rPr>
          <w:rFonts w:ascii="Cambria" w:hAnsi="Cambria" w:cs="Tahoma"/>
          <w:sz w:val="22"/>
          <w:szCs w:val="22"/>
          <w:lang w:val="id-ID"/>
        </w:rPr>
        <w:t>Undang-Undang Nomor 1</w:t>
      </w:r>
      <w:r>
        <w:rPr>
          <w:rFonts w:ascii="Cambria" w:hAnsi="Cambria" w:cs="Tahoma"/>
          <w:sz w:val="22"/>
          <w:szCs w:val="22"/>
        </w:rPr>
        <w:t>2</w:t>
      </w:r>
      <w:r>
        <w:rPr>
          <w:rFonts w:ascii="Cambria" w:hAnsi="Cambria" w:cs="Tahoma"/>
          <w:sz w:val="22"/>
          <w:szCs w:val="22"/>
          <w:lang w:val="id-ID"/>
        </w:rPr>
        <w:t xml:space="preserve"> tahun 20</w:t>
      </w:r>
      <w:r>
        <w:rPr>
          <w:rFonts w:ascii="Cambria" w:hAnsi="Cambria" w:cs="Tahoma"/>
          <w:sz w:val="22"/>
          <w:szCs w:val="22"/>
        </w:rPr>
        <w:t>11</w:t>
      </w:r>
      <w:r w:rsidRPr="00980361">
        <w:rPr>
          <w:rFonts w:ascii="Cambria" w:hAnsi="Cambria" w:cs="Tahoma"/>
          <w:sz w:val="22"/>
          <w:szCs w:val="22"/>
          <w:lang w:val="id-ID"/>
        </w:rPr>
        <w:t xml:space="preserve"> tentang Pembentukan Peraturan Perundang-undangan (Lembaran Nega</w:t>
      </w:r>
      <w:r>
        <w:rPr>
          <w:rFonts w:ascii="Cambria" w:hAnsi="Cambria" w:cs="Tahoma"/>
          <w:sz w:val="22"/>
          <w:szCs w:val="22"/>
          <w:lang w:val="id-ID"/>
        </w:rPr>
        <w:t>ra Republik Indonesia Tahun 20</w:t>
      </w:r>
      <w:r>
        <w:rPr>
          <w:rFonts w:ascii="Cambria" w:hAnsi="Cambria" w:cs="Tahoma"/>
          <w:sz w:val="22"/>
          <w:szCs w:val="22"/>
        </w:rPr>
        <w:t>11</w:t>
      </w:r>
      <w:r>
        <w:rPr>
          <w:rFonts w:ascii="Cambria" w:hAnsi="Cambria" w:cs="Tahoma"/>
          <w:sz w:val="22"/>
          <w:szCs w:val="22"/>
          <w:lang w:val="id-ID"/>
        </w:rPr>
        <w:t xml:space="preserve"> Nomor </w:t>
      </w:r>
      <w:r>
        <w:rPr>
          <w:rFonts w:ascii="Cambria" w:hAnsi="Cambria" w:cs="Tahoma"/>
          <w:sz w:val="22"/>
          <w:szCs w:val="22"/>
        </w:rPr>
        <w:t>82</w:t>
      </w:r>
      <w:r w:rsidRPr="00980361">
        <w:rPr>
          <w:rFonts w:ascii="Cambria" w:hAnsi="Cambria" w:cs="Tahoma"/>
          <w:sz w:val="22"/>
          <w:szCs w:val="22"/>
          <w:lang w:val="id-ID"/>
        </w:rPr>
        <w:t>, Tambahan Lembaran Nega</w:t>
      </w:r>
      <w:r>
        <w:rPr>
          <w:rFonts w:ascii="Cambria" w:hAnsi="Cambria" w:cs="Tahoma"/>
          <w:sz w:val="22"/>
          <w:szCs w:val="22"/>
          <w:lang w:val="id-ID"/>
        </w:rPr>
        <w:t xml:space="preserve">ra Republik Indonesia Nomor </w:t>
      </w:r>
      <w:r>
        <w:rPr>
          <w:rFonts w:ascii="Cambria" w:hAnsi="Cambria" w:cs="Tahoma"/>
          <w:sz w:val="22"/>
          <w:szCs w:val="22"/>
        </w:rPr>
        <w:t>5234</w:t>
      </w:r>
      <w:r w:rsidRPr="00980361">
        <w:rPr>
          <w:rFonts w:ascii="Cambria" w:hAnsi="Cambria" w:cs="Tahoma"/>
          <w:sz w:val="22"/>
          <w:szCs w:val="22"/>
          <w:lang w:val="id-ID"/>
        </w:rPr>
        <w:t>);</w:t>
      </w:r>
    </w:p>
    <w:p w:rsidR="007E1407" w:rsidRPr="005875E7" w:rsidRDefault="007E1407" w:rsidP="00762BE9">
      <w:pPr>
        <w:numPr>
          <w:ilvl w:val="0"/>
          <w:numId w:val="1"/>
        </w:numPr>
        <w:tabs>
          <w:tab w:val="clear" w:pos="2415"/>
          <w:tab w:val="left" w:pos="342"/>
          <w:tab w:val="left" w:pos="2268"/>
        </w:tabs>
        <w:spacing w:before="120"/>
        <w:ind w:left="2268" w:hanging="425"/>
        <w:jc w:val="both"/>
        <w:rPr>
          <w:rFonts w:ascii="Cambria" w:hAnsi="Cambria" w:cs="Tahoma"/>
          <w:sz w:val="22"/>
          <w:szCs w:val="22"/>
        </w:rPr>
      </w:pPr>
      <w:r w:rsidRPr="00980361">
        <w:rPr>
          <w:rFonts w:ascii="Cambria" w:hAnsi="Cambria"/>
          <w:sz w:val="22"/>
          <w:szCs w:val="22"/>
          <w:lang w:val="id-ID"/>
        </w:rPr>
        <w:t xml:space="preserve">Undang-Undang Nomor 5 tahun 2014 tentang Aparatur Sipil Negara (Lembaran Negara Republik Indonesia </w:t>
      </w:r>
      <w:r w:rsidRPr="00980361">
        <w:rPr>
          <w:rFonts w:ascii="Cambria" w:hAnsi="Cambria"/>
          <w:sz w:val="22"/>
          <w:szCs w:val="22"/>
          <w:lang w:val="en-SG"/>
        </w:rPr>
        <w:t xml:space="preserve">Tahun 2014 </w:t>
      </w:r>
      <w:r w:rsidRPr="00980361">
        <w:rPr>
          <w:rFonts w:ascii="Cambria" w:hAnsi="Cambria"/>
          <w:sz w:val="22"/>
          <w:szCs w:val="22"/>
          <w:lang w:val="id-ID"/>
        </w:rPr>
        <w:t>Nomor</w:t>
      </w:r>
      <w:r w:rsidRPr="00980361">
        <w:rPr>
          <w:rFonts w:ascii="Cambria" w:hAnsi="Cambria"/>
          <w:sz w:val="22"/>
          <w:szCs w:val="22"/>
          <w:lang w:val="en-SG"/>
        </w:rPr>
        <w:t xml:space="preserve"> 6, Tambahan </w:t>
      </w:r>
      <w:r w:rsidRPr="00980361">
        <w:rPr>
          <w:rFonts w:ascii="Cambria" w:hAnsi="Cambria"/>
          <w:sz w:val="22"/>
          <w:szCs w:val="22"/>
          <w:lang w:val="id-ID"/>
        </w:rPr>
        <w:t>Lembaran Negara Republik Indonesia Nomor</w:t>
      </w:r>
      <w:r w:rsidRPr="00980361">
        <w:rPr>
          <w:rFonts w:ascii="Cambria" w:hAnsi="Cambria"/>
          <w:sz w:val="22"/>
          <w:szCs w:val="22"/>
          <w:lang w:val="en-SG"/>
        </w:rPr>
        <w:t xml:space="preserve"> 5494</w:t>
      </w:r>
      <w:r w:rsidRPr="00980361">
        <w:rPr>
          <w:rFonts w:ascii="Cambria" w:hAnsi="Cambria"/>
          <w:sz w:val="22"/>
          <w:szCs w:val="22"/>
          <w:lang w:val="id-ID"/>
        </w:rPr>
        <w:t>)</w:t>
      </w:r>
      <w:r w:rsidRPr="00980361">
        <w:rPr>
          <w:rFonts w:ascii="Cambria" w:hAnsi="Cambria"/>
          <w:sz w:val="22"/>
          <w:szCs w:val="22"/>
          <w:lang w:val="en-SG"/>
        </w:rPr>
        <w:t>;</w:t>
      </w:r>
    </w:p>
    <w:p w:rsidR="007E1407" w:rsidRPr="005875E7" w:rsidRDefault="007E1407" w:rsidP="00762BE9">
      <w:pPr>
        <w:numPr>
          <w:ilvl w:val="0"/>
          <w:numId w:val="1"/>
        </w:numPr>
        <w:tabs>
          <w:tab w:val="clear" w:pos="2415"/>
          <w:tab w:val="left" w:pos="342"/>
          <w:tab w:val="left" w:pos="2268"/>
        </w:tabs>
        <w:spacing w:before="120"/>
        <w:ind w:left="2268" w:hanging="425"/>
        <w:jc w:val="both"/>
        <w:rPr>
          <w:rFonts w:ascii="Cambria" w:hAnsi="Cambria" w:cs="Tahoma"/>
          <w:sz w:val="22"/>
          <w:szCs w:val="22"/>
        </w:rPr>
      </w:pPr>
      <w:r w:rsidRPr="005875E7">
        <w:rPr>
          <w:rFonts w:ascii="Cambria" w:hAnsi="Cambria" w:cs="Tahoma"/>
          <w:sz w:val="22"/>
          <w:szCs w:val="22"/>
          <w:lang w:val="sv-SE"/>
        </w:rPr>
        <w:t xml:space="preserve">Peraturan Pemerintah Nomor </w:t>
      </w:r>
      <w:r w:rsidRPr="005875E7">
        <w:rPr>
          <w:rFonts w:ascii="Cambria" w:hAnsi="Cambria" w:cs="Tahoma"/>
          <w:sz w:val="22"/>
          <w:szCs w:val="22"/>
        </w:rPr>
        <w:t>13</w:t>
      </w:r>
      <w:r w:rsidRPr="005875E7">
        <w:rPr>
          <w:rFonts w:ascii="Cambria" w:hAnsi="Cambria" w:cs="Tahoma"/>
          <w:sz w:val="22"/>
          <w:szCs w:val="22"/>
          <w:lang w:val="sv-SE"/>
        </w:rPr>
        <w:t xml:space="preserve"> Tahun 2002 tentang </w:t>
      </w:r>
      <w:r w:rsidRPr="005875E7">
        <w:rPr>
          <w:rFonts w:ascii="Cambria" w:hAnsi="Cambria" w:cs="Tahoma"/>
          <w:sz w:val="22"/>
          <w:szCs w:val="22"/>
        </w:rPr>
        <w:t>Perubahan</w:t>
      </w:r>
      <w:r w:rsidRPr="005875E7">
        <w:rPr>
          <w:rFonts w:ascii="Cambria" w:hAnsi="Cambria" w:cs="Tahoma"/>
          <w:sz w:val="22"/>
          <w:szCs w:val="22"/>
          <w:lang w:val="id-ID"/>
        </w:rPr>
        <w:t xml:space="preserve"> </w:t>
      </w:r>
      <w:r w:rsidRPr="005875E7">
        <w:rPr>
          <w:rFonts w:ascii="Cambria" w:hAnsi="Cambria" w:cs="Tahoma"/>
          <w:sz w:val="22"/>
          <w:szCs w:val="22"/>
        </w:rPr>
        <w:t>Atas</w:t>
      </w:r>
      <w:r w:rsidRPr="005875E7">
        <w:rPr>
          <w:rFonts w:ascii="Cambria" w:hAnsi="Cambria" w:cs="Tahoma"/>
          <w:sz w:val="22"/>
          <w:szCs w:val="22"/>
          <w:lang w:val="id-ID"/>
        </w:rPr>
        <w:t xml:space="preserve"> </w:t>
      </w:r>
      <w:r w:rsidRPr="005875E7">
        <w:rPr>
          <w:rFonts w:ascii="Cambria" w:hAnsi="Cambria" w:cs="Tahoma"/>
          <w:sz w:val="22"/>
          <w:szCs w:val="22"/>
        </w:rPr>
        <w:t>Peraturan</w:t>
      </w:r>
      <w:r w:rsidRPr="005875E7">
        <w:rPr>
          <w:rFonts w:ascii="Cambria" w:hAnsi="Cambria" w:cs="Tahoma"/>
          <w:sz w:val="22"/>
          <w:szCs w:val="22"/>
          <w:lang w:val="id-ID"/>
        </w:rPr>
        <w:t xml:space="preserve"> </w:t>
      </w:r>
      <w:r w:rsidRPr="005875E7">
        <w:rPr>
          <w:rFonts w:ascii="Cambria" w:hAnsi="Cambria" w:cs="Tahoma"/>
          <w:sz w:val="22"/>
          <w:szCs w:val="22"/>
        </w:rPr>
        <w:t>Pemerintah</w:t>
      </w:r>
      <w:r w:rsidRPr="005875E7">
        <w:rPr>
          <w:rFonts w:ascii="Cambria" w:hAnsi="Cambria" w:cs="Tahoma"/>
          <w:sz w:val="22"/>
          <w:szCs w:val="22"/>
          <w:lang w:val="id-ID"/>
        </w:rPr>
        <w:t xml:space="preserve"> </w:t>
      </w:r>
      <w:r w:rsidRPr="005875E7">
        <w:rPr>
          <w:rFonts w:ascii="Cambria" w:hAnsi="Cambria" w:cs="Tahoma"/>
          <w:sz w:val="22"/>
          <w:szCs w:val="22"/>
        </w:rPr>
        <w:t>Nomor 100 Tahun 2000 Tentang Pengangkatan Pegawai Negeri Sipil Dalam</w:t>
      </w:r>
      <w:r w:rsidRPr="005875E7">
        <w:rPr>
          <w:rFonts w:ascii="Cambria" w:hAnsi="Cambria" w:cs="Tahoma"/>
          <w:sz w:val="22"/>
          <w:szCs w:val="22"/>
          <w:lang w:val="id-ID"/>
        </w:rPr>
        <w:t xml:space="preserve"> </w:t>
      </w:r>
      <w:r w:rsidRPr="005875E7">
        <w:rPr>
          <w:rFonts w:ascii="Cambria" w:hAnsi="Cambria" w:cs="Tahoma"/>
          <w:sz w:val="22"/>
          <w:szCs w:val="22"/>
        </w:rPr>
        <w:t>Jabatan</w:t>
      </w:r>
      <w:r w:rsidRPr="005875E7">
        <w:rPr>
          <w:rFonts w:ascii="Cambria" w:hAnsi="Cambria" w:cs="Tahoma"/>
          <w:sz w:val="22"/>
          <w:szCs w:val="22"/>
          <w:lang w:val="id-ID"/>
        </w:rPr>
        <w:t xml:space="preserve"> </w:t>
      </w:r>
      <w:r w:rsidRPr="005875E7">
        <w:rPr>
          <w:rFonts w:ascii="Cambria" w:hAnsi="Cambria" w:cs="Tahoma"/>
          <w:sz w:val="22"/>
          <w:szCs w:val="22"/>
        </w:rPr>
        <w:t>Struktural (Lembaran Negara Republik Indonesia Tahun 2002 Nomor 33, Tambahan</w:t>
      </w:r>
      <w:r w:rsidRPr="005875E7">
        <w:rPr>
          <w:rFonts w:ascii="Cambria" w:hAnsi="Cambria" w:cs="Tahoma"/>
          <w:sz w:val="22"/>
          <w:szCs w:val="22"/>
          <w:lang w:val="id-ID"/>
        </w:rPr>
        <w:t xml:space="preserve"> </w:t>
      </w:r>
      <w:r w:rsidRPr="005875E7">
        <w:rPr>
          <w:rFonts w:ascii="Cambria" w:hAnsi="Cambria" w:cs="Tahoma"/>
          <w:sz w:val="22"/>
          <w:szCs w:val="22"/>
        </w:rPr>
        <w:t>Lembaran Negara Republik Indonesia Nomor 4194)</w:t>
      </w:r>
      <w:r w:rsidRPr="005875E7">
        <w:rPr>
          <w:rFonts w:ascii="Cambria" w:hAnsi="Cambria" w:cs="Tahoma"/>
          <w:sz w:val="22"/>
          <w:szCs w:val="22"/>
          <w:lang w:val="sv-SE"/>
        </w:rPr>
        <w:t>;</w:t>
      </w:r>
    </w:p>
    <w:p w:rsidR="007E1407" w:rsidRPr="004F22C8" w:rsidRDefault="007E1407" w:rsidP="00762BE9">
      <w:pPr>
        <w:numPr>
          <w:ilvl w:val="0"/>
          <w:numId w:val="1"/>
        </w:numPr>
        <w:tabs>
          <w:tab w:val="clear" w:pos="2415"/>
          <w:tab w:val="left" w:pos="342"/>
          <w:tab w:val="left" w:pos="2268"/>
        </w:tabs>
        <w:spacing w:before="120"/>
        <w:ind w:left="2268" w:hanging="425"/>
        <w:jc w:val="both"/>
        <w:rPr>
          <w:rFonts w:ascii="Cambria" w:hAnsi="Cambria" w:cs="Tahoma"/>
          <w:sz w:val="22"/>
          <w:szCs w:val="22"/>
        </w:rPr>
      </w:pPr>
      <w:r w:rsidRPr="00980361">
        <w:rPr>
          <w:rFonts w:ascii="Cambria" w:hAnsi="Cambria" w:cs="Tahoma"/>
          <w:sz w:val="22"/>
          <w:szCs w:val="22"/>
          <w:lang w:val="id-ID"/>
        </w:rPr>
        <w:t>Peraturan Pemerintah Nomor 58 Tahun 2005 tentang Pengelolaan Keuangan Daerah (Lembaran Negara Republik Indonesia Tahun 2005 Nomor 140, Tambahan Lembaran Negara Republik Indonesia 4578);</w:t>
      </w:r>
    </w:p>
    <w:p w:rsidR="007E1407" w:rsidRPr="00980361" w:rsidRDefault="007E1407" w:rsidP="00762BE9">
      <w:pPr>
        <w:pStyle w:val="BodyTextIndent2"/>
        <w:numPr>
          <w:ilvl w:val="0"/>
          <w:numId w:val="1"/>
        </w:numPr>
        <w:tabs>
          <w:tab w:val="clear" w:pos="1560"/>
          <w:tab w:val="clear" w:pos="1843"/>
          <w:tab w:val="clear" w:pos="2415"/>
          <w:tab w:val="clear" w:pos="2694"/>
          <w:tab w:val="left" w:pos="2268"/>
        </w:tabs>
        <w:spacing w:before="120"/>
        <w:ind w:left="2268" w:hanging="425"/>
        <w:rPr>
          <w:rFonts w:ascii="Cambria" w:hAnsi="Cambria" w:cs="Tahoma"/>
          <w:szCs w:val="22"/>
        </w:rPr>
      </w:pPr>
      <w:r w:rsidRPr="00980361">
        <w:rPr>
          <w:rFonts w:ascii="Cambria" w:hAnsi="Cambria" w:cs="Tahoma"/>
          <w:szCs w:val="22"/>
          <w:lang w:val="id-ID"/>
        </w:rPr>
        <w:t>Peraturan Pemerintah Nomr 6 Tahun 2006 tentang Pengelolaan Barang Milik Negara/Daerah (Lembaran Negara Republik Indonesia Tahun 2006 Nomor 20, Tambahan Lembaran Negara Republik Indonesia Nomor 4609) sebagaimana telah diubah dengan  Peraturan Pemerintah Nomor 38 Tahun 2008 tentangPerubahan Peraturan Pemerintah Nomor 6 Tahun 2006 tentang Pengelolaan Barang Milik Negara/Daerah(Lembaran Negara Republik Indonesia Tahun 2008Nomor 78, Tambahan Lembaran Negara Republik Indonesia</w:t>
      </w:r>
      <w:r>
        <w:rPr>
          <w:rFonts w:ascii="Cambria" w:hAnsi="Cambria" w:cs="Tahoma"/>
          <w:szCs w:val="22"/>
          <w:lang w:val="en-SG"/>
        </w:rPr>
        <w:t xml:space="preserve"> </w:t>
      </w:r>
      <w:r w:rsidRPr="00980361">
        <w:rPr>
          <w:rFonts w:ascii="Cambria" w:hAnsi="Cambria" w:cs="Tahoma"/>
          <w:szCs w:val="22"/>
          <w:lang w:val="id-ID"/>
        </w:rPr>
        <w:t>Nomor 4855);</w:t>
      </w:r>
    </w:p>
    <w:p w:rsidR="007E1407" w:rsidRPr="00980361" w:rsidRDefault="007E1407" w:rsidP="00762BE9">
      <w:pPr>
        <w:pStyle w:val="BodyTextIndent2"/>
        <w:numPr>
          <w:ilvl w:val="0"/>
          <w:numId w:val="1"/>
        </w:numPr>
        <w:tabs>
          <w:tab w:val="clear" w:pos="1560"/>
          <w:tab w:val="clear" w:pos="1843"/>
          <w:tab w:val="clear" w:pos="2415"/>
          <w:tab w:val="clear" w:pos="2694"/>
          <w:tab w:val="left" w:pos="2268"/>
        </w:tabs>
        <w:spacing w:before="120"/>
        <w:ind w:left="2268" w:hanging="425"/>
        <w:rPr>
          <w:rFonts w:ascii="Cambria" w:hAnsi="Cambria" w:cs="Tahoma"/>
          <w:szCs w:val="22"/>
        </w:rPr>
      </w:pPr>
      <w:r w:rsidRPr="00980361">
        <w:rPr>
          <w:rFonts w:ascii="Cambria" w:hAnsi="Cambria" w:cs="Tahoma"/>
          <w:szCs w:val="22"/>
          <w:lang w:val="id-ID"/>
        </w:rPr>
        <w:t xml:space="preserve">Peraturan Pemerintah Nomor 8 Tahun 2006 tentang Laporan Keuangan dan Kinerja Instansi Pemerintah (Lembaran Negara Republik Indonesia Tahun 2006 Nomor 25, Tambahan Lembaran Negara Republik Indonesia Nomor 4614); </w:t>
      </w:r>
    </w:p>
    <w:p w:rsidR="007E1407" w:rsidRPr="00980361" w:rsidRDefault="007E1407" w:rsidP="00762BE9">
      <w:pPr>
        <w:pStyle w:val="BodyTextIndent2"/>
        <w:numPr>
          <w:ilvl w:val="0"/>
          <w:numId w:val="1"/>
        </w:numPr>
        <w:tabs>
          <w:tab w:val="clear" w:pos="1560"/>
          <w:tab w:val="clear" w:pos="1843"/>
          <w:tab w:val="clear" w:pos="2415"/>
          <w:tab w:val="clear" w:pos="2694"/>
          <w:tab w:val="left" w:pos="2268"/>
        </w:tabs>
        <w:spacing w:before="120"/>
        <w:ind w:left="2268" w:hanging="425"/>
        <w:rPr>
          <w:rFonts w:ascii="Cambria" w:hAnsi="Cambria" w:cs="Tahoma"/>
          <w:szCs w:val="22"/>
        </w:rPr>
      </w:pPr>
      <w:r w:rsidRPr="00980361">
        <w:rPr>
          <w:rFonts w:ascii="Cambria" w:hAnsi="Cambria" w:cs="Tahoma"/>
          <w:szCs w:val="22"/>
          <w:lang w:val="id-ID"/>
        </w:rPr>
        <w:lastRenderedPageBreak/>
        <w:t>Peraturan Pemerintah Nomor 79 Tahun 2005 tentang Pedoman Pembinaan dan Pengawasan Penyelenggaraan Pemerintah Daerah (Lembaran Negara Republik Indonesia Tahun 2005 Nomor 165, Tambahan Lembaran Negara Republik Indonesia Nomor 4593);</w:t>
      </w:r>
    </w:p>
    <w:p w:rsidR="007E1407" w:rsidRPr="00980361" w:rsidRDefault="007E1407" w:rsidP="00762BE9">
      <w:pPr>
        <w:pStyle w:val="BodyTextIndent2"/>
        <w:numPr>
          <w:ilvl w:val="0"/>
          <w:numId w:val="1"/>
        </w:numPr>
        <w:tabs>
          <w:tab w:val="clear" w:pos="1560"/>
          <w:tab w:val="clear" w:pos="1843"/>
          <w:tab w:val="clear" w:pos="2415"/>
          <w:tab w:val="clear" w:pos="2694"/>
          <w:tab w:val="left" w:pos="2268"/>
        </w:tabs>
        <w:spacing w:before="120"/>
        <w:ind w:left="2268" w:hanging="425"/>
        <w:rPr>
          <w:rFonts w:ascii="Cambria" w:hAnsi="Cambria" w:cs="Tahoma"/>
          <w:szCs w:val="22"/>
        </w:rPr>
      </w:pPr>
      <w:r w:rsidRPr="00980361">
        <w:rPr>
          <w:rFonts w:ascii="Cambria" w:hAnsi="Cambria" w:cs="Tahoma"/>
          <w:szCs w:val="22"/>
          <w:lang w:val="es-ES"/>
        </w:rPr>
        <w:t>Peraturan</w:t>
      </w:r>
      <w:r w:rsidRPr="00980361">
        <w:rPr>
          <w:rFonts w:ascii="Cambria" w:hAnsi="Cambria" w:cs="Tahoma"/>
          <w:szCs w:val="22"/>
          <w:lang w:val="id-ID"/>
        </w:rPr>
        <w:t xml:space="preserve"> </w:t>
      </w:r>
      <w:r w:rsidRPr="00980361">
        <w:rPr>
          <w:rFonts w:ascii="Cambria" w:hAnsi="Cambria" w:cs="Tahoma"/>
          <w:szCs w:val="22"/>
          <w:lang w:val="es-ES"/>
        </w:rPr>
        <w:t>Pemerintah</w:t>
      </w:r>
      <w:r w:rsidRPr="00980361">
        <w:rPr>
          <w:rFonts w:ascii="Cambria" w:hAnsi="Cambria" w:cs="Tahoma"/>
          <w:szCs w:val="22"/>
          <w:lang w:val="id-ID"/>
        </w:rPr>
        <w:t xml:space="preserve"> </w:t>
      </w:r>
      <w:r w:rsidRPr="00980361">
        <w:rPr>
          <w:rFonts w:ascii="Cambria" w:hAnsi="Cambria" w:cs="Tahoma"/>
          <w:szCs w:val="22"/>
          <w:lang w:val="es-ES"/>
        </w:rPr>
        <w:t>Nomor 38 Tahun 2007 tentang</w:t>
      </w:r>
      <w:r w:rsidRPr="00980361">
        <w:rPr>
          <w:rFonts w:ascii="Cambria" w:hAnsi="Cambria" w:cs="Tahoma"/>
          <w:szCs w:val="22"/>
          <w:lang w:val="id-ID"/>
        </w:rPr>
        <w:t xml:space="preserve"> </w:t>
      </w:r>
      <w:r w:rsidRPr="00980361">
        <w:rPr>
          <w:rFonts w:ascii="Cambria" w:hAnsi="Cambria" w:cs="Tahoma"/>
          <w:szCs w:val="22"/>
          <w:lang w:val="es-ES"/>
        </w:rPr>
        <w:t>Pembagian</w:t>
      </w:r>
      <w:r w:rsidRPr="00980361">
        <w:rPr>
          <w:rFonts w:ascii="Cambria" w:hAnsi="Cambria" w:cs="Tahoma"/>
          <w:szCs w:val="22"/>
          <w:lang w:val="id-ID"/>
        </w:rPr>
        <w:t xml:space="preserve"> </w:t>
      </w:r>
      <w:r w:rsidRPr="00980361">
        <w:rPr>
          <w:rFonts w:ascii="Cambria" w:hAnsi="Cambria" w:cs="Tahoma"/>
          <w:szCs w:val="22"/>
          <w:lang w:val="es-ES"/>
        </w:rPr>
        <w:t>Urusan</w:t>
      </w:r>
      <w:r w:rsidRPr="00980361">
        <w:rPr>
          <w:rFonts w:ascii="Cambria" w:hAnsi="Cambria" w:cs="Tahoma"/>
          <w:szCs w:val="22"/>
          <w:lang w:val="id-ID"/>
        </w:rPr>
        <w:t xml:space="preserve"> </w:t>
      </w:r>
      <w:r w:rsidRPr="00980361">
        <w:rPr>
          <w:rFonts w:ascii="Cambria" w:hAnsi="Cambria" w:cs="Tahoma"/>
          <w:szCs w:val="22"/>
          <w:lang w:val="es-ES"/>
        </w:rPr>
        <w:t>Pemerintahan Antara Pemerintah, Pemerintahan</w:t>
      </w:r>
      <w:r w:rsidRPr="00980361">
        <w:rPr>
          <w:rFonts w:ascii="Cambria" w:hAnsi="Cambria" w:cs="Tahoma"/>
          <w:szCs w:val="22"/>
          <w:lang w:val="id-ID"/>
        </w:rPr>
        <w:t xml:space="preserve"> </w:t>
      </w:r>
      <w:r w:rsidRPr="00980361">
        <w:rPr>
          <w:rFonts w:ascii="Cambria" w:hAnsi="Cambria" w:cs="Tahoma"/>
          <w:szCs w:val="22"/>
          <w:lang w:val="es-ES"/>
        </w:rPr>
        <w:t>Daerah</w:t>
      </w:r>
      <w:r w:rsidRPr="00980361">
        <w:rPr>
          <w:rFonts w:ascii="Cambria" w:hAnsi="Cambria" w:cs="Tahoma"/>
          <w:szCs w:val="22"/>
          <w:lang w:val="id-ID"/>
        </w:rPr>
        <w:t xml:space="preserve"> </w:t>
      </w:r>
      <w:r w:rsidRPr="00980361">
        <w:rPr>
          <w:rFonts w:ascii="Cambria" w:hAnsi="Cambria" w:cs="Tahoma"/>
          <w:szCs w:val="22"/>
          <w:lang w:val="es-ES"/>
        </w:rPr>
        <w:t>Provinsi, dan Pemerintahan</w:t>
      </w:r>
      <w:r w:rsidRPr="00980361">
        <w:rPr>
          <w:rFonts w:ascii="Cambria" w:hAnsi="Cambria" w:cs="Tahoma"/>
          <w:szCs w:val="22"/>
          <w:lang w:val="id-ID"/>
        </w:rPr>
        <w:t xml:space="preserve"> </w:t>
      </w:r>
      <w:r w:rsidRPr="00980361">
        <w:rPr>
          <w:rFonts w:ascii="Cambria" w:hAnsi="Cambria" w:cs="Tahoma"/>
          <w:szCs w:val="22"/>
          <w:lang w:val="es-ES"/>
        </w:rPr>
        <w:t>Daerah</w:t>
      </w:r>
      <w:r w:rsidRPr="00980361">
        <w:rPr>
          <w:rFonts w:ascii="Cambria" w:hAnsi="Cambria" w:cs="Tahoma"/>
          <w:szCs w:val="22"/>
          <w:lang w:val="id-ID"/>
        </w:rPr>
        <w:t xml:space="preserve"> </w:t>
      </w:r>
      <w:r w:rsidRPr="00980361">
        <w:rPr>
          <w:rFonts w:ascii="Cambria" w:hAnsi="Cambria" w:cs="Tahoma"/>
          <w:szCs w:val="22"/>
          <w:lang w:val="es-ES"/>
        </w:rPr>
        <w:t>Kabupaten</w:t>
      </w:r>
      <w:r>
        <w:rPr>
          <w:rFonts w:ascii="Cambria" w:hAnsi="Cambria" w:cs="Tahoma"/>
          <w:szCs w:val="22"/>
          <w:lang w:val="es-ES"/>
        </w:rPr>
        <w:t xml:space="preserve"> </w:t>
      </w:r>
      <w:r w:rsidRPr="00980361">
        <w:rPr>
          <w:rFonts w:ascii="Cambria" w:hAnsi="Cambria" w:cs="Tahoma"/>
          <w:szCs w:val="22"/>
          <w:lang w:val="es-ES"/>
        </w:rPr>
        <w:t>/</w:t>
      </w:r>
      <w:r>
        <w:rPr>
          <w:rFonts w:ascii="Cambria" w:hAnsi="Cambria" w:cs="Tahoma"/>
          <w:szCs w:val="22"/>
          <w:lang w:val="es-ES"/>
        </w:rPr>
        <w:t xml:space="preserve"> </w:t>
      </w:r>
      <w:r w:rsidRPr="00980361">
        <w:rPr>
          <w:rFonts w:ascii="Cambria" w:hAnsi="Cambria" w:cs="Tahoma"/>
          <w:szCs w:val="22"/>
          <w:lang w:val="es-ES"/>
        </w:rPr>
        <w:t>Kota</w:t>
      </w:r>
      <w:r w:rsidRPr="00980361">
        <w:rPr>
          <w:rFonts w:ascii="Cambria" w:hAnsi="Cambria" w:cs="Tahoma"/>
          <w:szCs w:val="22"/>
          <w:lang w:val="id-ID"/>
        </w:rPr>
        <w:t xml:space="preserve"> </w:t>
      </w:r>
      <w:r w:rsidRPr="00980361">
        <w:rPr>
          <w:rFonts w:ascii="Cambria" w:hAnsi="Cambria" w:cs="Tahoma"/>
          <w:szCs w:val="22"/>
        </w:rPr>
        <w:t>(Lembaran</w:t>
      </w:r>
      <w:r w:rsidRPr="00980361">
        <w:rPr>
          <w:rFonts w:ascii="Cambria" w:hAnsi="Cambria" w:cs="Tahoma"/>
          <w:szCs w:val="22"/>
          <w:lang w:val="id-ID"/>
        </w:rPr>
        <w:t xml:space="preserve"> </w:t>
      </w:r>
      <w:r w:rsidRPr="00980361">
        <w:rPr>
          <w:rFonts w:ascii="Cambria" w:hAnsi="Cambria" w:cs="Tahoma"/>
          <w:szCs w:val="22"/>
        </w:rPr>
        <w:t>Negara Republik</w:t>
      </w:r>
      <w:r w:rsidRPr="00980361">
        <w:rPr>
          <w:rFonts w:ascii="Cambria" w:hAnsi="Cambria" w:cs="Tahoma"/>
          <w:szCs w:val="22"/>
          <w:lang w:val="id-ID"/>
        </w:rPr>
        <w:t xml:space="preserve"> </w:t>
      </w:r>
      <w:r w:rsidRPr="00980361">
        <w:rPr>
          <w:rFonts w:ascii="Cambria" w:hAnsi="Cambria" w:cs="Tahoma"/>
          <w:szCs w:val="22"/>
        </w:rPr>
        <w:t>Indonesia</w:t>
      </w:r>
      <w:r w:rsidRPr="00980361">
        <w:rPr>
          <w:rFonts w:ascii="Cambria" w:hAnsi="Cambria" w:cs="Tahoma"/>
          <w:szCs w:val="22"/>
          <w:lang w:val="id-ID"/>
        </w:rPr>
        <w:t xml:space="preserve"> </w:t>
      </w:r>
      <w:r w:rsidRPr="00980361">
        <w:rPr>
          <w:rFonts w:ascii="Cambria" w:hAnsi="Cambria" w:cs="Tahoma"/>
          <w:szCs w:val="22"/>
        </w:rPr>
        <w:t>Tahun</w:t>
      </w:r>
      <w:r w:rsidRPr="00980361">
        <w:rPr>
          <w:rFonts w:ascii="Cambria" w:hAnsi="Cambria" w:cs="Tahoma"/>
          <w:szCs w:val="22"/>
          <w:lang w:val="id-ID"/>
        </w:rPr>
        <w:t xml:space="preserve"> </w:t>
      </w:r>
      <w:r w:rsidRPr="00980361">
        <w:rPr>
          <w:rFonts w:ascii="Cambria" w:hAnsi="Cambria" w:cs="Tahoma"/>
          <w:szCs w:val="22"/>
        </w:rPr>
        <w:t>2007</w:t>
      </w:r>
      <w:r w:rsidRPr="00980361">
        <w:rPr>
          <w:rFonts w:ascii="Cambria" w:hAnsi="Cambria" w:cs="Tahoma"/>
          <w:szCs w:val="22"/>
          <w:lang w:val="id-ID"/>
        </w:rPr>
        <w:t xml:space="preserve"> </w:t>
      </w:r>
      <w:r w:rsidRPr="00980361">
        <w:rPr>
          <w:rFonts w:ascii="Cambria" w:hAnsi="Cambria" w:cs="Tahoma"/>
          <w:szCs w:val="22"/>
        </w:rPr>
        <w:t>Nomor</w:t>
      </w:r>
      <w:r w:rsidRPr="00980361">
        <w:rPr>
          <w:rFonts w:ascii="Cambria" w:hAnsi="Cambria" w:cs="Tahoma"/>
          <w:szCs w:val="22"/>
          <w:lang w:val="id-ID"/>
        </w:rPr>
        <w:t xml:space="preserve"> </w:t>
      </w:r>
      <w:r w:rsidRPr="00980361">
        <w:rPr>
          <w:rFonts w:ascii="Cambria" w:hAnsi="Cambria" w:cs="Tahoma"/>
          <w:szCs w:val="22"/>
        </w:rPr>
        <w:t>82, Tambah</w:t>
      </w:r>
      <w:r w:rsidRPr="00980361">
        <w:rPr>
          <w:rFonts w:ascii="Cambria" w:hAnsi="Cambria" w:cs="Tahoma"/>
          <w:szCs w:val="22"/>
          <w:lang w:val="id-ID"/>
        </w:rPr>
        <w:t xml:space="preserve">an </w:t>
      </w:r>
      <w:r w:rsidRPr="00980361">
        <w:rPr>
          <w:rFonts w:ascii="Cambria" w:hAnsi="Cambria" w:cs="Tahoma"/>
          <w:szCs w:val="22"/>
        </w:rPr>
        <w:t>LembaranNegara Republik</w:t>
      </w:r>
      <w:r>
        <w:rPr>
          <w:rFonts w:ascii="Cambria" w:hAnsi="Cambria" w:cs="Tahoma"/>
          <w:szCs w:val="22"/>
        </w:rPr>
        <w:t xml:space="preserve"> </w:t>
      </w:r>
      <w:r w:rsidRPr="00980361">
        <w:rPr>
          <w:rFonts w:ascii="Cambria" w:hAnsi="Cambria" w:cs="Tahoma"/>
          <w:szCs w:val="22"/>
        </w:rPr>
        <w:t>Indonesia Nomor 4737);</w:t>
      </w:r>
    </w:p>
    <w:p w:rsidR="007E1407" w:rsidRPr="00980361" w:rsidRDefault="007E1407" w:rsidP="00762BE9">
      <w:pPr>
        <w:pStyle w:val="BodyTextIndent2"/>
        <w:numPr>
          <w:ilvl w:val="0"/>
          <w:numId w:val="1"/>
        </w:numPr>
        <w:tabs>
          <w:tab w:val="clear" w:pos="1560"/>
          <w:tab w:val="clear" w:pos="1843"/>
          <w:tab w:val="clear" w:pos="2415"/>
          <w:tab w:val="clear" w:pos="2694"/>
          <w:tab w:val="left" w:pos="2268"/>
        </w:tabs>
        <w:spacing w:before="120"/>
        <w:ind w:left="2268" w:hanging="425"/>
        <w:rPr>
          <w:rFonts w:ascii="Cambria" w:hAnsi="Cambria" w:cs="Tahoma"/>
          <w:szCs w:val="22"/>
        </w:rPr>
      </w:pPr>
      <w:r w:rsidRPr="00980361">
        <w:rPr>
          <w:rFonts w:ascii="Cambria" w:hAnsi="Cambria" w:cs="Tahoma"/>
          <w:szCs w:val="22"/>
          <w:lang w:val="id-ID"/>
        </w:rPr>
        <w:t>Peraturan Pemerintah Nomor 41 Tahun 2007 Tentang Organisasi Perangkat Daerah</w:t>
      </w:r>
      <w:r w:rsidRPr="00980361">
        <w:rPr>
          <w:rFonts w:ascii="Cambria" w:hAnsi="Cambria" w:cs="Tahoma"/>
          <w:szCs w:val="22"/>
        </w:rPr>
        <w:t xml:space="preserve"> (Lembaran Negara Republik Indonesia Tahun 2007 Nomor 89, Tambahan</w:t>
      </w:r>
      <w:r>
        <w:rPr>
          <w:rFonts w:ascii="Cambria" w:hAnsi="Cambria" w:cs="Tahoma"/>
          <w:szCs w:val="22"/>
        </w:rPr>
        <w:t xml:space="preserve"> </w:t>
      </w:r>
      <w:r w:rsidRPr="00980361">
        <w:rPr>
          <w:rFonts w:ascii="Cambria" w:hAnsi="Cambria" w:cs="Tahoma"/>
          <w:szCs w:val="22"/>
        </w:rPr>
        <w:t>Lembaran Negara Republik Indonesia Nomor 4741);</w:t>
      </w:r>
    </w:p>
    <w:p w:rsidR="007E1407" w:rsidRPr="00980361" w:rsidRDefault="007E1407" w:rsidP="00762BE9">
      <w:pPr>
        <w:pStyle w:val="BodyTextIndent2"/>
        <w:numPr>
          <w:ilvl w:val="0"/>
          <w:numId w:val="1"/>
        </w:numPr>
        <w:tabs>
          <w:tab w:val="clear" w:pos="1560"/>
          <w:tab w:val="clear" w:pos="1843"/>
          <w:tab w:val="clear" w:pos="2415"/>
          <w:tab w:val="clear" w:pos="2694"/>
          <w:tab w:val="left" w:pos="2268"/>
        </w:tabs>
        <w:spacing w:before="120"/>
        <w:ind w:left="2268" w:hanging="425"/>
        <w:rPr>
          <w:rFonts w:ascii="Cambria" w:hAnsi="Cambria" w:cs="Tahoma"/>
          <w:szCs w:val="22"/>
        </w:rPr>
      </w:pPr>
      <w:r w:rsidRPr="00980361">
        <w:rPr>
          <w:rFonts w:ascii="Cambria" w:hAnsi="Cambria" w:cs="Tahoma"/>
          <w:szCs w:val="22"/>
          <w:lang w:val="id-ID"/>
        </w:rPr>
        <w:t xml:space="preserve">Peraturan Pemerintah Nomor 71 Tahun 2010 tentang Standar Akuntansi  Pemerintahan (Lembaran Negara Republik Indonesia Tahun 2010 Nomor </w:t>
      </w:r>
      <w:r>
        <w:rPr>
          <w:rFonts w:ascii="Cambria" w:hAnsi="Cambria" w:cs="Tahoma"/>
          <w:szCs w:val="22"/>
          <w:lang w:val="en-SG"/>
        </w:rPr>
        <w:t xml:space="preserve">123, Tambahan </w:t>
      </w:r>
      <w:r w:rsidRPr="00980361">
        <w:rPr>
          <w:rFonts w:ascii="Cambria" w:hAnsi="Cambria" w:cs="Tahoma"/>
          <w:szCs w:val="22"/>
          <w:lang w:val="id-ID"/>
        </w:rPr>
        <w:t xml:space="preserve">Lembaran Negara Republik Indonesia </w:t>
      </w:r>
      <w:r>
        <w:rPr>
          <w:rFonts w:ascii="Cambria" w:hAnsi="Cambria" w:cs="Tahoma"/>
          <w:szCs w:val="22"/>
          <w:lang w:val="en-SG"/>
        </w:rPr>
        <w:t xml:space="preserve">Nomor </w:t>
      </w:r>
      <w:r w:rsidRPr="00980361">
        <w:rPr>
          <w:rFonts w:ascii="Cambria" w:hAnsi="Cambria" w:cs="Tahoma"/>
          <w:szCs w:val="22"/>
          <w:lang w:val="id-ID"/>
        </w:rPr>
        <w:t>5165);</w:t>
      </w:r>
    </w:p>
    <w:p w:rsidR="007E1407" w:rsidRPr="00980361" w:rsidRDefault="007E1407" w:rsidP="00762BE9">
      <w:pPr>
        <w:pStyle w:val="BodyTextIndent2"/>
        <w:numPr>
          <w:ilvl w:val="0"/>
          <w:numId w:val="1"/>
        </w:numPr>
        <w:tabs>
          <w:tab w:val="clear" w:pos="1560"/>
          <w:tab w:val="clear" w:pos="1843"/>
          <w:tab w:val="clear" w:pos="2415"/>
          <w:tab w:val="clear" w:pos="2694"/>
          <w:tab w:val="left" w:pos="2268"/>
        </w:tabs>
        <w:spacing w:before="120"/>
        <w:ind w:left="2268" w:hanging="425"/>
        <w:rPr>
          <w:rFonts w:ascii="Cambria" w:hAnsi="Cambria" w:cs="Tahoma"/>
          <w:szCs w:val="22"/>
        </w:rPr>
      </w:pPr>
      <w:r w:rsidRPr="00980361">
        <w:rPr>
          <w:rFonts w:ascii="Cambria" w:hAnsi="Cambria" w:cs="Tahoma"/>
          <w:szCs w:val="22"/>
          <w:lang w:val="id-ID"/>
        </w:rPr>
        <w:t xml:space="preserve">Peraturan Daerah Kabupaten Kutai Barat Nomor 03 Tahun 2008 Tentang Urusan Pemerintahan Yang Menjadi Kewenangan Kabupaten Kutai Barat (Lembaran Daerah </w:t>
      </w:r>
      <w:r w:rsidRPr="00980361">
        <w:rPr>
          <w:rFonts w:ascii="Cambria" w:hAnsi="Cambria" w:cs="Tahoma"/>
          <w:szCs w:val="22"/>
        </w:rPr>
        <w:t>Kabupaten</w:t>
      </w:r>
      <w:r w:rsidRPr="00980361">
        <w:rPr>
          <w:rFonts w:ascii="Cambria" w:hAnsi="Cambria" w:cs="Tahoma"/>
          <w:szCs w:val="22"/>
          <w:lang w:val="id-ID"/>
        </w:rPr>
        <w:t xml:space="preserve"> Kutai Barat Tahun 2008 Nomor 03)</w:t>
      </w:r>
      <w:r w:rsidRPr="00980361">
        <w:rPr>
          <w:rFonts w:ascii="Cambria" w:hAnsi="Cambria" w:cs="Tahoma"/>
          <w:szCs w:val="22"/>
        </w:rPr>
        <w:t>;</w:t>
      </w:r>
    </w:p>
    <w:p w:rsidR="007E1407" w:rsidRPr="00980361" w:rsidRDefault="007E1407" w:rsidP="00762BE9">
      <w:pPr>
        <w:pStyle w:val="BodyTextIndent2"/>
        <w:numPr>
          <w:ilvl w:val="0"/>
          <w:numId w:val="1"/>
        </w:numPr>
        <w:tabs>
          <w:tab w:val="clear" w:pos="1560"/>
          <w:tab w:val="clear" w:pos="1843"/>
          <w:tab w:val="clear" w:pos="2415"/>
          <w:tab w:val="clear" w:pos="2694"/>
          <w:tab w:val="left" w:pos="2268"/>
        </w:tabs>
        <w:spacing w:before="120"/>
        <w:ind w:left="2268" w:hanging="425"/>
        <w:rPr>
          <w:rFonts w:ascii="Cambria" w:hAnsi="Cambria" w:cs="Tahoma"/>
          <w:szCs w:val="22"/>
        </w:rPr>
      </w:pPr>
      <w:r w:rsidRPr="00980361">
        <w:rPr>
          <w:rFonts w:ascii="Cambria" w:hAnsi="Cambria" w:cs="Tahoma"/>
          <w:szCs w:val="22"/>
        </w:rPr>
        <w:t>Peraturan Daerah Kabupaten</w:t>
      </w:r>
      <w:r w:rsidRPr="00980361">
        <w:rPr>
          <w:rFonts w:ascii="Cambria" w:hAnsi="Cambria" w:cs="Tahoma"/>
          <w:szCs w:val="22"/>
          <w:lang w:val="id-ID"/>
        </w:rPr>
        <w:t xml:space="preserve"> </w:t>
      </w:r>
      <w:r w:rsidRPr="00980361">
        <w:rPr>
          <w:rFonts w:ascii="Cambria" w:hAnsi="Cambria" w:cs="Tahoma"/>
          <w:szCs w:val="22"/>
        </w:rPr>
        <w:t>Kutai Barat Nomor 04 Tahun 2008 tentang</w:t>
      </w:r>
      <w:r w:rsidRPr="00980361">
        <w:rPr>
          <w:rFonts w:ascii="Cambria" w:hAnsi="Cambria" w:cs="Tahoma"/>
          <w:szCs w:val="22"/>
          <w:lang w:val="id-ID"/>
        </w:rPr>
        <w:t xml:space="preserve"> </w:t>
      </w:r>
      <w:r w:rsidRPr="00980361">
        <w:rPr>
          <w:rFonts w:ascii="Cambria" w:hAnsi="Cambria" w:cs="Tahoma"/>
          <w:szCs w:val="22"/>
        </w:rPr>
        <w:t>Organisasi</w:t>
      </w:r>
      <w:r w:rsidRPr="00980361">
        <w:rPr>
          <w:rFonts w:ascii="Cambria" w:hAnsi="Cambria" w:cs="Tahoma"/>
          <w:szCs w:val="22"/>
          <w:lang w:val="id-ID"/>
        </w:rPr>
        <w:t xml:space="preserve"> </w:t>
      </w:r>
      <w:r w:rsidRPr="00980361">
        <w:rPr>
          <w:rFonts w:ascii="Cambria" w:hAnsi="Cambria" w:cs="Tahoma"/>
          <w:szCs w:val="22"/>
        </w:rPr>
        <w:t>dan Tata Kerja</w:t>
      </w:r>
      <w:r w:rsidRPr="00980361">
        <w:rPr>
          <w:rFonts w:ascii="Cambria" w:hAnsi="Cambria" w:cs="Tahoma"/>
          <w:szCs w:val="22"/>
          <w:lang w:val="id-ID"/>
        </w:rPr>
        <w:t xml:space="preserve"> </w:t>
      </w:r>
      <w:r w:rsidRPr="00980361">
        <w:rPr>
          <w:rFonts w:ascii="Cambria" w:hAnsi="Cambria" w:cs="Tahoma"/>
          <w:szCs w:val="22"/>
        </w:rPr>
        <w:t>Sekretariat Daerah dan</w:t>
      </w:r>
      <w:r w:rsidRPr="00980361">
        <w:rPr>
          <w:rFonts w:ascii="Cambria" w:hAnsi="Cambria" w:cs="Tahoma"/>
          <w:szCs w:val="22"/>
          <w:lang w:val="id-ID"/>
        </w:rPr>
        <w:t xml:space="preserve"> </w:t>
      </w:r>
      <w:r w:rsidRPr="00980361">
        <w:rPr>
          <w:rFonts w:ascii="Cambria" w:hAnsi="Cambria" w:cs="Tahoma"/>
          <w:szCs w:val="22"/>
        </w:rPr>
        <w:t>Sekretariat</w:t>
      </w:r>
      <w:r w:rsidRPr="00980361">
        <w:rPr>
          <w:rFonts w:ascii="Cambria" w:hAnsi="Cambria" w:cs="Tahoma"/>
          <w:szCs w:val="22"/>
          <w:lang w:val="id-ID"/>
        </w:rPr>
        <w:t xml:space="preserve"> </w:t>
      </w:r>
      <w:r w:rsidRPr="00980361">
        <w:rPr>
          <w:rFonts w:ascii="Cambria" w:hAnsi="Cambria" w:cs="Tahoma"/>
          <w:szCs w:val="22"/>
        </w:rPr>
        <w:t>Dewan</w:t>
      </w:r>
      <w:r w:rsidRPr="00980361">
        <w:rPr>
          <w:rFonts w:ascii="Cambria" w:hAnsi="Cambria" w:cs="Tahoma"/>
          <w:szCs w:val="22"/>
          <w:lang w:val="id-ID"/>
        </w:rPr>
        <w:t xml:space="preserve"> </w:t>
      </w:r>
      <w:r w:rsidRPr="00980361">
        <w:rPr>
          <w:rFonts w:ascii="Cambria" w:hAnsi="Cambria" w:cs="Tahoma"/>
          <w:szCs w:val="22"/>
        </w:rPr>
        <w:t>Perwakilan Rakyat Daerah Kabupaten</w:t>
      </w:r>
      <w:r w:rsidRPr="00980361">
        <w:rPr>
          <w:rFonts w:ascii="Cambria" w:hAnsi="Cambria" w:cs="Tahoma"/>
          <w:szCs w:val="22"/>
          <w:lang w:val="id-ID"/>
        </w:rPr>
        <w:t xml:space="preserve"> </w:t>
      </w:r>
      <w:r w:rsidRPr="00980361">
        <w:rPr>
          <w:rFonts w:ascii="Cambria" w:hAnsi="Cambria" w:cs="Tahoma"/>
          <w:szCs w:val="22"/>
        </w:rPr>
        <w:t>Kutai Barat (Lembaran Daerah Kabupaten</w:t>
      </w:r>
      <w:r w:rsidRPr="00980361">
        <w:rPr>
          <w:rFonts w:ascii="Cambria" w:hAnsi="Cambria" w:cs="Tahoma"/>
          <w:szCs w:val="22"/>
          <w:lang w:val="id-ID"/>
        </w:rPr>
        <w:t xml:space="preserve"> </w:t>
      </w:r>
      <w:r w:rsidRPr="00980361">
        <w:rPr>
          <w:rFonts w:ascii="Cambria" w:hAnsi="Cambria" w:cs="Tahoma"/>
          <w:szCs w:val="22"/>
        </w:rPr>
        <w:t xml:space="preserve">Kutai Barat Tahun 2008 Nomor 04, </w:t>
      </w:r>
      <w:r w:rsidRPr="00980361">
        <w:rPr>
          <w:rFonts w:ascii="Cambria" w:hAnsi="Cambria" w:cs="Tahoma"/>
          <w:szCs w:val="22"/>
          <w:lang w:val="id-ID"/>
        </w:rPr>
        <w:t xml:space="preserve"> </w:t>
      </w:r>
      <w:r w:rsidRPr="00980361">
        <w:rPr>
          <w:rFonts w:ascii="Cambria" w:hAnsi="Cambria" w:cs="Tahoma"/>
          <w:szCs w:val="22"/>
        </w:rPr>
        <w:t>Tambahan</w:t>
      </w:r>
      <w:r w:rsidRPr="00980361">
        <w:rPr>
          <w:rFonts w:ascii="Cambria" w:hAnsi="Cambria" w:cs="Tahoma"/>
          <w:szCs w:val="22"/>
          <w:lang w:val="id-ID"/>
        </w:rPr>
        <w:t xml:space="preserve"> </w:t>
      </w:r>
      <w:r w:rsidRPr="00980361">
        <w:rPr>
          <w:rFonts w:ascii="Cambria" w:hAnsi="Cambria" w:cs="Tahoma"/>
          <w:szCs w:val="22"/>
        </w:rPr>
        <w:t>Lembaran Daerah Kabupaten</w:t>
      </w:r>
      <w:r w:rsidRPr="00980361">
        <w:rPr>
          <w:rFonts w:ascii="Cambria" w:hAnsi="Cambria" w:cs="Tahoma"/>
          <w:szCs w:val="22"/>
          <w:lang w:val="id-ID"/>
        </w:rPr>
        <w:t xml:space="preserve"> </w:t>
      </w:r>
      <w:r w:rsidRPr="00980361">
        <w:rPr>
          <w:rFonts w:ascii="Cambria" w:hAnsi="Cambria" w:cs="Tahoma"/>
          <w:szCs w:val="22"/>
        </w:rPr>
        <w:t>Kutai Barat Nomor 129);</w:t>
      </w:r>
    </w:p>
    <w:p w:rsidR="007E1407" w:rsidRDefault="007E1407" w:rsidP="00762BE9">
      <w:pPr>
        <w:pStyle w:val="BodyTextIndent2"/>
        <w:numPr>
          <w:ilvl w:val="0"/>
          <w:numId w:val="1"/>
        </w:numPr>
        <w:tabs>
          <w:tab w:val="clear" w:pos="1560"/>
          <w:tab w:val="clear" w:pos="1843"/>
          <w:tab w:val="clear" w:pos="2415"/>
          <w:tab w:val="clear" w:pos="2694"/>
          <w:tab w:val="left" w:pos="2268"/>
        </w:tabs>
        <w:spacing w:before="120"/>
        <w:ind w:left="2268" w:hanging="425"/>
        <w:rPr>
          <w:rFonts w:ascii="Cambria" w:hAnsi="Cambria" w:cs="Tahoma"/>
          <w:szCs w:val="22"/>
        </w:rPr>
      </w:pPr>
      <w:r w:rsidRPr="00980361">
        <w:rPr>
          <w:rFonts w:ascii="Cambria" w:hAnsi="Cambria" w:cs="Tahoma"/>
          <w:szCs w:val="22"/>
        </w:rPr>
        <w:t>Peraturan Daerah Kabupaten</w:t>
      </w:r>
      <w:r w:rsidRPr="00980361">
        <w:rPr>
          <w:rFonts w:ascii="Cambria" w:hAnsi="Cambria" w:cs="Tahoma"/>
          <w:szCs w:val="22"/>
          <w:lang w:val="id-ID"/>
        </w:rPr>
        <w:t xml:space="preserve"> </w:t>
      </w:r>
      <w:r w:rsidRPr="00980361">
        <w:rPr>
          <w:rFonts w:ascii="Cambria" w:hAnsi="Cambria" w:cs="Tahoma"/>
          <w:szCs w:val="22"/>
        </w:rPr>
        <w:t>Kutai Barat Nomor 0</w:t>
      </w:r>
      <w:r w:rsidRPr="00980361">
        <w:rPr>
          <w:rFonts w:ascii="Cambria" w:hAnsi="Cambria" w:cs="Tahoma"/>
          <w:szCs w:val="22"/>
          <w:lang w:val="en-SG"/>
        </w:rPr>
        <w:t>5</w:t>
      </w:r>
      <w:r w:rsidRPr="00980361">
        <w:rPr>
          <w:rFonts w:ascii="Cambria" w:hAnsi="Cambria" w:cs="Tahoma"/>
          <w:szCs w:val="22"/>
          <w:lang w:val="id-ID"/>
        </w:rPr>
        <w:t xml:space="preserve"> </w:t>
      </w:r>
      <w:r w:rsidRPr="00980361">
        <w:rPr>
          <w:rFonts w:ascii="Cambria" w:hAnsi="Cambria" w:cs="Tahoma"/>
          <w:szCs w:val="22"/>
        </w:rPr>
        <w:t>Tahun 2008 tentang</w:t>
      </w:r>
      <w:r w:rsidRPr="00980361">
        <w:rPr>
          <w:rFonts w:ascii="Cambria" w:hAnsi="Cambria" w:cs="Tahoma"/>
          <w:szCs w:val="22"/>
          <w:lang w:val="id-ID"/>
        </w:rPr>
        <w:t xml:space="preserve"> </w:t>
      </w:r>
      <w:r w:rsidRPr="00980361">
        <w:rPr>
          <w:rFonts w:ascii="Cambria" w:hAnsi="Cambria" w:cs="Tahoma"/>
          <w:szCs w:val="22"/>
        </w:rPr>
        <w:t>Organisasi</w:t>
      </w:r>
      <w:r w:rsidRPr="00980361">
        <w:rPr>
          <w:rFonts w:ascii="Cambria" w:hAnsi="Cambria" w:cs="Tahoma"/>
          <w:szCs w:val="22"/>
          <w:lang w:val="id-ID"/>
        </w:rPr>
        <w:t xml:space="preserve"> </w:t>
      </w:r>
      <w:r w:rsidRPr="00980361">
        <w:rPr>
          <w:rFonts w:ascii="Cambria" w:hAnsi="Cambria" w:cs="Tahoma"/>
          <w:szCs w:val="22"/>
        </w:rPr>
        <w:t>dan Tata Kerja</w:t>
      </w:r>
      <w:r w:rsidRPr="00980361">
        <w:rPr>
          <w:rFonts w:ascii="Cambria" w:hAnsi="Cambria" w:cs="Tahoma"/>
          <w:szCs w:val="22"/>
          <w:lang w:val="id-ID"/>
        </w:rPr>
        <w:t xml:space="preserve"> Dinas </w:t>
      </w:r>
      <w:r w:rsidRPr="00980361">
        <w:rPr>
          <w:rFonts w:ascii="Cambria" w:hAnsi="Cambria" w:cs="Tahoma"/>
          <w:szCs w:val="22"/>
        </w:rPr>
        <w:t>Daerah Kabupaten</w:t>
      </w:r>
      <w:r w:rsidRPr="00980361">
        <w:rPr>
          <w:rFonts w:ascii="Cambria" w:hAnsi="Cambria" w:cs="Tahoma"/>
          <w:szCs w:val="22"/>
          <w:lang w:val="id-ID"/>
        </w:rPr>
        <w:t xml:space="preserve"> </w:t>
      </w:r>
      <w:r w:rsidRPr="00980361">
        <w:rPr>
          <w:rFonts w:ascii="Cambria" w:hAnsi="Cambria" w:cs="Tahoma"/>
          <w:szCs w:val="22"/>
        </w:rPr>
        <w:t>Kutai Barat (Lembaran Daerah Kabupaten</w:t>
      </w:r>
      <w:r w:rsidRPr="00980361">
        <w:rPr>
          <w:rFonts w:ascii="Cambria" w:hAnsi="Cambria" w:cs="Tahoma"/>
          <w:szCs w:val="22"/>
          <w:lang w:val="id-ID"/>
        </w:rPr>
        <w:t xml:space="preserve"> </w:t>
      </w:r>
      <w:r w:rsidRPr="00980361">
        <w:rPr>
          <w:rFonts w:ascii="Cambria" w:hAnsi="Cambria" w:cs="Tahoma"/>
          <w:szCs w:val="22"/>
        </w:rPr>
        <w:t>Kutai Barat Tahun 2008</w:t>
      </w:r>
      <w:r w:rsidRPr="00980361">
        <w:rPr>
          <w:rFonts w:ascii="Cambria" w:hAnsi="Cambria" w:cs="Tahoma"/>
          <w:szCs w:val="22"/>
          <w:lang w:val="id-ID"/>
        </w:rPr>
        <w:t xml:space="preserve"> </w:t>
      </w:r>
      <w:r w:rsidRPr="00980361">
        <w:rPr>
          <w:rFonts w:ascii="Cambria" w:hAnsi="Cambria" w:cs="Tahoma"/>
          <w:szCs w:val="22"/>
        </w:rPr>
        <w:t>Nomor 0</w:t>
      </w:r>
      <w:r w:rsidRPr="00980361">
        <w:rPr>
          <w:rFonts w:ascii="Cambria" w:hAnsi="Cambria" w:cs="Tahoma"/>
          <w:szCs w:val="22"/>
          <w:lang w:val="id-ID"/>
        </w:rPr>
        <w:t>5</w:t>
      </w:r>
      <w:r w:rsidRPr="00980361">
        <w:rPr>
          <w:rFonts w:ascii="Cambria" w:hAnsi="Cambria" w:cs="Tahoma"/>
          <w:szCs w:val="22"/>
        </w:rPr>
        <w:t>, Tambahan</w:t>
      </w:r>
      <w:r w:rsidRPr="00980361">
        <w:rPr>
          <w:rFonts w:ascii="Cambria" w:hAnsi="Cambria" w:cs="Tahoma"/>
          <w:szCs w:val="22"/>
          <w:lang w:val="id-ID"/>
        </w:rPr>
        <w:t xml:space="preserve"> </w:t>
      </w:r>
      <w:r w:rsidRPr="00980361">
        <w:rPr>
          <w:rFonts w:ascii="Cambria" w:hAnsi="Cambria" w:cs="Tahoma"/>
          <w:szCs w:val="22"/>
        </w:rPr>
        <w:t>Lembaran Daerah Kabupaten</w:t>
      </w:r>
      <w:r w:rsidRPr="00980361">
        <w:rPr>
          <w:rFonts w:ascii="Cambria" w:hAnsi="Cambria" w:cs="Tahoma"/>
          <w:szCs w:val="22"/>
          <w:lang w:val="id-ID"/>
        </w:rPr>
        <w:t xml:space="preserve"> </w:t>
      </w:r>
      <w:r w:rsidRPr="00980361">
        <w:rPr>
          <w:rFonts w:ascii="Cambria" w:hAnsi="Cambria" w:cs="Tahoma"/>
          <w:szCs w:val="22"/>
        </w:rPr>
        <w:t>Kutai Barat Nomor 13</w:t>
      </w:r>
      <w:r w:rsidRPr="00980361">
        <w:rPr>
          <w:rFonts w:ascii="Cambria" w:hAnsi="Cambria" w:cs="Tahoma"/>
          <w:szCs w:val="22"/>
          <w:lang w:val="id-ID"/>
        </w:rPr>
        <w:t>0</w:t>
      </w:r>
      <w:r w:rsidRPr="00980361">
        <w:rPr>
          <w:rFonts w:ascii="Cambria" w:hAnsi="Cambria" w:cs="Tahoma"/>
          <w:szCs w:val="22"/>
        </w:rPr>
        <w:t>) sebagaimana telah diubah dengan Peraturan Daerah Nomor 08 Tahun 2013 tentang Perubahan Atas Peraturan Daerah Nomor 05 Tahun 2008 tentang Organisasi</w:t>
      </w:r>
      <w:r w:rsidRPr="00980361">
        <w:rPr>
          <w:rFonts w:ascii="Cambria" w:hAnsi="Cambria" w:cs="Tahoma"/>
          <w:szCs w:val="22"/>
          <w:lang w:val="id-ID"/>
        </w:rPr>
        <w:t xml:space="preserve"> </w:t>
      </w:r>
      <w:r w:rsidRPr="00980361">
        <w:rPr>
          <w:rFonts w:ascii="Cambria" w:hAnsi="Cambria" w:cs="Tahoma"/>
          <w:szCs w:val="22"/>
        </w:rPr>
        <w:t>dan Tata Kerja</w:t>
      </w:r>
      <w:r w:rsidRPr="00980361">
        <w:rPr>
          <w:rFonts w:ascii="Cambria" w:hAnsi="Cambria" w:cs="Tahoma"/>
          <w:szCs w:val="22"/>
          <w:lang w:val="id-ID"/>
        </w:rPr>
        <w:t xml:space="preserve"> Dinas </w:t>
      </w:r>
      <w:r w:rsidRPr="00980361">
        <w:rPr>
          <w:rFonts w:ascii="Cambria" w:hAnsi="Cambria" w:cs="Tahoma"/>
          <w:szCs w:val="22"/>
        </w:rPr>
        <w:t>Daerah Kabupaten</w:t>
      </w:r>
      <w:r w:rsidRPr="00980361">
        <w:rPr>
          <w:rFonts w:ascii="Cambria" w:hAnsi="Cambria" w:cs="Tahoma"/>
          <w:szCs w:val="22"/>
          <w:lang w:val="id-ID"/>
        </w:rPr>
        <w:t xml:space="preserve"> </w:t>
      </w:r>
      <w:r w:rsidRPr="00980361">
        <w:rPr>
          <w:rFonts w:ascii="Cambria" w:hAnsi="Cambria" w:cs="Tahoma"/>
          <w:szCs w:val="22"/>
        </w:rPr>
        <w:t>Kutai Barat (Lembaran Daerah Kabupaten</w:t>
      </w:r>
      <w:r w:rsidRPr="00980361">
        <w:rPr>
          <w:rFonts w:ascii="Cambria" w:hAnsi="Cambria" w:cs="Tahoma"/>
          <w:szCs w:val="22"/>
          <w:lang w:val="id-ID"/>
        </w:rPr>
        <w:t xml:space="preserve"> </w:t>
      </w:r>
      <w:r w:rsidRPr="00980361">
        <w:rPr>
          <w:rFonts w:ascii="Cambria" w:hAnsi="Cambria" w:cs="Tahoma"/>
          <w:szCs w:val="22"/>
        </w:rPr>
        <w:t>Kutai Barat Tahun 2013</w:t>
      </w:r>
      <w:r w:rsidRPr="00980361">
        <w:rPr>
          <w:rFonts w:ascii="Cambria" w:hAnsi="Cambria" w:cs="Tahoma"/>
          <w:szCs w:val="22"/>
          <w:lang w:val="id-ID"/>
        </w:rPr>
        <w:t xml:space="preserve"> </w:t>
      </w:r>
      <w:r w:rsidRPr="00980361">
        <w:rPr>
          <w:rFonts w:ascii="Cambria" w:hAnsi="Cambria" w:cs="Tahoma"/>
          <w:szCs w:val="22"/>
        </w:rPr>
        <w:t>Nomor 08);</w:t>
      </w:r>
    </w:p>
    <w:p w:rsidR="007E1407" w:rsidRPr="00EA3E4F" w:rsidRDefault="007E1407" w:rsidP="00762BE9">
      <w:pPr>
        <w:pStyle w:val="BodyTextIndent2"/>
        <w:numPr>
          <w:ilvl w:val="0"/>
          <w:numId w:val="1"/>
        </w:numPr>
        <w:tabs>
          <w:tab w:val="clear" w:pos="1560"/>
          <w:tab w:val="clear" w:pos="1843"/>
          <w:tab w:val="clear" w:pos="2415"/>
          <w:tab w:val="clear" w:pos="2694"/>
          <w:tab w:val="left" w:pos="2268"/>
        </w:tabs>
        <w:spacing w:before="120"/>
        <w:ind w:left="2268" w:hanging="425"/>
        <w:rPr>
          <w:rFonts w:ascii="Cambria" w:hAnsi="Cambria" w:cs="Tahoma"/>
          <w:szCs w:val="22"/>
        </w:rPr>
      </w:pPr>
      <w:r w:rsidRPr="00EA3E4F">
        <w:rPr>
          <w:rFonts w:ascii="Cambria" w:hAnsi="Cambria" w:cs="Tahoma"/>
          <w:szCs w:val="22"/>
        </w:rPr>
        <w:t>Peraturan Daerah Kabupaten Kutai Barat Nomor 06 Tahun 2008 tentang Organisasi dan Tata Kerja Inspektorat, Badan Perencanaan Pembangunan Daerah dan Lembaga Teknis Daerah (Lembaran Daerah Kabupaten Kutai Barat Tahun 2008 Nomor 06, Tambahan Lembaran Daerah Kabupaten Kutai Barat Nomor 131) sebagaimana telah diubah beberapakali terakhir dengan Peraturan Daerah Nomor 25 Tahun 2013 tentang Perubahan Kedua Atas Peraturan Daerah Nomor 25 Tahun 2013 tentang Organisasi dan Tata Kerja Inspektorat, Badan Perencanaan Pembangunan Daerah dan Lembaga Teknis Daerah (Lembaran Daerah Kabupaten Kutai Barat Tahun 2013 Nomor 25).</w:t>
      </w:r>
    </w:p>
    <w:p w:rsidR="00EA3E4F" w:rsidRDefault="00EA3E4F" w:rsidP="00762BE9">
      <w:pPr>
        <w:pStyle w:val="BodyText"/>
        <w:jc w:val="center"/>
        <w:rPr>
          <w:rFonts w:asciiTheme="majorHAnsi" w:hAnsiTheme="majorHAnsi" w:cs="Tahoma"/>
          <w:sz w:val="22"/>
          <w:szCs w:val="22"/>
          <w:lang w:val="en-SG"/>
        </w:rPr>
      </w:pPr>
    </w:p>
    <w:p w:rsidR="00F06EC1" w:rsidRDefault="00F06EC1" w:rsidP="00762BE9">
      <w:pPr>
        <w:pStyle w:val="BodyText"/>
        <w:jc w:val="center"/>
        <w:rPr>
          <w:rFonts w:asciiTheme="majorHAnsi" w:hAnsiTheme="majorHAnsi" w:cs="Tahoma"/>
          <w:sz w:val="22"/>
          <w:szCs w:val="22"/>
          <w:lang w:val="en-SG"/>
        </w:rPr>
      </w:pPr>
    </w:p>
    <w:p w:rsidR="00F06EC1" w:rsidRDefault="00F06EC1" w:rsidP="00762BE9">
      <w:pPr>
        <w:pStyle w:val="BodyText"/>
        <w:jc w:val="center"/>
        <w:rPr>
          <w:rFonts w:asciiTheme="majorHAnsi" w:hAnsiTheme="majorHAnsi" w:cs="Tahoma"/>
          <w:sz w:val="22"/>
          <w:szCs w:val="22"/>
          <w:lang w:val="en-SG"/>
        </w:rPr>
      </w:pPr>
    </w:p>
    <w:p w:rsidR="00F06EC1" w:rsidRDefault="00F06EC1" w:rsidP="00762BE9">
      <w:pPr>
        <w:pStyle w:val="BodyText"/>
        <w:jc w:val="center"/>
        <w:rPr>
          <w:rFonts w:asciiTheme="majorHAnsi" w:hAnsiTheme="majorHAnsi" w:cs="Tahoma"/>
          <w:sz w:val="22"/>
          <w:szCs w:val="22"/>
          <w:lang w:val="en-SG"/>
        </w:rPr>
      </w:pPr>
    </w:p>
    <w:p w:rsidR="00F06EC1" w:rsidRDefault="00F06EC1" w:rsidP="00762BE9">
      <w:pPr>
        <w:pStyle w:val="BodyText"/>
        <w:jc w:val="center"/>
        <w:rPr>
          <w:rFonts w:asciiTheme="majorHAnsi" w:hAnsiTheme="majorHAnsi" w:cs="Tahoma"/>
          <w:sz w:val="22"/>
          <w:szCs w:val="22"/>
          <w:lang w:val="en-SG"/>
        </w:rPr>
      </w:pPr>
    </w:p>
    <w:p w:rsidR="001225A5" w:rsidRPr="00EA3E4F" w:rsidRDefault="001225A5" w:rsidP="00762BE9">
      <w:pPr>
        <w:pStyle w:val="BodyText"/>
        <w:jc w:val="center"/>
        <w:rPr>
          <w:rFonts w:asciiTheme="majorHAnsi" w:hAnsiTheme="majorHAnsi" w:cs="Tahoma"/>
          <w:b w:val="0"/>
          <w:sz w:val="22"/>
          <w:szCs w:val="22"/>
          <w:lang w:val="id-ID"/>
        </w:rPr>
      </w:pPr>
      <w:r w:rsidRPr="00EA3E4F">
        <w:rPr>
          <w:rFonts w:asciiTheme="majorHAnsi" w:hAnsiTheme="majorHAnsi" w:cs="Tahoma"/>
          <w:b w:val="0"/>
          <w:sz w:val="22"/>
          <w:szCs w:val="22"/>
          <w:lang w:val="id-ID"/>
        </w:rPr>
        <w:lastRenderedPageBreak/>
        <w:t xml:space="preserve">Dengan Persetujuan Bersama </w:t>
      </w:r>
    </w:p>
    <w:p w:rsidR="001225A5" w:rsidRPr="002745A0" w:rsidRDefault="001225A5" w:rsidP="00762BE9">
      <w:pPr>
        <w:pStyle w:val="BodyText"/>
        <w:jc w:val="center"/>
        <w:rPr>
          <w:rFonts w:asciiTheme="majorHAnsi" w:hAnsiTheme="majorHAnsi" w:cs="Tahoma"/>
          <w:sz w:val="22"/>
          <w:szCs w:val="22"/>
          <w:lang w:val="id-ID"/>
        </w:rPr>
      </w:pPr>
    </w:p>
    <w:p w:rsidR="001225A5" w:rsidRPr="002745A0" w:rsidRDefault="001225A5" w:rsidP="00762BE9">
      <w:pPr>
        <w:pStyle w:val="BodyText"/>
        <w:jc w:val="center"/>
        <w:rPr>
          <w:rFonts w:asciiTheme="majorHAnsi" w:hAnsiTheme="majorHAnsi" w:cs="Tahoma"/>
          <w:sz w:val="22"/>
          <w:szCs w:val="22"/>
          <w:lang w:val="id-ID"/>
        </w:rPr>
      </w:pPr>
      <w:r w:rsidRPr="002745A0">
        <w:rPr>
          <w:rFonts w:asciiTheme="majorHAnsi" w:hAnsiTheme="majorHAnsi" w:cs="Tahoma"/>
          <w:sz w:val="22"/>
          <w:szCs w:val="22"/>
          <w:lang w:val="id-ID"/>
        </w:rPr>
        <w:t xml:space="preserve">DEWAN PERWAKILAN RAKYAT DAERAH KABUPATEN KUTAI BARAT </w:t>
      </w:r>
    </w:p>
    <w:p w:rsidR="001225A5" w:rsidRPr="002745A0" w:rsidRDefault="001225A5" w:rsidP="00762BE9">
      <w:pPr>
        <w:pStyle w:val="BodyText"/>
        <w:jc w:val="center"/>
        <w:rPr>
          <w:rFonts w:asciiTheme="majorHAnsi" w:hAnsiTheme="majorHAnsi" w:cs="Tahoma"/>
          <w:sz w:val="22"/>
          <w:szCs w:val="22"/>
          <w:lang w:val="id-ID"/>
        </w:rPr>
      </w:pPr>
      <w:r w:rsidRPr="002745A0">
        <w:rPr>
          <w:rFonts w:asciiTheme="majorHAnsi" w:hAnsiTheme="majorHAnsi" w:cs="Tahoma"/>
          <w:sz w:val="22"/>
          <w:szCs w:val="22"/>
          <w:lang w:val="id-ID"/>
        </w:rPr>
        <w:t xml:space="preserve"> </w:t>
      </w:r>
    </w:p>
    <w:p w:rsidR="001225A5" w:rsidRPr="00EA3E4F" w:rsidRDefault="001225A5" w:rsidP="00762BE9">
      <w:pPr>
        <w:pStyle w:val="BodyText"/>
        <w:jc w:val="center"/>
        <w:rPr>
          <w:rFonts w:asciiTheme="majorHAnsi" w:hAnsiTheme="majorHAnsi" w:cs="Tahoma"/>
          <w:b w:val="0"/>
          <w:sz w:val="22"/>
          <w:szCs w:val="22"/>
          <w:lang w:val="id-ID"/>
        </w:rPr>
      </w:pPr>
      <w:r w:rsidRPr="00EA3E4F">
        <w:rPr>
          <w:rFonts w:asciiTheme="majorHAnsi" w:hAnsiTheme="majorHAnsi" w:cs="Tahoma"/>
          <w:b w:val="0"/>
          <w:sz w:val="22"/>
          <w:szCs w:val="22"/>
          <w:lang w:val="id-ID"/>
        </w:rPr>
        <w:t>dan</w:t>
      </w:r>
    </w:p>
    <w:p w:rsidR="001225A5" w:rsidRPr="002745A0" w:rsidRDefault="001225A5" w:rsidP="00762BE9">
      <w:pPr>
        <w:pStyle w:val="BodyText"/>
        <w:jc w:val="center"/>
        <w:rPr>
          <w:rFonts w:asciiTheme="majorHAnsi" w:hAnsiTheme="majorHAnsi" w:cs="Tahoma"/>
          <w:sz w:val="22"/>
          <w:szCs w:val="22"/>
          <w:lang w:val="id-ID"/>
        </w:rPr>
      </w:pPr>
    </w:p>
    <w:p w:rsidR="001225A5" w:rsidRPr="002745A0" w:rsidRDefault="001225A5" w:rsidP="00762BE9">
      <w:pPr>
        <w:pStyle w:val="BodyText"/>
        <w:jc w:val="center"/>
        <w:rPr>
          <w:rFonts w:asciiTheme="majorHAnsi" w:hAnsiTheme="majorHAnsi" w:cs="Tahoma"/>
          <w:sz w:val="22"/>
          <w:szCs w:val="22"/>
          <w:lang w:val="id-ID"/>
        </w:rPr>
      </w:pPr>
      <w:r w:rsidRPr="002745A0">
        <w:rPr>
          <w:rFonts w:asciiTheme="majorHAnsi" w:hAnsiTheme="majorHAnsi" w:cs="Tahoma"/>
          <w:sz w:val="22"/>
          <w:szCs w:val="22"/>
          <w:lang w:val="id-ID"/>
        </w:rPr>
        <w:t>BUPATI KUTAI BARAT</w:t>
      </w:r>
    </w:p>
    <w:p w:rsidR="00823C8E" w:rsidRDefault="00823C8E" w:rsidP="00762BE9">
      <w:pPr>
        <w:pStyle w:val="BodyText"/>
        <w:jc w:val="center"/>
        <w:rPr>
          <w:rFonts w:asciiTheme="majorHAnsi" w:hAnsiTheme="majorHAnsi" w:cs="Tahoma"/>
          <w:sz w:val="22"/>
          <w:szCs w:val="22"/>
          <w:lang w:val="en-SG"/>
        </w:rPr>
      </w:pPr>
    </w:p>
    <w:p w:rsidR="00CB53FC" w:rsidRPr="00CB53FC" w:rsidRDefault="00CB53FC" w:rsidP="00762BE9">
      <w:pPr>
        <w:pStyle w:val="BodyText"/>
        <w:jc w:val="center"/>
        <w:rPr>
          <w:rFonts w:asciiTheme="majorHAnsi" w:hAnsiTheme="majorHAnsi" w:cs="Tahoma"/>
          <w:sz w:val="22"/>
          <w:szCs w:val="22"/>
          <w:lang w:val="en-SG"/>
        </w:rPr>
      </w:pPr>
    </w:p>
    <w:p w:rsidR="001225A5" w:rsidRPr="00EA3E4F" w:rsidRDefault="001225A5" w:rsidP="00762BE9">
      <w:pPr>
        <w:pStyle w:val="BodyText"/>
        <w:jc w:val="center"/>
        <w:rPr>
          <w:rFonts w:asciiTheme="majorHAnsi" w:hAnsiTheme="majorHAnsi" w:cs="Tahoma"/>
          <w:b w:val="0"/>
          <w:sz w:val="22"/>
          <w:szCs w:val="22"/>
          <w:lang w:val="sv-SE"/>
        </w:rPr>
      </w:pPr>
      <w:r w:rsidRPr="00EA3E4F">
        <w:rPr>
          <w:rFonts w:asciiTheme="majorHAnsi" w:hAnsiTheme="majorHAnsi" w:cs="Tahoma"/>
          <w:b w:val="0"/>
          <w:sz w:val="22"/>
          <w:szCs w:val="22"/>
          <w:lang w:val="id-ID"/>
        </w:rPr>
        <w:t>MEMUTUSKAN</w:t>
      </w:r>
      <w:r w:rsidRPr="00EA3E4F">
        <w:rPr>
          <w:rFonts w:asciiTheme="majorHAnsi" w:hAnsiTheme="majorHAnsi" w:cs="Tahoma"/>
          <w:b w:val="0"/>
          <w:sz w:val="22"/>
          <w:szCs w:val="22"/>
          <w:lang w:val="sv-SE"/>
        </w:rPr>
        <w:t xml:space="preserve"> :</w:t>
      </w:r>
    </w:p>
    <w:p w:rsidR="001225A5" w:rsidRPr="00EA3E4F" w:rsidRDefault="001225A5" w:rsidP="00762BE9">
      <w:pPr>
        <w:pStyle w:val="BodyText"/>
        <w:rPr>
          <w:rFonts w:asciiTheme="majorHAnsi" w:hAnsiTheme="majorHAnsi" w:cs="Tahoma"/>
          <w:b w:val="0"/>
          <w:sz w:val="22"/>
          <w:szCs w:val="22"/>
          <w:lang w:val="sv-SE"/>
        </w:rPr>
      </w:pPr>
    </w:p>
    <w:p w:rsidR="001225A5" w:rsidRPr="002745A0" w:rsidRDefault="001225A5" w:rsidP="00762BE9">
      <w:pPr>
        <w:tabs>
          <w:tab w:val="left" w:pos="1560"/>
          <w:tab w:val="left" w:pos="1843"/>
          <w:tab w:val="left" w:pos="2835"/>
        </w:tabs>
        <w:ind w:left="2410" w:hanging="2410"/>
        <w:jc w:val="both"/>
        <w:rPr>
          <w:rFonts w:asciiTheme="majorHAnsi" w:hAnsiTheme="majorHAnsi" w:cs="Tahoma"/>
          <w:b/>
          <w:sz w:val="22"/>
          <w:szCs w:val="22"/>
          <w:lang w:val="id-ID"/>
        </w:rPr>
      </w:pPr>
      <w:r w:rsidRPr="002745A0">
        <w:rPr>
          <w:rFonts w:asciiTheme="majorHAnsi" w:hAnsiTheme="majorHAnsi" w:cs="Tahoma"/>
          <w:b/>
          <w:sz w:val="22"/>
          <w:szCs w:val="22"/>
          <w:lang w:val="sv-SE"/>
        </w:rPr>
        <w:t>Menetapkan</w:t>
      </w:r>
      <w:r w:rsidRPr="002745A0">
        <w:rPr>
          <w:rFonts w:asciiTheme="majorHAnsi" w:hAnsiTheme="majorHAnsi" w:cs="Tahoma"/>
          <w:b/>
          <w:sz w:val="22"/>
          <w:szCs w:val="22"/>
          <w:lang w:val="sv-SE"/>
        </w:rPr>
        <w:tab/>
        <w:t>:</w:t>
      </w:r>
      <w:r w:rsidRPr="002745A0">
        <w:rPr>
          <w:rFonts w:asciiTheme="majorHAnsi" w:hAnsiTheme="majorHAnsi" w:cs="Tahoma"/>
          <w:b/>
          <w:sz w:val="22"/>
          <w:szCs w:val="22"/>
          <w:lang w:val="sv-SE"/>
        </w:rPr>
        <w:tab/>
      </w:r>
      <w:r w:rsidRPr="002745A0">
        <w:rPr>
          <w:rFonts w:asciiTheme="majorHAnsi" w:hAnsiTheme="majorHAnsi" w:cs="Tahoma"/>
          <w:b/>
          <w:sz w:val="22"/>
          <w:szCs w:val="22"/>
          <w:lang w:val="sv-SE"/>
        </w:rPr>
        <w:tab/>
      </w:r>
      <w:r w:rsidRPr="002745A0">
        <w:rPr>
          <w:rFonts w:asciiTheme="majorHAnsi" w:hAnsiTheme="majorHAnsi" w:cs="Tahoma"/>
          <w:b/>
          <w:sz w:val="22"/>
          <w:szCs w:val="22"/>
          <w:lang w:val="id-ID"/>
        </w:rPr>
        <w:t>PERATURAN DAERAH TENTANG PERUBAHAN ATAS PERATURAN DAERAH KABUPATEN KUTAI BARAT NOMOR 04 TAHUN 2008 TENTANG ORGANISASI DAN TATA KERJA SEKRETARIAT DAERAH DAN SEKRETARIAT DEWAN PERWAKILAN RAKYAT DAERAH KABUPATEN KUTAI BARAT.</w:t>
      </w:r>
    </w:p>
    <w:p w:rsidR="00EA3E4F" w:rsidRPr="002745A0" w:rsidRDefault="00EA3E4F" w:rsidP="00762BE9">
      <w:pPr>
        <w:pStyle w:val="BodyText"/>
        <w:jc w:val="center"/>
        <w:rPr>
          <w:rFonts w:asciiTheme="majorHAnsi" w:hAnsiTheme="majorHAnsi" w:cs="Tahoma"/>
          <w:b w:val="0"/>
          <w:sz w:val="22"/>
          <w:szCs w:val="22"/>
          <w:lang w:val="sv-SE"/>
        </w:rPr>
      </w:pPr>
    </w:p>
    <w:p w:rsidR="001225A5" w:rsidRPr="002745A0" w:rsidRDefault="001225A5" w:rsidP="00762BE9">
      <w:pPr>
        <w:pStyle w:val="BodyText"/>
        <w:jc w:val="center"/>
        <w:rPr>
          <w:rFonts w:asciiTheme="majorHAnsi" w:hAnsiTheme="majorHAnsi" w:cs="Tahoma"/>
          <w:sz w:val="22"/>
          <w:szCs w:val="22"/>
          <w:lang w:val="id-ID"/>
        </w:rPr>
      </w:pPr>
      <w:r w:rsidRPr="002745A0">
        <w:rPr>
          <w:rFonts w:asciiTheme="majorHAnsi" w:hAnsiTheme="majorHAnsi" w:cs="Tahoma"/>
          <w:sz w:val="22"/>
          <w:szCs w:val="22"/>
          <w:lang w:val="id-ID"/>
        </w:rPr>
        <w:t>PASAL I</w:t>
      </w:r>
    </w:p>
    <w:p w:rsidR="001225A5" w:rsidRPr="002745A0" w:rsidRDefault="001225A5" w:rsidP="00762BE9">
      <w:pPr>
        <w:pStyle w:val="BodyText"/>
        <w:jc w:val="center"/>
        <w:rPr>
          <w:rFonts w:asciiTheme="majorHAnsi" w:hAnsiTheme="majorHAnsi" w:cs="Tahoma"/>
          <w:sz w:val="22"/>
          <w:szCs w:val="22"/>
          <w:lang w:val="id-ID"/>
        </w:rPr>
      </w:pPr>
    </w:p>
    <w:p w:rsidR="001225A5" w:rsidRPr="002745A0" w:rsidRDefault="001225A5" w:rsidP="00762BE9">
      <w:pPr>
        <w:pStyle w:val="BodyText"/>
        <w:rPr>
          <w:rFonts w:asciiTheme="majorHAnsi" w:hAnsiTheme="majorHAnsi" w:cs="Tahoma"/>
          <w:b w:val="0"/>
          <w:sz w:val="22"/>
          <w:szCs w:val="22"/>
          <w:lang w:val="id-ID"/>
        </w:rPr>
      </w:pPr>
      <w:r w:rsidRPr="002745A0">
        <w:rPr>
          <w:rFonts w:asciiTheme="majorHAnsi" w:hAnsiTheme="majorHAnsi" w:cs="Tahoma"/>
          <w:b w:val="0"/>
          <w:sz w:val="22"/>
          <w:szCs w:val="22"/>
          <w:lang w:val="id-ID"/>
        </w:rPr>
        <w:t>Beberapa Ketentuan Dalam Peraturan Daerah Nomor 4 tahun 2008 tentang Organisasi dan Tata Kerja  Sekretariat Daerah dan Sekretariat Dewan Perwakilan Rakyat Kabupaten Kutai Barat (Lembaran Daerah Nomor 04, Tambahan Lembaran Daerah Nomor 129) diubah sebagai berikut :</w:t>
      </w:r>
    </w:p>
    <w:p w:rsidR="001225A5" w:rsidRPr="002745A0" w:rsidRDefault="001225A5" w:rsidP="00762BE9">
      <w:pPr>
        <w:pStyle w:val="BodyText"/>
        <w:rPr>
          <w:rFonts w:asciiTheme="majorHAnsi" w:hAnsiTheme="majorHAnsi" w:cs="Tahoma"/>
          <w:sz w:val="22"/>
          <w:szCs w:val="22"/>
          <w:lang w:val="id-ID"/>
        </w:rPr>
      </w:pPr>
    </w:p>
    <w:p w:rsidR="001225A5" w:rsidRPr="002745A0" w:rsidRDefault="001225A5" w:rsidP="00762BE9">
      <w:pPr>
        <w:pStyle w:val="BodyText"/>
        <w:numPr>
          <w:ilvl w:val="0"/>
          <w:numId w:val="16"/>
        </w:numPr>
        <w:ind w:left="426" w:hanging="426"/>
        <w:rPr>
          <w:rFonts w:asciiTheme="majorHAnsi" w:hAnsiTheme="majorHAnsi" w:cs="Tahoma"/>
          <w:sz w:val="22"/>
          <w:szCs w:val="22"/>
          <w:lang w:val="id-ID"/>
        </w:rPr>
      </w:pPr>
      <w:r w:rsidRPr="002745A0">
        <w:rPr>
          <w:rFonts w:asciiTheme="majorHAnsi" w:hAnsiTheme="majorHAnsi" w:cs="Tahoma"/>
          <w:sz w:val="22"/>
          <w:szCs w:val="22"/>
          <w:lang w:val="id-ID"/>
        </w:rPr>
        <w:t xml:space="preserve">Ketentuan Paragraf 4 Susunan Organisasi Pasal 6 pada Ayat (1) huruf b </w:t>
      </w:r>
      <w:r w:rsidR="006C2281" w:rsidRPr="002745A0">
        <w:rPr>
          <w:rFonts w:asciiTheme="majorHAnsi" w:hAnsiTheme="majorHAnsi" w:cs="Tahoma"/>
          <w:sz w:val="22"/>
          <w:szCs w:val="22"/>
          <w:lang w:val="id-ID"/>
        </w:rPr>
        <w:t>angka 1 diubah dan ditambah satu bagian baru angka 4</w:t>
      </w:r>
      <w:r w:rsidR="00856DC5" w:rsidRPr="002745A0">
        <w:rPr>
          <w:rFonts w:asciiTheme="majorHAnsi" w:hAnsiTheme="majorHAnsi" w:cs="Tahoma"/>
          <w:sz w:val="22"/>
          <w:szCs w:val="22"/>
          <w:lang w:val="id-ID"/>
        </w:rPr>
        <w:t>, dan ket</w:t>
      </w:r>
      <w:r w:rsidR="00613518" w:rsidRPr="002745A0">
        <w:rPr>
          <w:rFonts w:asciiTheme="majorHAnsi" w:hAnsiTheme="majorHAnsi" w:cs="Tahoma"/>
          <w:sz w:val="22"/>
          <w:szCs w:val="22"/>
          <w:lang w:val="id-ID"/>
        </w:rPr>
        <w:t>entuan ayat (1) huruf c angka 2 dan</w:t>
      </w:r>
      <w:r w:rsidR="00856DC5" w:rsidRPr="002745A0">
        <w:rPr>
          <w:rFonts w:asciiTheme="majorHAnsi" w:hAnsiTheme="majorHAnsi" w:cs="Tahoma"/>
          <w:sz w:val="22"/>
          <w:szCs w:val="22"/>
          <w:lang w:val="id-ID"/>
        </w:rPr>
        <w:t xml:space="preserve"> 4 diubah dan angka 3 dihapus, </w:t>
      </w:r>
      <w:r w:rsidR="009E1754" w:rsidRPr="002745A0">
        <w:rPr>
          <w:rFonts w:asciiTheme="majorHAnsi" w:hAnsiTheme="majorHAnsi" w:cs="Tahoma"/>
          <w:sz w:val="22"/>
          <w:szCs w:val="22"/>
          <w:lang w:val="id-ID"/>
        </w:rPr>
        <w:t xml:space="preserve">diikuti perubahan pada Lampiran I Peraturan Daerah </w:t>
      </w:r>
      <w:r w:rsidR="002B0D8E" w:rsidRPr="002745A0">
        <w:rPr>
          <w:rFonts w:asciiTheme="majorHAnsi" w:hAnsiTheme="majorHAnsi" w:cs="Tahoma"/>
          <w:sz w:val="22"/>
          <w:szCs w:val="22"/>
          <w:lang w:val="id-ID"/>
        </w:rPr>
        <w:t>Nomor 04 Tahun 2008 sebagaimana dimaksud pada Bagan Struktur pada</w:t>
      </w:r>
      <w:r w:rsidR="00C46503" w:rsidRPr="002745A0">
        <w:rPr>
          <w:rFonts w:asciiTheme="majorHAnsi" w:hAnsiTheme="majorHAnsi" w:cs="Tahoma"/>
          <w:sz w:val="22"/>
          <w:szCs w:val="22"/>
          <w:lang w:val="id-ID"/>
        </w:rPr>
        <w:t xml:space="preserve"> Lampiran I Peraturan Daerah ini</w:t>
      </w:r>
      <w:r w:rsidR="006C2281" w:rsidRPr="002745A0">
        <w:rPr>
          <w:rFonts w:asciiTheme="majorHAnsi" w:hAnsiTheme="majorHAnsi" w:cs="Tahoma"/>
          <w:sz w:val="22"/>
          <w:szCs w:val="22"/>
          <w:lang w:val="id-ID"/>
        </w:rPr>
        <w:t xml:space="preserve">, </w:t>
      </w:r>
      <w:r w:rsidRPr="002745A0">
        <w:rPr>
          <w:rFonts w:asciiTheme="majorHAnsi" w:hAnsiTheme="majorHAnsi" w:cs="Tahoma"/>
          <w:sz w:val="22"/>
          <w:szCs w:val="22"/>
          <w:lang w:val="id-ID"/>
        </w:rPr>
        <w:t>sehingga keseluruhan berbunyi sebagai berikut:</w:t>
      </w:r>
    </w:p>
    <w:p w:rsidR="001225A5" w:rsidRPr="002745A0" w:rsidRDefault="001225A5" w:rsidP="00762BE9">
      <w:pPr>
        <w:pStyle w:val="BodyText"/>
        <w:ind w:left="840"/>
        <w:rPr>
          <w:rFonts w:asciiTheme="majorHAnsi" w:hAnsiTheme="majorHAnsi" w:cs="Tahoma"/>
          <w:sz w:val="22"/>
          <w:szCs w:val="22"/>
          <w:lang w:val="id-ID"/>
        </w:rPr>
      </w:pPr>
    </w:p>
    <w:p w:rsidR="001225A5" w:rsidRPr="002745A0" w:rsidRDefault="001225A5" w:rsidP="00762BE9">
      <w:pPr>
        <w:tabs>
          <w:tab w:val="left" w:pos="567"/>
        </w:tabs>
        <w:ind w:left="567" w:hanging="567"/>
        <w:jc w:val="center"/>
        <w:rPr>
          <w:rFonts w:asciiTheme="majorHAnsi" w:hAnsiTheme="majorHAnsi" w:cs="Tahoma"/>
          <w:sz w:val="22"/>
          <w:szCs w:val="22"/>
          <w:lang w:val="id-ID"/>
        </w:rPr>
      </w:pPr>
      <w:r w:rsidRPr="002745A0">
        <w:rPr>
          <w:rFonts w:asciiTheme="majorHAnsi" w:hAnsiTheme="majorHAnsi" w:cs="Tahoma"/>
          <w:b/>
          <w:sz w:val="22"/>
          <w:szCs w:val="22"/>
          <w:lang w:val="id-ID"/>
        </w:rPr>
        <w:t>Pasal 6</w:t>
      </w:r>
    </w:p>
    <w:p w:rsidR="001225A5" w:rsidRPr="002745A0" w:rsidRDefault="001225A5" w:rsidP="00762BE9">
      <w:pPr>
        <w:tabs>
          <w:tab w:val="left" w:pos="567"/>
        </w:tabs>
        <w:ind w:left="567" w:hanging="567"/>
        <w:rPr>
          <w:rFonts w:asciiTheme="majorHAnsi" w:hAnsiTheme="majorHAnsi" w:cs="Tahoma"/>
          <w:sz w:val="22"/>
          <w:szCs w:val="22"/>
          <w:lang w:val="id-ID"/>
        </w:rPr>
      </w:pPr>
    </w:p>
    <w:p w:rsidR="001225A5" w:rsidRPr="002745A0" w:rsidRDefault="001225A5" w:rsidP="00762BE9">
      <w:pPr>
        <w:numPr>
          <w:ilvl w:val="0"/>
          <w:numId w:val="2"/>
        </w:numPr>
        <w:tabs>
          <w:tab w:val="clear" w:pos="720"/>
        </w:tabs>
        <w:ind w:left="851" w:hanging="425"/>
        <w:rPr>
          <w:rFonts w:asciiTheme="majorHAnsi" w:hAnsiTheme="majorHAnsi" w:cs="Tahoma"/>
          <w:sz w:val="22"/>
          <w:szCs w:val="22"/>
          <w:lang w:val="id-ID"/>
        </w:rPr>
      </w:pPr>
      <w:r w:rsidRPr="002745A0">
        <w:rPr>
          <w:rFonts w:asciiTheme="majorHAnsi" w:hAnsiTheme="majorHAnsi" w:cs="Tahoma"/>
          <w:sz w:val="22"/>
          <w:szCs w:val="22"/>
          <w:lang w:val="id-ID"/>
        </w:rPr>
        <w:t>Susunan Organisasi Sekretariat Daerah, terdiri atas :</w:t>
      </w:r>
    </w:p>
    <w:p w:rsidR="001225A5" w:rsidRPr="002745A0" w:rsidRDefault="001225A5" w:rsidP="00762BE9">
      <w:pPr>
        <w:numPr>
          <w:ilvl w:val="0"/>
          <w:numId w:val="3"/>
        </w:numPr>
        <w:tabs>
          <w:tab w:val="clear" w:pos="720"/>
          <w:tab w:val="left" w:pos="1276"/>
        </w:tabs>
        <w:spacing w:before="120"/>
        <w:ind w:left="1276" w:hanging="425"/>
        <w:rPr>
          <w:rFonts w:asciiTheme="majorHAnsi" w:hAnsiTheme="majorHAnsi" w:cs="Tahoma"/>
          <w:sz w:val="22"/>
          <w:szCs w:val="22"/>
          <w:lang w:val="id-ID"/>
        </w:rPr>
      </w:pPr>
      <w:r w:rsidRPr="002745A0">
        <w:rPr>
          <w:rFonts w:asciiTheme="majorHAnsi" w:hAnsiTheme="majorHAnsi" w:cs="Tahoma"/>
          <w:sz w:val="22"/>
          <w:szCs w:val="22"/>
          <w:lang w:val="id-ID"/>
        </w:rPr>
        <w:t>Sekretaris Daerah</w:t>
      </w:r>
    </w:p>
    <w:p w:rsidR="001225A5" w:rsidRPr="002745A0" w:rsidRDefault="001225A5" w:rsidP="00762BE9">
      <w:pPr>
        <w:numPr>
          <w:ilvl w:val="0"/>
          <w:numId w:val="3"/>
        </w:numPr>
        <w:tabs>
          <w:tab w:val="clear" w:pos="720"/>
          <w:tab w:val="left" w:pos="1276"/>
        </w:tabs>
        <w:spacing w:before="120"/>
        <w:ind w:left="1276" w:hanging="425"/>
        <w:rPr>
          <w:rFonts w:asciiTheme="majorHAnsi" w:hAnsiTheme="majorHAnsi" w:cs="Tahoma"/>
          <w:sz w:val="22"/>
          <w:szCs w:val="22"/>
          <w:lang w:val="id-ID"/>
        </w:rPr>
      </w:pPr>
      <w:r w:rsidRPr="002745A0">
        <w:rPr>
          <w:rFonts w:asciiTheme="majorHAnsi" w:hAnsiTheme="majorHAnsi" w:cs="Tahoma"/>
          <w:sz w:val="22"/>
          <w:szCs w:val="22"/>
          <w:lang w:val="id-ID"/>
        </w:rPr>
        <w:t>Asisten Pemerintaha</w:t>
      </w:r>
      <w:r w:rsidR="007D3431" w:rsidRPr="002745A0">
        <w:rPr>
          <w:rFonts w:asciiTheme="majorHAnsi" w:hAnsiTheme="majorHAnsi" w:cs="Tahoma"/>
          <w:sz w:val="22"/>
          <w:szCs w:val="22"/>
          <w:lang w:val="id-ID"/>
        </w:rPr>
        <w:t>n</w:t>
      </w:r>
      <w:r w:rsidRPr="002745A0">
        <w:rPr>
          <w:rFonts w:asciiTheme="majorHAnsi" w:hAnsiTheme="majorHAnsi" w:cs="Tahoma"/>
          <w:sz w:val="22"/>
          <w:szCs w:val="22"/>
          <w:lang w:val="id-ID"/>
        </w:rPr>
        <w:t xml:space="preserve">, </w:t>
      </w:r>
      <w:r w:rsidR="007D3431" w:rsidRPr="002745A0">
        <w:rPr>
          <w:rFonts w:asciiTheme="majorHAnsi" w:hAnsiTheme="majorHAnsi" w:cs="Tahoma"/>
          <w:sz w:val="22"/>
          <w:szCs w:val="22"/>
          <w:lang w:val="id-ID"/>
        </w:rPr>
        <w:t>Hukum dan</w:t>
      </w:r>
      <w:r w:rsidRPr="002745A0">
        <w:rPr>
          <w:rFonts w:asciiTheme="majorHAnsi" w:hAnsiTheme="majorHAnsi" w:cs="Tahoma"/>
          <w:sz w:val="22"/>
          <w:szCs w:val="22"/>
          <w:lang w:val="id-ID"/>
        </w:rPr>
        <w:t xml:space="preserve"> Humas terdiri atas:</w:t>
      </w:r>
    </w:p>
    <w:p w:rsidR="001225A5" w:rsidRPr="002745A0" w:rsidRDefault="001225A5" w:rsidP="00762BE9">
      <w:pPr>
        <w:numPr>
          <w:ilvl w:val="0"/>
          <w:numId w:val="4"/>
        </w:numPr>
        <w:tabs>
          <w:tab w:val="clear" w:pos="900"/>
          <w:tab w:val="num" w:pos="1260"/>
          <w:tab w:val="left" w:pos="1701"/>
        </w:tabs>
        <w:spacing w:before="120"/>
        <w:ind w:left="1701" w:hanging="425"/>
        <w:rPr>
          <w:rFonts w:asciiTheme="majorHAnsi" w:hAnsiTheme="majorHAnsi" w:cs="Tahoma"/>
          <w:sz w:val="22"/>
          <w:szCs w:val="22"/>
          <w:lang w:val="id-ID"/>
        </w:rPr>
      </w:pPr>
      <w:r w:rsidRPr="002745A0">
        <w:rPr>
          <w:rFonts w:asciiTheme="majorHAnsi" w:hAnsiTheme="majorHAnsi" w:cs="Tahoma"/>
          <w:sz w:val="22"/>
          <w:szCs w:val="22"/>
          <w:lang w:val="id-ID"/>
        </w:rPr>
        <w:t>Bagian Pemerintahan, membawahkan:</w:t>
      </w:r>
    </w:p>
    <w:p w:rsidR="001225A5" w:rsidRPr="002745A0" w:rsidRDefault="001225A5" w:rsidP="00762BE9">
      <w:pPr>
        <w:numPr>
          <w:ilvl w:val="0"/>
          <w:numId w:val="5"/>
        </w:numPr>
        <w:tabs>
          <w:tab w:val="clear" w:pos="1260"/>
          <w:tab w:val="left" w:pos="2127"/>
        </w:tabs>
        <w:spacing w:before="120"/>
        <w:ind w:left="2127" w:hanging="426"/>
        <w:rPr>
          <w:rFonts w:asciiTheme="majorHAnsi" w:hAnsiTheme="majorHAnsi" w:cs="Tahoma"/>
          <w:sz w:val="22"/>
          <w:szCs w:val="22"/>
          <w:lang w:val="id-ID"/>
        </w:rPr>
      </w:pPr>
      <w:r w:rsidRPr="002745A0">
        <w:rPr>
          <w:rFonts w:asciiTheme="majorHAnsi" w:hAnsiTheme="majorHAnsi" w:cs="Tahoma"/>
          <w:sz w:val="22"/>
          <w:szCs w:val="22"/>
          <w:lang w:val="id-ID"/>
        </w:rPr>
        <w:t xml:space="preserve">Subbag </w:t>
      </w:r>
      <w:r w:rsidR="00BC36E2" w:rsidRPr="002745A0">
        <w:rPr>
          <w:rFonts w:asciiTheme="majorHAnsi" w:hAnsiTheme="majorHAnsi" w:cs="Tahoma"/>
          <w:sz w:val="22"/>
          <w:szCs w:val="22"/>
          <w:lang w:val="id-ID"/>
        </w:rPr>
        <w:t>Pemerintahan Umum dan Pembinaan Administrasi Kecamatan dan Kelurahan</w:t>
      </w:r>
      <w:r w:rsidRPr="002745A0">
        <w:rPr>
          <w:rFonts w:asciiTheme="majorHAnsi" w:hAnsiTheme="majorHAnsi" w:cs="Tahoma"/>
          <w:sz w:val="22"/>
          <w:szCs w:val="22"/>
          <w:lang w:val="id-ID"/>
        </w:rPr>
        <w:t>;</w:t>
      </w:r>
    </w:p>
    <w:p w:rsidR="001225A5" w:rsidRPr="002745A0" w:rsidRDefault="001225A5" w:rsidP="00762BE9">
      <w:pPr>
        <w:numPr>
          <w:ilvl w:val="0"/>
          <w:numId w:val="5"/>
        </w:numPr>
        <w:tabs>
          <w:tab w:val="clear" w:pos="1260"/>
          <w:tab w:val="left" w:pos="2127"/>
        </w:tabs>
        <w:spacing w:before="120"/>
        <w:ind w:left="2127" w:hanging="426"/>
        <w:rPr>
          <w:rFonts w:asciiTheme="majorHAnsi" w:hAnsiTheme="majorHAnsi" w:cs="Tahoma"/>
          <w:sz w:val="22"/>
          <w:szCs w:val="22"/>
          <w:lang w:val="id-ID"/>
        </w:rPr>
      </w:pPr>
      <w:r w:rsidRPr="002745A0">
        <w:rPr>
          <w:rFonts w:asciiTheme="majorHAnsi" w:hAnsiTheme="majorHAnsi" w:cs="Tahoma"/>
          <w:sz w:val="22"/>
          <w:szCs w:val="22"/>
          <w:lang w:val="id-ID"/>
        </w:rPr>
        <w:t xml:space="preserve">Subbag </w:t>
      </w:r>
      <w:r w:rsidR="00BC36E2" w:rsidRPr="002745A0">
        <w:rPr>
          <w:rFonts w:asciiTheme="majorHAnsi" w:hAnsiTheme="majorHAnsi" w:cs="Tahoma"/>
          <w:sz w:val="22"/>
          <w:szCs w:val="22"/>
          <w:lang w:val="id-ID"/>
        </w:rPr>
        <w:t xml:space="preserve">Pengembangan Wilayah dan </w:t>
      </w:r>
      <w:r w:rsidRPr="002745A0">
        <w:rPr>
          <w:rFonts w:asciiTheme="majorHAnsi" w:hAnsiTheme="majorHAnsi" w:cs="Tahoma"/>
          <w:sz w:val="22"/>
          <w:szCs w:val="22"/>
          <w:lang w:val="id-ID"/>
        </w:rPr>
        <w:t>Tata Batas;</w:t>
      </w:r>
    </w:p>
    <w:p w:rsidR="001225A5" w:rsidRPr="002745A0" w:rsidRDefault="001225A5" w:rsidP="00762BE9">
      <w:pPr>
        <w:numPr>
          <w:ilvl w:val="0"/>
          <w:numId w:val="5"/>
        </w:numPr>
        <w:tabs>
          <w:tab w:val="clear" w:pos="1260"/>
          <w:tab w:val="left" w:pos="2127"/>
        </w:tabs>
        <w:spacing w:before="120"/>
        <w:ind w:left="2127" w:hanging="426"/>
        <w:rPr>
          <w:rFonts w:asciiTheme="majorHAnsi" w:hAnsiTheme="majorHAnsi" w:cs="Tahoma"/>
          <w:b/>
          <w:sz w:val="22"/>
          <w:szCs w:val="22"/>
          <w:lang w:val="id-ID"/>
        </w:rPr>
      </w:pPr>
      <w:r w:rsidRPr="002745A0">
        <w:rPr>
          <w:rFonts w:asciiTheme="majorHAnsi" w:hAnsiTheme="majorHAnsi" w:cs="Tahoma"/>
          <w:sz w:val="22"/>
          <w:szCs w:val="22"/>
          <w:lang w:val="id-ID"/>
        </w:rPr>
        <w:t xml:space="preserve">Subbag </w:t>
      </w:r>
      <w:r w:rsidR="00BC36E2" w:rsidRPr="002745A0">
        <w:rPr>
          <w:rFonts w:asciiTheme="majorHAnsi" w:hAnsiTheme="majorHAnsi" w:cs="Tahoma"/>
          <w:sz w:val="22"/>
          <w:szCs w:val="22"/>
          <w:lang w:val="id-ID"/>
        </w:rPr>
        <w:t>Administrasi Pertanahan</w:t>
      </w:r>
      <w:r w:rsidR="007D3431" w:rsidRPr="002745A0">
        <w:rPr>
          <w:rFonts w:asciiTheme="majorHAnsi" w:hAnsiTheme="majorHAnsi" w:cs="Tahoma"/>
          <w:sz w:val="22"/>
          <w:szCs w:val="22"/>
          <w:lang w:val="id-ID"/>
        </w:rPr>
        <w:t>;</w:t>
      </w:r>
    </w:p>
    <w:p w:rsidR="001225A5" w:rsidRPr="002745A0" w:rsidRDefault="001225A5" w:rsidP="00762BE9">
      <w:pPr>
        <w:numPr>
          <w:ilvl w:val="0"/>
          <w:numId w:val="4"/>
        </w:numPr>
        <w:tabs>
          <w:tab w:val="clear" w:pos="900"/>
          <w:tab w:val="num" w:pos="1260"/>
          <w:tab w:val="left" w:pos="1701"/>
        </w:tabs>
        <w:spacing w:before="120"/>
        <w:ind w:left="1701" w:hanging="425"/>
        <w:rPr>
          <w:rFonts w:asciiTheme="majorHAnsi" w:hAnsiTheme="majorHAnsi" w:cs="Tahoma"/>
          <w:sz w:val="22"/>
          <w:szCs w:val="22"/>
          <w:lang w:val="id-ID"/>
        </w:rPr>
      </w:pPr>
      <w:r w:rsidRPr="002745A0">
        <w:rPr>
          <w:rFonts w:asciiTheme="majorHAnsi" w:hAnsiTheme="majorHAnsi" w:cs="Tahoma"/>
          <w:sz w:val="22"/>
          <w:szCs w:val="22"/>
          <w:lang w:val="id-ID"/>
        </w:rPr>
        <w:t>Bagian Hukum, membawahkan:</w:t>
      </w:r>
    </w:p>
    <w:p w:rsidR="001225A5" w:rsidRPr="002745A0" w:rsidRDefault="001225A5" w:rsidP="00762BE9">
      <w:pPr>
        <w:numPr>
          <w:ilvl w:val="0"/>
          <w:numId w:val="6"/>
        </w:numPr>
        <w:tabs>
          <w:tab w:val="clear" w:pos="1260"/>
          <w:tab w:val="left" w:pos="2127"/>
        </w:tabs>
        <w:spacing w:before="120"/>
        <w:ind w:left="2127" w:hanging="426"/>
        <w:rPr>
          <w:rFonts w:asciiTheme="majorHAnsi" w:hAnsiTheme="majorHAnsi" w:cs="Tahoma"/>
          <w:sz w:val="22"/>
          <w:szCs w:val="22"/>
          <w:lang w:val="id-ID"/>
        </w:rPr>
      </w:pPr>
      <w:r w:rsidRPr="002745A0">
        <w:rPr>
          <w:rFonts w:asciiTheme="majorHAnsi" w:hAnsiTheme="majorHAnsi" w:cs="Tahoma"/>
          <w:sz w:val="22"/>
          <w:szCs w:val="22"/>
          <w:lang w:val="id-ID"/>
        </w:rPr>
        <w:t>Subbag Hukum dan Perundang-undangan;</w:t>
      </w:r>
    </w:p>
    <w:p w:rsidR="001225A5" w:rsidRPr="002745A0" w:rsidRDefault="001225A5" w:rsidP="00762BE9">
      <w:pPr>
        <w:numPr>
          <w:ilvl w:val="0"/>
          <w:numId w:val="6"/>
        </w:numPr>
        <w:tabs>
          <w:tab w:val="clear" w:pos="1260"/>
          <w:tab w:val="left" w:pos="2127"/>
        </w:tabs>
        <w:spacing w:before="120"/>
        <w:ind w:left="2127" w:hanging="426"/>
        <w:rPr>
          <w:rFonts w:asciiTheme="majorHAnsi" w:hAnsiTheme="majorHAnsi" w:cs="Tahoma"/>
          <w:sz w:val="22"/>
          <w:szCs w:val="22"/>
          <w:lang w:val="id-ID"/>
        </w:rPr>
      </w:pPr>
      <w:r w:rsidRPr="002745A0">
        <w:rPr>
          <w:rFonts w:asciiTheme="majorHAnsi" w:hAnsiTheme="majorHAnsi" w:cs="Tahoma"/>
          <w:sz w:val="22"/>
          <w:szCs w:val="22"/>
          <w:lang w:val="id-ID"/>
        </w:rPr>
        <w:t>Subbag Dokumentasi dan Evaluasi Produk Hukum;</w:t>
      </w:r>
    </w:p>
    <w:p w:rsidR="001225A5" w:rsidRPr="002745A0" w:rsidRDefault="001225A5" w:rsidP="00762BE9">
      <w:pPr>
        <w:numPr>
          <w:ilvl w:val="0"/>
          <w:numId w:val="6"/>
        </w:numPr>
        <w:tabs>
          <w:tab w:val="clear" w:pos="1260"/>
          <w:tab w:val="left" w:pos="2127"/>
        </w:tabs>
        <w:spacing w:before="120"/>
        <w:ind w:left="2127" w:hanging="426"/>
        <w:rPr>
          <w:rFonts w:asciiTheme="majorHAnsi" w:hAnsiTheme="majorHAnsi" w:cs="Tahoma"/>
          <w:sz w:val="22"/>
          <w:szCs w:val="22"/>
          <w:lang w:val="id-ID"/>
        </w:rPr>
      </w:pPr>
      <w:r w:rsidRPr="002745A0">
        <w:rPr>
          <w:rFonts w:asciiTheme="majorHAnsi" w:hAnsiTheme="majorHAnsi" w:cs="Tahoma"/>
          <w:sz w:val="22"/>
          <w:szCs w:val="22"/>
          <w:lang w:val="id-ID"/>
        </w:rPr>
        <w:t>Subbag Bantuan Hukum dan Penegakan HAM</w:t>
      </w:r>
    </w:p>
    <w:p w:rsidR="001225A5" w:rsidRPr="0093291C" w:rsidRDefault="001225A5" w:rsidP="00762BE9">
      <w:pPr>
        <w:numPr>
          <w:ilvl w:val="0"/>
          <w:numId w:val="4"/>
        </w:numPr>
        <w:tabs>
          <w:tab w:val="clear" w:pos="900"/>
          <w:tab w:val="num" w:pos="1260"/>
          <w:tab w:val="left" w:pos="1701"/>
        </w:tabs>
        <w:spacing w:before="120"/>
        <w:ind w:left="1701" w:hanging="425"/>
        <w:rPr>
          <w:rFonts w:asciiTheme="majorHAnsi" w:hAnsiTheme="majorHAnsi" w:cs="Tahoma"/>
          <w:b/>
          <w:sz w:val="22"/>
          <w:szCs w:val="22"/>
          <w:lang w:val="id-ID"/>
        </w:rPr>
      </w:pPr>
      <w:r w:rsidRPr="0093291C">
        <w:rPr>
          <w:rFonts w:asciiTheme="majorHAnsi" w:hAnsiTheme="majorHAnsi" w:cs="Tahoma"/>
          <w:b/>
          <w:sz w:val="22"/>
          <w:szCs w:val="22"/>
          <w:lang w:val="id-ID"/>
        </w:rPr>
        <w:t>Bagian Humas</w:t>
      </w:r>
      <w:r w:rsidR="00CB53FC" w:rsidRPr="0093291C">
        <w:rPr>
          <w:rFonts w:asciiTheme="majorHAnsi" w:hAnsiTheme="majorHAnsi" w:cs="Tahoma"/>
          <w:b/>
          <w:sz w:val="22"/>
          <w:szCs w:val="22"/>
          <w:lang w:val="en-SG"/>
        </w:rPr>
        <w:t xml:space="preserve"> dan Protokol</w:t>
      </w:r>
      <w:r w:rsidRPr="0093291C">
        <w:rPr>
          <w:rFonts w:asciiTheme="majorHAnsi" w:hAnsiTheme="majorHAnsi" w:cs="Tahoma"/>
          <w:b/>
          <w:sz w:val="22"/>
          <w:szCs w:val="22"/>
          <w:lang w:val="id-ID"/>
        </w:rPr>
        <w:t>, membawahkan:</w:t>
      </w:r>
    </w:p>
    <w:p w:rsidR="001225A5" w:rsidRPr="002745A0" w:rsidRDefault="001225A5" w:rsidP="00762BE9">
      <w:pPr>
        <w:numPr>
          <w:ilvl w:val="0"/>
          <w:numId w:val="12"/>
        </w:numPr>
        <w:tabs>
          <w:tab w:val="left" w:pos="2127"/>
        </w:tabs>
        <w:spacing w:before="120"/>
        <w:ind w:left="2127" w:hanging="426"/>
        <w:rPr>
          <w:rFonts w:asciiTheme="majorHAnsi" w:hAnsiTheme="majorHAnsi" w:cs="Tahoma"/>
          <w:sz w:val="22"/>
          <w:szCs w:val="22"/>
          <w:lang w:val="id-ID"/>
        </w:rPr>
      </w:pPr>
      <w:r w:rsidRPr="002745A0">
        <w:rPr>
          <w:rFonts w:asciiTheme="majorHAnsi" w:hAnsiTheme="majorHAnsi" w:cs="Tahoma"/>
          <w:sz w:val="22"/>
          <w:szCs w:val="22"/>
          <w:lang w:val="id-ID"/>
        </w:rPr>
        <w:t>Subbag Pengumpulan Informasi, Penerangan dan Pemberitaan;</w:t>
      </w:r>
    </w:p>
    <w:p w:rsidR="001225A5" w:rsidRPr="002745A0" w:rsidRDefault="001225A5" w:rsidP="00762BE9">
      <w:pPr>
        <w:numPr>
          <w:ilvl w:val="0"/>
          <w:numId w:val="12"/>
        </w:numPr>
        <w:tabs>
          <w:tab w:val="left" w:pos="2127"/>
        </w:tabs>
        <w:spacing w:before="120"/>
        <w:ind w:left="2127" w:hanging="426"/>
        <w:rPr>
          <w:rFonts w:asciiTheme="majorHAnsi" w:hAnsiTheme="majorHAnsi" w:cs="Tahoma"/>
          <w:sz w:val="22"/>
          <w:szCs w:val="22"/>
          <w:lang w:val="id-ID"/>
        </w:rPr>
      </w:pPr>
      <w:r w:rsidRPr="002745A0">
        <w:rPr>
          <w:rFonts w:asciiTheme="majorHAnsi" w:hAnsiTheme="majorHAnsi" w:cs="Tahoma"/>
          <w:sz w:val="22"/>
          <w:szCs w:val="22"/>
          <w:lang w:val="id-ID"/>
        </w:rPr>
        <w:t>Subbag Dokumentasi, Publikasi dan Penerbitan;</w:t>
      </w:r>
    </w:p>
    <w:p w:rsidR="001225A5" w:rsidRPr="0093291C" w:rsidRDefault="001225A5" w:rsidP="00762BE9">
      <w:pPr>
        <w:numPr>
          <w:ilvl w:val="0"/>
          <w:numId w:val="12"/>
        </w:numPr>
        <w:tabs>
          <w:tab w:val="left" w:pos="2127"/>
        </w:tabs>
        <w:spacing w:before="120"/>
        <w:ind w:left="2127" w:hanging="426"/>
        <w:rPr>
          <w:rFonts w:asciiTheme="majorHAnsi" w:hAnsiTheme="majorHAnsi" w:cs="Tahoma"/>
          <w:b/>
          <w:sz w:val="22"/>
          <w:szCs w:val="22"/>
          <w:lang w:val="id-ID"/>
        </w:rPr>
      </w:pPr>
      <w:r w:rsidRPr="0093291C">
        <w:rPr>
          <w:rFonts w:asciiTheme="majorHAnsi" w:hAnsiTheme="majorHAnsi" w:cs="Tahoma"/>
          <w:b/>
          <w:sz w:val="22"/>
          <w:szCs w:val="22"/>
          <w:lang w:val="id-ID"/>
        </w:rPr>
        <w:t xml:space="preserve">Subbag </w:t>
      </w:r>
      <w:r w:rsidR="00CB53FC" w:rsidRPr="0093291C">
        <w:rPr>
          <w:rFonts w:asciiTheme="majorHAnsi" w:hAnsiTheme="majorHAnsi" w:cs="Tahoma"/>
          <w:b/>
          <w:sz w:val="22"/>
          <w:szCs w:val="22"/>
          <w:lang w:val="en-SG"/>
        </w:rPr>
        <w:t>Protokol.</w:t>
      </w:r>
    </w:p>
    <w:p w:rsidR="001225A5" w:rsidRPr="002745A0" w:rsidRDefault="001225A5" w:rsidP="00762BE9">
      <w:pPr>
        <w:numPr>
          <w:ilvl w:val="0"/>
          <w:numId w:val="3"/>
        </w:numPr>
        <w:tabs>
          <w:tab w:val="clear" w:pos="720"/>
          <w:tab w:val="left" w:pos="1276"/>
        </w:tabs>
        <w:spacing w:before="120"/>
        <w:ind w:left="1276" w:hanging="425"/>
        <w:rPr>
          <w:rFonts w:asciiTheme="majorHAnsi" w:hAnsiTheme="majorHAnsi" w:cs="Tahoma"/>
          <w:sz w:val="22"/>
          <w:szCs w:val="22"/>
          <w:lang w:val="id-ID"/>
        </w:rPr>
      </w:pPr>
      <w:r w:rsidRPr="002745A0">
        <w:rPr>
          <w:rFonts w:asciiTheme="majorHAnsi" w:hAnsiTheme="majorHAnsi" w:cs="Tahoma"/>
          <w:sz w:val="22"/>
          <w:szCs w:val="22"/>
          <w:lang w:val="id-ID"/>
        </w:rPr>
        <w:t>Asisten Ekonomi, Pembangunan dan Sosial, terdiri atas:</w:t>
      </w:r>
    </w:p>
    <w:p w:rsidR="001225A5" w:rsidRPr="002745A0" w:rsidRDefault="001225A5" w:rsidP="00762BE9">
      <w:pPr>
        <w:numPr>
          <w:ilvl w:val="0"/>
          <w:numId w:val="7"/>
        </w:numPr>
        <w:tabs>
          <w:tab w:val="clear" w:pos="900"/>
          <w:tab w:val="num" w:pos="1260"/>
          <w:tab w:val="left" w:pos="1701"/>
        </w:tabs>
        <w:spacing w:before="120"/>
        <w:ind w:left="1701" w:hanging="425"/>
        <w:rPr>
          <w:rFonts w:asciiTheme="majorHAnsi" w:hAnsiTheme="majorHAnsi" w:cs="Tahoma"/>
          <w:sz w:val="22"/>
          <w:szCs w:val="22"/>
          <w:lang w:val="id-ID"/>
        </w:rPr>
      </w:pPr>
      <w:r w:rsidRPr="002745A0">
        <w:rPr>
          <w:rFonts w:asciiTheme="majorHAnsi" w:hAnsiTheme="majorHAnsi" w:cs="Tahoma"/>
          <w:sz w:val="22"/>
          <w:szCs w:val="22"/>
          <w:lang w:val="id-ID"/>
        </w:rPr>
        <w:lastRenderedPageBreak/>
        <w:t>Bagian Ekonomi, membawahkan:</w:t>
      </w:r>
    </w:p>
    <w:p w:rsidR="001225A5" w:rsidRPr="002745A0" w:rsidRDefault="001225A5" w:rsidP="00762BE9">
      <w:pPr>
        <w:numPr>
          <w:ilvl w:val="0"/>
          <w:numId w:val="8"/>
        </w:numPr>
        <w:tabs>
          <w:tab w:val="clear" w:pos="900"/>
          <w:tab w:val="num" w:pos="2127"/>
        </w:tabs>
        <w:spacing w:before="120"/>
        <w:ind w:left="2127" w:hanging="426"/>
        <w:rPr>
          <w:rFonts w:asciiTheme="majorHAnsi" w:hAnsiTheme="majorHAnsi" w:cs="Tahoma"/>
          <w:sz w:val="22"/>
          <w:szCs w:val="22"/>
          <w:lang w:val="id-ID"/>
        </w:rPr>
      </w:pPr>
      <w:r w:rsidRPr="002745A0">
        <w:rPr>
          <w:rFonts w:asciiTheme="majorHAnsi" w:hAnsiTheme="majorHAnsi" w:cs="Tahoma"/>
          <w:sz w:val="22"/>
          <w:szCs w:val="22"/>
          <w:lang w:val="id-ID"/>
        </w:rPr>
        <w:t>Subbag Sarana Ekonomi;</w:t>
      </w:r>
    </w:p>
    <w:p w:rsidR="001225A5" w:rsidRPr="002745A0" w:rsidRDefault="001225A5" w:rsidP="00762BE9">
      <w:pPr>
        <w:numPr>
          <w:ilvl w:val="0"/>
          <w:numId w:val="8"/>
        </w:numPr>
        <w:tabs>
          <w:tab w:val="clear" w:pos="900"/>
          <w:tab w:val="num" w:pos="2127"/>
        </w:tabs>
        <w:spacing w:before="120"/>
        <w:ind w:left="2127" w:hanging="426"/>
        <w:rPr>
          <w:rFonts w:asciiTheme="majorHAnsi" w:hAnsiTheme="majorHAnsi" w:cs="Tahoma"/>
          <w:sz w:val="22"/>
          <w:szCs w:val="22"/>
          <w:lang w:val="id-ID"/>
        </w:rPr>
      </w:pPr>
      <w:r w:rsidRPr="002745A0">
        <w:rPr>
          <w:rFonts w:asciiTheme="majorHAnsi" w:hAnsiTheme="majorHAnsi" w:cs="Tahoma"/>
          <w:sz w:val="22"/>
          <w:szCs w:val="22"/>
          <w:lang w:val="id-ID"/>
        </w:rPr>
        <w:t>Subbag Produksi Daerah;</w:t>
      </w:r>
    </w:p>
    <w:p w:rsidR="001225A5" w:rsidRPr="002745A0" w:rsidRDefault="001225A5" w:rsidP="00762BE9">
      <w:pPr>
        <w:numPr>
          <w:ilvl w:val="0"/>
          <w:numId w:val="8"/>
        </w:numPr>
        <w:tabs>
          <w:tab w:val="clear" w:pos="900"/>
          <w:tab w:val="num" w:pos="2127"/>
        </w:tabs>
        <w:spacing w:before="120"/>
        <w:ind w:left="2127" w:hanging="426"/>
        <w:rPr>
          <w:rFonts w:asciiTheme="majorHAnsi" w:hAnsiTheme="majorHAnsi" w:cs="Tahoma"/>
          <w:sz w:val="22"/>
          <w:szCs w:val="22"/>
          <w:lang w:val="id-ID"/>
        </w:rPr>
      </w:pPr>
      <w:r w:rsidRPr="002745A0">
        <w:rPr>
          <w:rFonts w:asciiTheme="majorHAnsi" w:hAnsiTheme="majorHAnsi" w:cs="Tahoma"/>
          <w:sz w:val="22"/>
          <w:szCs w:val="22"/>
          <w:lang w:val="id-ID"/>
        </w:rPr>
        <w:t>Subbag industri, Pedagangan, Koperasi dan Pariwisata.</w:t>
      </w:r>
    </w:p>
    <w:p w:rsidR="001225A5" w:rsidRPr="002745A0" w:rsidRDefault="001225A5" w:rsidP="00762BE9">
      <w:pPr>
        <w:numPr>
          <w:ilvl w:val="0"/>
          <w:numId w:val="7"/>
        </w:numPr>
        <w:tabs>
          <w:tab w:val="clear" w:pos="900"/>
          <w:tab w:val="left" w:pos="1260"/>
          <w:tab w:val="left" w:pos="1701"/>
        </w:tabs>
        <w:spacing w:before="120"/>
        <w:ind w:left="1701" w:hanging="425"/>
        <w:rPr>
          <w:rFonts w:asciiTheme="majorHAnsi" w:hAnsiTheme="majorHAnsi" w:cs="Tahoma"/>
          <w:sz w:val="22"/>
          <w:szCs w:val="22"/>
          <w:lang w:val="id-ID"/>
        </w:rPr>
      </w:pPr>
      <w:r w:rsidRPr="002745A0">
        <w:rPr>
          <w:rFonts w:asciiTheme="majorHAnsi" w:hAnsiTheme="majorHAnsi" w:cs="Tahoma"/>
          <w:sz w:val="22"/>
          <w:szCs w:val="22"/>
          <w:lang w:val="id-ID"/>
        </w:rPr>
        <w:t>Bagian Pembangunan, membawahkan :</w:t>
      </w:r>
    </w:p>
    <w:p w:rsidR="001225A5" w:rsidRPr="002745A0" w:rsidRDefault="001225A5" w:rsidP="00762BE9">
      <w:pPr>
        <w:numPr>
          <w:ilvl w:val="0"/>
          <w:numId w:val="9"/>
        </w:numPr>
        <w:tabs>
          <w:tab w:val="clear" w:pos="900"/>
          <w:tab w:val="num" w:pos="2127"/>
        </w:tabs>
        <w:spacing w:before="120"/>
        <w:ind w:left="2127" w:hanging="426"/>
        <w:rPr>
          <w:rFonts w:asciiTheme="majorHAnsi" w:hAnsiTheme="majorHAnsi" w:cs="Tahoma"/>
          <w:sz w:val="22"/>
          <w:szCs w:val="22"/>
          <w:lang w:val="id-ID"/>
        </w:rPr>
      </w:pPr>
      <w:r w:rsidRPr="002745A0">
        <w:rPr>
          <w:rFonts w:asciiTheme="majorHAnsi" w:hAnsiTheme="majorHAnsi" w:cs="Tahoma"/>
          <w:sz w:val="22"/>
          <w:szCs w:val="22"/>
          <w:lang w:val="id-ID"/>
        </w:rPr>
        <w:t>Subbag  Program Pembangunan;</w:t>
      </w:r>
    </w:p>
    <w:p w:rsidR="001225A5" w:rsidRPr="002745A0" w:rsidRDefault="001225A5" w:rsidP="00762BE9">
      <w:pPr>
        <w:numPr>
          <w:ilvl w:val="0"/>
          <w:numId w:val="9"/>
        </w:numPr>
        <w:tabs>
          <w:tab w:val="clear" w:pos="900"/>
          <w:tab w:val="num" w:pos="2127"/>
        </w:tabs>
        <w:spacing w:before="120"/>
        <w:ind w:left="2127" w:hanging="426"/>
        <w:rPr>
          <w:rFonts w:asciiTheme="majorHAnsi" w:hAnsiTheme="majorHAnsi" w:cs="Tahoma"/>
          <w:sz w:val="22"/>
          <w:szCs w:val="22"/>
          <w:lang w:val="id-ID"/>
        </w:rPr>
      </w:pPr>
      <w:r w:rsidRPr="002745A0">
        <w:rPr>
          <w:rFonts w:asciiTheme="majorHAnsi" w:hAnsiTheme="majorHAnsi" w:cs="Tahoma"/>
          <w:sz w:val="22"/>
          <w:szCs w:val="22"/>
          <w:lang w:val="id-ID"/>
        </w:rPr>
        <w:t>Subbag Pengendalian;</w:t>
      </w:r>
    </w:p>
    <w:p w:rsidR="001225A5" w:rsidRPr="002745A0" w:rsidRDefault="001225A5" w:rsidP="00762BE9">
      <w:pPr>
        <w:numPr>
          <w:ilvl w:val="0"/>
          <w:numId w:val="9"/>
        </w:numPr>
        <w:tabs>
          <w:tab w:val="clear" w:pos="900"/>
          <w:tab w:val="num" w:pos="2127"/>
        </w:tabs>
        <w:spacing w:before="120"/>
        <w:ind w:left="2127" w:hanging="426"/>
        <w:rPr>
          <w:rFonts w:asciiTheme="majorHAnsi" w:hAnsiTheme="majorHAnsi" w:cs="Tahoma"/>
          <w:sz w:val="22"/>
          <w:szCs w:val="22"/>
          <w:lang w:val="id-ID"/>
        </w:rPr>
      </w:pPr>
      <w:r w:rsidRPr="002745A0">
        <w:rPr>
          <w:rFonts w:asciiTheme="majorHAnsi" w:hAnsiTheme="majorHAnsi" w:cs="Tahoma"/>
          <w:sz w:val="22"/>
          <w:szCs w:val="22"/>
          <w:lang w:val="id-ID"/>
        </w:rPr>
        <w:t>Subbag Pelaporan.</w:t>
      </w:r>
    </w:p>
    <w:p w:rsidR="001225A5" w:rsidRPr="002745A0" w:rsidRDefault="001225A5" w:rsidP="00762BE9">
      <w:pPr>
        <w:numPr>
          <w:ilvl w:val="0"/>
          <w:numId w:val="7"/>
        </w:numPr>
        <w:tabs>
          <w:tab w:val="clear" w:pos="900"/>
          <w:tab w:val="left" w:pos="1260"/>
          <w:tab w:val="left" w:pos="1701"/>
        </w:tabs>
        <w:spacing w:before="120"/>
        <w:ind w:left="1701" w:hanging="425"/>
        <w:rPr>
          <w:rFonts w:asciiTheme="majorHAnsi" w:hAnsiTheme="majorHAnsi" w:cs="Tahoma"/>
          <w:sz w:val="22"/>
          <w:szCs w:val="22"/>
          <w:lang w:val="id-ID"/>
        </w:rPr>
      </w:pPr>
      <w:r w:rsidRPr="002745A0">
        <w:rPr>
          <w:rFonts w:asciiTheme="majorHAnsi" w:hAnsiTheme="majorHAnsi" w:cs="Tahoma"/>
          <w:sz w:val="22"/>
          <w:szCs w:val="22"/>
          <w:lang w:val="id-ID"/>
        </w:rPr>
        <w:t>Bagian Sosial, membawahkan:</w:t>
      </w:r>
    </w:p>
    <w:p w:rsidR="001225A5" w:rsidRPr="002745A0" w:rsidRDefault="001225A5" w:rsidP="00762BE9">
      <w:pPr>
        <w:numPr>
          <w:ilvl w:val="0"/>
          <w:numId w:val="10"/>
        </w:numPr>
        <w:tabs>
          <w:tab w:val="clear" w:pos="900"/>
          <w:tab w:val="num" w:pos="2127"/>
        </w:tabs>
        <w:spacing w:before="120"/>
        <w:ind w:left="2127" w:hanging="426"/>
        <w:rPr>
          <w:rFonts w:asciiTheme="majorHAnsi" w:hAnsiTheme="majorHAnsi" w:cs="Tahoma"/>
          <w:sz w:val="22"/>
          <w:szCs w:val="22"/>
          <w:lang w:val="id-ID"/>
        </w:rPr>
      </w:pPr>
      <w:r w:rsidRPr="002745A0">
        <w:rPr>
          <w:rFonts w:asciiTheme="majorHAnsi" w:hAnsiTheme="majorHAnsi" w:cs="Tahoma"/>
          <w:sz w:val="22"/>
          <w:szCs w:val="22"/>
          <w:lang w:val="id-ID"/>
        </w:rPr>
        <w:t>Subbag Pendidikan, Kesehatan, Pemberdayaan Perempuan dan KB;</w:t>
      </w:r>
    </w:p>
    <w:p w:rsidR="001225A5" w:rsidRPr="002745A0" w:rsidRDefault="001225A5" w:rsidP="00762BE9">
      <w:pPr>
        <w:numPr>
          <w:ilvl w:val="0"/>
          <w:numId w:val="10"/>
        </w:numPr>
        <w:tabs>
          <w:tab w:val="clear" w:pos="900"/>
          <w:tab w:val="num" w:pos="2127"/>
        </w:tabs>
        <w:spacing w:before="120"/>
        <w:ind w:left="2127" w:hanging="426"/>
        <w:rPr>
          <w:rFonts w:asciiTheme="majorHAnsi" w:hAnsiTheme="majorHAnsi" w:cs="Tahoma"/>
          <w:sz w:val="22"/>
          <w:szCs w:val="22"/>
          <w:lang w:val="id-ID"/>
        </w:rPr>
      </w:pPr>
      <w:r w:rsidRPr="002745A0">
        <w:rPr>
          <w:rFonts w:asciiTheme="majorHAnsi" w:hAnsiTheme="majorHAnsi" w:cs="Tahoma"/>
          <w:sz w:val="22"/>
          <w:szCs w:val="22"/>
          <w:lang w:val="id-ID"/>
        </w:rPr>
        <w:t>Subbag Sosial, Keagamaan, Ketenagakerjaan dan Transmigrasi;</w:t>
      </w:r>
    </w:p>
    <w:p w:rsidR="001225A5" w:rsidRPr="002745A0" w:rsidRDefault="001225A5" w:rsidP="00762BE9">
      <w:pPr>
        <w:numPr>
          <w:ilvl w:val="0"/>
          <w:numId w:val="10"/>
        </w:numPr>
        <w:tabs>
          <w:tab w:val="clear" w:pos="900"/>
          <w:tab w:val="num" w:pos="2127"/>
        </w:tabs>
        <w:spacing w:before="120"/>
        <w:ind w:left="2127" w:hanging="426"/>
        <w:rPr>
          <w:rFonts w:asciiTheme="majorHAnsi" w:hAnsiTheme="majorHAnsi" w:cs="Tahoma"/>
          <w:sz w:val="22"/>
          <w:szCs w:val="22"/>
          <w:lang w:val="id-ID"/>
        </w:rPr>
      </w:pPr>
      <w:r w:rsidRPr="002745A0">
        <w:rPr>
          <w:rFonts w:asciiTheme="majorHAnsi" w:hAnsiTheme="majorHAnsi" w:cs="Tahoma"/>
          <w:sz w:val="22"/>
          <w:szCs w:val="22"/>
          <w:lang w:val="id-ID"/>
        </w:rPr>
        <w:t xml:space="preserve">Subbag Pemuda dan Olahraga dan Pemberdayaan Masyarakat. </w:t>
      </w:r>
    </w:p>
    <w:p w:rsidR="001225A5" w:rsidRPr="002745A0" w:rsidRDefault="001225A5" w:rsidP="00762BE9">
      <w:pPr>
        <w:numPr>
          <w:ilvl w:val="0"/>
          <w:numId w:val="3"/>
        </w:numPr>
        <w:tabs>
          <w:tab w:val="clear" w:pos="720"/>
          <w:tab w:val="left" w:pos="1276"/>
        </w:tabs>
        <w:spacing w:before="120"/>
        <w:ind w:left="1276" w:hanging="425"/>
        <w:rPr>
          <w:rFonts w:asciiTheme="majorHAnsi" w:hAnsiTheme="majorHAnsi" w:cs="Tahoma"/>
          <w:sz w:val="22"/>
          <w:szCs w:val="22"/>
          <w:lang w:val="id-ID"/>
        </w:rPr>
      </w:pPr>
      <w:r w:rsidRPr="002745A0">
        <w:rPr>
          <w:rFonts w:asciiTheme="majorHAnsi" w:hAnsiTheme="majorHAnsi" w:cs="Tahoma"/>
          <w:sz w:val="22"/>
          <w:szCs w:val="22"/>
          <w:lang w:val="id-ID"/>
        </w:rPr>
        <w:t>Asisten Administrasi Umum, terdiri atas:</w:t>
      </w:r>
    </w:p>
    <w:p w:rsidR="001225A5" w:rsidRPr="002745A0" w:rsidRDefault="001225A5" w:rsidP="00762BE9">
      <w:pPr>
        <w:numPr>
          <w:ilvl w:val="0"/>
          <w:numId w:val="13"/>
        </w:numPr>
        <w:tabs>
          <w:tab w:val="left" w:pos="1701"/>
        </w:tabs>
        <w:spacing w:before="120"/>
        <w:ind w:left="1701" w:hanging="425"/>
        <w:rPr>
          <w:rFonts w:asciiTheme="majorHAnsi" w:hAnsiTheme="majorHAnsi" w:cs="Tahoma"/>
          <w:sz w:val="22"/>
          <w:szCs w:val="22"/>
          <w:lang w:val="id-ID"/>
        </w:rPr>
      </w:pPr>
      <w:r w:rsidRPr="002745A0">
        <w:rPr>
          <w:rFonts w:asciiTheme="majorHAnsi" w:hAnsiTheme="majorHAnsi" w:cs="Tahoma"/>
          <w:sz w:val="22"/>
          <w:szCs w:val="22"/>
          <w:lang w:val="id-ID"/>
        </w:rPr>
        <w:t>Bagian Organisasi dan Tata Laksana, membawahkan:</w:t>
      </w:r>
    </w:p>
    <w:p w:rsidR="001225A5" w:rsidRPr="002745A0" w:rsidRDefault="001225A5" w:rsidP="00762BE9">
      <w:pPr>
        <w:numPr>
          <w:ilvl w:val="1"/>
          <w:numId w:val="11"/>
        </w:numPr>
        <w:tabs>
          <w:tab w:val="clear" w:pos="1620"/>
          <w:tab w:val="left" w:pos="900"/>
          <w:tab w:val="num" w:pos="2127"/>
        </w:tabs>
        <w:spacing w:before="120"/>
        <w:ind w:left="2127" w:hanging="426"/>
        <w:rPr>
          <w:rFonts w:asciiTheme="majorHAnsi" w:hAnsiTheme="majorHAnsi" w:cs="Tahoma"/>
          <w:sz w:val="22"/>
          <w:szCs w:val="22"/>
          <w:lang w:val="id-ID"/>
        </w:rPr>
      </w:pPr>
      <w:r w:rsidRPr="002745A0">
        <w:rPr>
          <w:rFonts w:asciiTheme="majorHAnsi" w:hAnsiTheme="majorHAnsi" w:cs="Tahoma"/>
          <w:sz w:val="22"/>
          <w:szCs w:val="22"/>
          <w:lang w:val="id-ID"/>
        </w:rPr>
        <w:t>Subbag Kelembagaan;</w:t>
      </w:r>
    </w:p>
    <w:p w:rsidR="001225A5" w:rsidRPr="002745A0" w:rsidRDefault="001225A5" w:rsidP="00762BE9">
      <w:pPr>
        <w:numPr>
          <w:ilvl w:val="1"/>
          <w:numId w:val="11"/>
        </w:numPr>
        <w:tabs>
          <w:tab w:val="clear" w:pos="1620"/>
          <w:tab w:val="left" w:pos="900"/>
          <w:tab w:val="num" w:pos="2127"/>
        </w:tabs>
        <w:spacing w:before="120"/>
        <w:ind w:left="2127" w:hanging="426"/>
        <w:rPr>
          <w:rFonts w:asciiTheme="majorHAnsi" w:hAnsiTheme="majorHAnsi" w:cs="Tahoma"/>
          <w:sz w:val="22"/>
          <w:szCs w:val="22"/>
          <w:lang w:val="id-ID"/>
        </w:rPr>
      </w:pPr>
      <w:r w:rsidRPr="002745A0">
        <w:rPr>
          <w:rFonts w:asciiTheme="majorHAnsi" w:hAnsiTheme="majorHAnsi" w:cs="Tahoma"/>
          <w:sz w:val="22"/>
          <w:szCs w:val="22"/>
          <w:lang w:val="id-ID"/>
        </w:rPr>
        <w:t>Subbag Tata Laksana;</w:t>
      </w:r>
    </w:p>
    <w:p w:rsidR="001225A5" w:rsidRPr="002745A0" w:rsidRDefault="001225A5" w:rsidP="00762BE9">
      <w:pPr>
        <w:numPr>
          <w:ilvl w:val="1"/>
          <w:numId w:val="11"/>
        </w:numPr>
        <w:tabs>
          <w:tab w:val="clear" w:pos="1620"/>
          <w:tab w:val="left" w:pos="900"/>
          <w:tab w:val="num" w:pos="2127"/>
        </w:tabs>
        <w:spacing w:before="120"/>
        <w:ind w:left="2127" w:hanging="426"/>
        <w:rPr>
          <w:rFonts w:asciiTheme="majorHAnsi" w:hAnsiTheme="majorHAnsi" w:cs="Tahoma"/>
          <w:sz w:val="22"/>
          <w:szCs w:val="22"/>
          <w:lang w:val="id-ID"/>
        </w:rPr>
      </w:pPr>
      <w:r w:rsidRPr="002745A0">
        <w:rPr>
          <w:rFonts w:asciiTheme="majorHAnsi" w:hAnsiTheme="majorHAnsi" w:cs="Tahoma"/>
          <w:sz w:val="22"/>
          <w:szCs w:val="22"/>
          <w:lang w:val="id-ID"/>
        </w:rPr>
        <w:t xml:space="preserve">Subbag </w:t>
      </w:r>
      <w:r w:rsidR="007D3431" w:rsidRPr="002745A0">
        <w:rPr>
          <w:rFonts w:asciiTheme="majorHAnsi" w:hAnsiTheme="majorHAnsi" w:cs="Tahoma"/>
          <w:sz w:val="22"/>
          <w:szCs w:val="22"/>
          <w:lang w:val="id-ID"/>
        </w:rPr>
        <w:t>Analisis Formasi Jabatan.</w:t>
      </w:r>
    </w:p>
    <w:p w:rsidR="001225A5" w:rsidRPr="0093291C" w:rsidRDefault="001225A5" w:rsidP="00762BE9">
      <w:pPr>
        <w:numPr>
          <w:ilvl w:val="0"/>
          <w:numId w:val="13"/>
        </w:numPr>
        <w:tabs>
          <w:tab w:val="left" w:pos="1701"/>
        </w:tabs>
        <w:spacing w:before="120"/>
        <w:ind w:left="1701" w:hanging="425"/>
        <w:rPr>
          <w:rFonts w:asciiTheme="majorHAnsi" w:hAnsiTheme="majorHAnsi" w:cs="Tahoma"/>
          <w:b/>
          <w:sz w:val="22"/>
          <w:szCs w:val="22"/>
          <w:lang w:val="id-ID"/>
        </w:rPr>
      </w:pPr>
      <w:r w:rsidRPr="0093291C">
        <w:rPr>
          <w:rFonts w:asciiTheme="majorHAnsi" w:hAnsiTheme="majorHAnsi" w:cs="Tahoma"/>
          <w:b/>
          <w:sz w:val="22"/>
          <w:szCs w:val="22"/>
          <w:lang w:val="id-ID"/>
        </w:rPr>
        <w:t>Bagian Umum, membawahkan:</w:t>
      </w:r>
    </w:p>
    <w:p w:rsidR="001225A5" w:rsidRPr="0093291C" w:rsidRDefault="00096550" w:rsidP="00762BE9">
      <w:pPr>
        <w:numPr>
          <w:ilvl w:val="1"/>
          <w:numId w:val="14"/>
        </w:numPr>
        <w:tabs>
          <w:tab w:val="clear" w:pos="1620"/>
          <w:tab w:val="left" w:pos="900"/>
          <w:tab w:val="num" w:pos="2127"/>
        </w:tabs>
        <w:spacing w:before="120"/>
        <w:ind w:left="2127" w:hanging="426"/>
        <w:rPr>
          <w:rFonts w:asciiTheme="majorHAnsi" w:hAnsiTheme="majorHAnsi" w:cs="Tahoma"/>
          <w:b/>
          <w:sz w:val="22"/>
          <w:szCs w:val="22"/>
          <w:lang w:val="id-ID"/>
        </w:rPr>
      </w:pPr>
      <w:r w:rsidRPr="0093291C">
        <w:rPr>
          <w:rFonts w:asciiTheme="majorHAnsi" w:hAnsiTheme="majorHAnsi" w:cs="Tahoma"/>
          <w:b/>
          <w:sz w:val="22"/>
          <w:szCs w:val="22"/>
          <w:lang w:val="id-ID"/>
        </w:rPr>
        <w:t xml:space="preserve">Subbag Umum, Kepegawaian dan </w:t>
      </w:r>
      <w:r w:rsidR="00CB53FC" w:rsidRPr="0093291C">
        <w:rPr>
          <w:rFonts w:asciiTheme="majorHAnsi" w:hAnsiTheme="majorHAnsi" w:cs="Tahoma"/>
          <w:b/>
          <w:sz w:val="22"/>
          <w:szCs w:val="22"/>
          <w:lang w:val="en-SG"/>
        </w:rPr>
        <w:t>TU</w:t>
      </w:r>
      <w:r w:rsidRPr="0093291C">
        <w:rPr>
          <w:rFonts w:asciiTheme="majorHAnsi" w:hAnsiTheme="majorHAnsi" w:cs="Tahoma"/>
          <w:b/>
          <w:sz w:val="22"/>
          <w:szCs w:val="22"/>
          <w:lang w:val="id-ID"/>
        </w:rPr>
        <w:t xml:space="preserve"> Pimpinan</w:t>
      </w:r>
      <w:r w:rsidR="001225A5" w:rsidRPr="0093291C">
        <w:rPr>
          <w:rFonts w:asciiTheme="majorHAnsi" w:hAnsiTheme="majorHAnsi" w:cs="Tahoma"/>
          <w:b/>
          <w:sz w:val="22"/>
          <w:szCs w:val="22"/>
          <w:lang w:val="id-ID"/>
        </w:rPr>
        <w:t>;</w:t>
      </w:r>
    </w:p>
    <w:p w:rsidR="001225A5" w:rsidRPr="0093291C" w:rsidRDefault="001225A5" w:rsidP="00762BE9">
      <w:pPr>
        <w:numPr>
          <w:ilvl w:val="1"/>
          <w:numId w:val="14"/>
        </w:numPr>
        <w:tabs>
          <w:tab w:val="clear" w:pos="1620"/>
          <w:tab w:val="left" w:pos="900"/>
          <w:tab w:val="num" w:pos="2127"/>
        </w:tabs>
        <w:spacing w:before="120"/>
        <w:ind w:left="2127" w:hanging="426"/>
        <w:rPr>
          <w:rFonts w:asciiTheme="majorHAnsi" w:hAnsiTheme="majorHAnsi" w:cs="Tahoma"/>
          <w:b/>
          <w:sz w:val="22"/>
          <w:szCs w:val="22"/>
          <w:lang w:val="id-ID"/>
        </w:rPr>
      </w:pPr>
      <w:r w:rsidRPr="0093291C">
        <w:rPr>
          <w:rFonts w:asciiTheme="majorHAnsi" w:hAnsiTheme="majorHAnsi" w:cs="Tahoma"/>
          <w:b/>
          <w:sz w:val="22"/>
          <w:szCs w:val="22"/>
          <w:lang w:val="id-ID"/>
        </w:rPr>
        <w:t xml:space="preserve">Subbag </w:t>
      </w:r>
      <w:r w:rsidR="007D3431" w:rsidRPr="0093291C">
        <w:rPr>
          <w:rFonts w:asciiTheme="majorHAnsi" w:hAnsiTheme="majorHAnsi" w:cs="Tahoma"/>
          <w:b/>
          <w:sz w:val="22"/>
          <w:szCs w:val="22"/>
          <w:lang w:val="id-ID"/>
        </w:rPr>
        <w:t>Keuangan</w:t>
      </w:r>
      <w:r w:rsidRPr="0093291C">
        <w:rPr>
          <w:rFonts w:asciiTheme="majorHAnsi" w:hAnsiTheme="majorHAnsi" w:cs="Tahoma"/>
          <w:b/>
          <w:sz w:val="22"/>
          <w:szCs w:val="22"/>
          <w:lang w:val="id-ID"/>
        </w:rPr>
        <w:t>;</w:t>
      </w:r>
    </w:p>
    <w:p w:rsidR="001225A5" w:rsidRPr="0093291C" w:rsidRDefault="001225A5" w:rsidP="00762BE9">
      <w:pPr>
        <w:numPr>
          <w:ilvl w:val="1"/>
          <w:numId w:val="14"/>
        </w:numPr>
        <w:tabs>
          <w:tab w:val="clear" w:pos="1620"/>
          <w:tab w:val="left" w:pos="900"/>
          <w:tab w:val="num" w:pos="2127"/>
        </w:tabs>
        <w:spacing w:before="120"/>
        <w:ind w:left="2127" w:hanging="426"/>
        <w:rPr>
          <w:rFonts w:asciiTheme="majorHAnsi" w:hAnsiTheme="majorHAnsi" w:cs="Tahoma"/>
          <w:b/>
          <w:sz w:val="22"/>
          <w:szCs w:val="22"/>
          <w:lang w:val="id-ID"/>
        </w:rPr>
      </w:pPr>
      <w:r w:rsidRPr="0093291C">
        <w:rPr>
          <w:rFonts w:asciiTheme="majorHAnsi" w:hAnsiTheme="majorHAnsi" w:cs="Tahoma"/>
          <w:b/>
          <w:sz w:val="22"/>
          <w:szCs w:val="22"/>
          <w:lang w:val="id-ID"/>
        </w:rPr>
        <w:t xml:space="preserve">Subbag </w:t>
      </w:r>
      <w:r w:rsidR="00CB53FC" w:rsidRPr="0093291C">
        <w:rPr>
          <w:rFonts w:asciiTheme="majorHAnsi" w:hAnsiTheme="majorHAnsi" w:cs="Tahoma"/>
          <w:b/>
          <w:sz w:val="22"/>
          <w:szCs w:val="22"/>
          <w:lang w:val="en-SG"/>
        </w:rPr>
        <w:t>Telkomda, Persandian dan Perlengkapan</w:t>
      </w:r>
      <w:r w:rsidRPr="0093291C">
        <w:rPr>
          <w:rFonts w:asciiTheme="majorHAnsi" w:hAnsiTheme="majorHAnsi" w:cs="Tahoma"/>
          <w:b/>
          <w:sz w:val="22"/>
          <w:szCs w:val="22"/>
          <w:lang w:val="id-ID"/>
        </w:rPr>
        <w:t>.</w:t>
      </w:r>
    </w:p>
    <w:p w:rsidR="001225A5" w:rsidRPr="004171FA" w:rsidRDefault="004171FA" w:rsidP="00762BE9">
      <w:pPr>
        <w:numPr>
          <w:ilvl w:val="0"/>
          <w:numId w:val="13"/>
        </w:numPr>
        <w:spacing w:before="120"/>
        <w:ind w:left="1276" w:hanging="425"/>
        <w:rPr>
          <w:rFonts w:asciiTheme="majorHAnsi" w:hAnsiTheme="majorHAnsi" w:cs="Tahoma"/>
          <w:b/>
          <w:sz w:val="22"/>
          <w:szCs w:val="22"/>
          <w:lang w:val="id-ID"/>
        </w:rPr>
      </w:pPr>
      <w:r w:rsidRPr="002745A0">
        <w:rPr>
          <w:rFonts w:asciiTheme="majorHAnsi" w:hAnsiTheme="majorHAnsi" w:cs="Tahoma"/>
          <w:b/>
          <w:sz w:val="22"/>
          <w:szCs w:val="22"/>
          <w:lang w:val="id-ID"/>
        </w:rPr>
        <w:t>D</w:t>
      </w:r>
      <w:r w:rsidR="001225A5" w:rsidRPr="002745A0">
        <w:rPr>
          <w:rFonts w:asciiTheme="majorHAnsi" w:hAnsiTheme="majorHAnsi" w:cs="Tahoma"/>
          <w:b/>
          <w:sz w:val="22"/>
          <w:szCs w:val="22"/>
          <w:lang w:val="id-ID"/>
        </w:rPr>
        <w:t>ihapus</w:t>
      </w:r>
    </w:p>
    <w:p w:rsidR="001225A5" w:rsidRPr="004171FA" w:rsidRDefault="004171FA" w:rsidP="004171FA">
      <w:pPr>
        <w:numPr>
          <w:ilvl w:val="0"/>
          <w:numId w:val="13"/>
        </w:numPr>
        <w:spacing w:before="120"/>
        <w:ind w:left="1276" w:hanging="425"/>
        <w:rPr>
          <w:rFonts w:asciiTheme="majorHAnsi" w:hAnsiTheme="majorHAnsi" w:cs="Tahoma"/>
          <w:b/>
          <w:sz w:val="22"/>
          <w:szCs w:val="22"/>
          <w:lang w:val="id-ID"/>
        </w:rPr>
      </w:pPr>
      <w:r w:rsidRPr="004171FA">
        <w:rPr>
          <w:rFonts w:asciiTheme="majorHAnsi" w:hAnsiTheme="majorHAnsi" w:cs="Tahoma"/>
          <w:b/>
          <w:sz w:val="22"/>
          <w:szCs w:val="22"/>
          <w:lang w:val="en-SG"/>
        </w:rPr>
        <w:t>Dihapus</w:t>
      </w:r>
    </w:p>
    <w:p w:rsidR="001225A5" w:rsidRPr="002745A0" w:rsidRDefault="001225A5" w:rsidP="00762BE9">
      <w:pPr>
        <w:numPr>
          <w:ilvl w:val="0"/>
          <w:numId w:val="2"/>
        </w:numPr>
        <w:tabs>
          <w:tab w:val="clear" w:pos="720"/>
        </w:tabs>
        <w:spacing w:before="120"/>
        <w:ind w:left="851" w:hanging="425"/>
        <w:jc w:val="both"/>
        <w:rPr>
          <w:rFonts w:asciiTheme="majorHAnsi" w:hAnsiTheme="majorHAnsi" w:cs="Tahoma"/>
          <w:sz w:val="22"/>
          <w:szCs w:val="22"/>
          <w:lang w:val="id-ID"/>
        </w:rPr>
      </w:pPr>
      <w:r w:rsidRPr="002745A0">
        <w:rPr>
          <w:rFonts w:asciiTheme="majorHAnsi" w:hAnsiTheme="majorHAnsi" w:cs="Tahoma"/>
          <w:sz w:val="22"/>
          <w:szCs w:val="22"/>
          <w:lang w:val="id-ID"/>
        </w:rPr>
        <w:t xml:space="preserve">Struktur Organisasi sebagaimana dimaksud pada ayat (1) tercantum pada lampiran I Peraturan Daerah ini </w:t>
      </w:r>
      <w:r w:rsidR="00762BE9">
        <w:rPr>
          <w:rFonts w:asciiTheme="majorHAnsi" w:hAnsiTheme="majorHAnsi" w:cs="Tahoma"/>
          <w:sz w:val="22"/>
          <w:szCs w:val="22"/>
          <w:lang w:val="en-SG"/>
        </w:rPr>
        <w:t>.</w:t>
      </w:r>
    </w:p>
    <w:p w:rsidR="001225A5" w:rsidRPr="002745A0" w:rsidRDefault="001225A5" w:rsidP="00762BE9">
      <w:pPr>
        <w:pStyle w:val="BodyText"/>
        <w:rPr>
          <w:rFonts w:asciiTheme="majorHAnsi" w:hAnsiTheme="majorHAnsi" w:cs="Tahoma"/>
          <w:sz w:val="22"/>
          <w:szCs w:val="22"/>
          <w:lang w:val="id-ID"/>
        </w:rPr>
      </w:pPr>
    </w:p>
    <w:p w:rsidR="001225A5" w:rsidRPr="002745A0" w:rsidRDefault="001225A5" w:rsidP="00762BE9">
      <w:pPr>
        <w:pStyle w:val="BodyText"/>
        <w:numPr>
          <w:ilvl w:val="0"/>
          <w:numId w:val="14"/>
        </w:numPr>
        <w:tabs>
          <w:tab w:val="clear" w:pos="900"/>
          <w:tab w:val="num" w:pos="426"/>
        </w:tabs>
        <w:ind w:left="426" w:hanging="426"/>
        <w:rPr>
          <w:rFonts w:asciiTheme="majorHAnsi" w:hAnsiTheme="majorHAnsi" w:cs="Tahoma"/>
          <w:sz w:val="22"/>
          <w:szCs w:val="22"/>
          <w:lang w:val="id-ID"/>
        </w:rPr>
      </w:pPr>
      <w:r w:rsidRPr="002745A0">
        <w:rPr>
          <w:rFonts w:asciiTheme="majorHAnsi" w:hAnsiTheme="majorHAnsi" w:cs="Tahoma"/>
          <w:sz w:val="22"/>
          <w:szCs w:val="22"/>
          <w:lang w:val="id-ID"/>
        </w:rPr>
        <w:t xml:space="preserve">Ketentuan Paragraf 1 </w:t>
      </w:r>
      <w:r w:rsidR="0073518A" w:rsidRPr="002745A0">
        <w:rPr>
          <w:rFonts w:asciiTheme="majorHAnsi" w:hAnsiTheme="majorHAnsi" w:cs="Tahoma"/>
          <w:sz w:val="22"/>
          <w:szCs w:val="22"/>
          <w:lang w:val="id-ID"/>
        </w:rPr>
        <w:t xml:space="preserve">Asisten Pemerintahan, Hukum dan Humas </w:t>
      </w:r>
      <w:r w:rsidRPr="002745A0">
        <w:rPr>
          <w:rFonts w:asciiTheme="majorHAnsi" w:hAnsiTheme="majorHAnsi" w:cs="Tahoma"/>
          <w:sz w:val="22"/>
          <w:szCs w:val="22"/>
          <w:lang w:val="id-ID"/>
        </w:rPr>
        <w:t xml:space="preserve">Pasal 7, Pasal 8, Pasal 9 huruf </w:t>
      </w:r>
      <w:r w:rsidR="0073518A" w:rsidRPr="002745A0">
        <w:rPr>
          <w:rFonts w:asciiTheme="majorHAnsi" w:hAnsiTheme="majorHAnsi" w:cs="Tahoma"/>
          <w:sz w:val="22"/>
          <w:szCs w:val="22"/>
          <w:lang w:val="id-ID"/>
        </w:rPr>
        <w:t xml:space="preserve">a, </w:t>
      </w:r>
      <w:r w:rsidRPr="002745A0">
        <w:rPr>
          <w:rFonts w:asciiTheme="majorHAnsi" w:hAnsiTheme="majorHAnsi" w:cs="Tahoma"/>
          <w:sz w:val="22"/>
          <w:szCs w:val="22"/>
          <w:lang w:val="id-ID"/>
        </w:rPr>
        <w:t>b</w:t>
      </w:r>
      <w:r w:rsidR="0073518A" w:rsidRPr="002745A0">
        <w:rPr>
          <w:rFonts w:asciiTheme="majorHAnsi" w:hAnsiTheme="majorHAnsi" w:cs="Tahoma"/>
          <w:sz w:val="22"/>
          <w:szCs w:val="22"/>
          <w:lang w:val="id-ID"/>
        </w:rPr>
        <w:t xml:space="preserve">, c, d, e, f, g dan h, di ubah dan </w:t>
      </w:r>
      <w:r w:rsidRPr="002745A0">
        <w:rPr>
          <w:rFonts w:asciiTheme="majorHAnsi" w:hAnsiTheme="majorHAnsi" w:cs="Tahoma"/>
          <w:sz w:val="22"/>
          <w:szCs w:val="22"/>
          <w:lang w:val="id-ID"/>
        </w:rPr>
        <w:t xml:space="preserve"> di</w:t>
      </w:r>
      <w:r w:rsidR="0073518A" w:rsidRPr="002745A0">
        <w:rPr>
          <w:rFonts w:asciiTheme="majorHAnsi" w:hAnsiTheme="majorHAnsi" w:cs="Tahoma"/>
          <w:sz w:val="22"/>
          <w:szCs w:val="22"/>
          <w:lang w:val="id-ID"/>
        </w:rPr>
        <w:t>ta</w:t>
      </w:r>
      <w:r w:rsidR="002B0D8E" w:rsidRPr="002745A0">
        <w:rPr>
          <w:rFonts w:asciiTheme="majorHAnsi" w:hAnsiTheme="majorHAnsi" w:cs="Tahoma"/>
          <w:sz w:val="22"/>
          <w:szCs w:val="22"/>
          <w:lang w:val="id-ID"/>
        </w:rPr>
        <w:t>m</w:t>
      </w:r>
      <w:r w:rsidR="0073518A" w:rsidRPr="002745A0">
        <w:rPr>
          <w:rFonts w:asciiTheme="majorHAnsi" w:hAnsiTheme="majorHAnsi" w:cs="Tahoma"/>
          <w:sz w:val="22"/>
          <w:szCs w:val="22"/>
          <w:lang w:val="id-ID"/>
        </w:rPr>
        <w:t>bah</w:t>
      </w:r>
      <w:r w:rsidRPr="002745A0">
        <w:rPr>
          <w:rFonts w:asciiTheme="majorHAnsi" w:hAnsiTheme="majorHAnsi" w:cs="Tahoma"/>
          <w:sz w:val="22"/>
          <w:szCs w:val="22"/>
          <w:lang w:val="id-ID"/>
        </w:rPr>
        <w:t xml:space="preserve"> sehingga </w:t>
      </w:r>
      <w:r w:rsidR="0073518A" w:rsidRPr="002745A0">
        <w:rPr>
          <w:rFonts w:asciiTheme="majorHAnsi" w:hAnsiTheme="majorHAnsi" w:cs="Tahoma"/>
          <w:sz w:val="22"/>
          <w:szCs w:val="22"/>
          <w:lang w:val="id-ID"/>
        </w:rPr>
        <w:t xml:space="preserve">keseluruhan </w:t>
      </w:r>
      <w:r w:rsidRPr="002745A0">
        <w:rPr>
          <w:rFonts w:asciiTheme="majorHAnsi" w:hAnsiTheme="majorHAnsi" w:cs="Tahoma"/>
          <w:sz w:val="22"/>
          <w:szCs w:val="22"/>
          <w:lang w:val="id-ID"/>
        </w:rPr>
        <w:t>berbunyi sebagai berikut</w:t>
      </w:r>
      <w:r w:rsidR="00762BE9">
        <w:rPr>
          <w:rFonts w:asciiTheme="majorHAnsi" w:hAnsiTheme="majorHAnsi" w:cs="Tahoma"/>
          <w:sz w:val="22"/>
          <w:szCs w:val="22"/>
          <w:lang w:val="en-SG"/>
        </w:rPr>
        <w:t xml:space="preserve"> </w:t>
      </w:r>
      <w:r w:rsidRPr="002745A0">
        <w:rPr>
          <w:rFonts w:asciiTheme="majorHAnsi" w:hAnsiTheme="majorHAnsi" w:cs="Tahoma"/>
          <w:sz w:val="22"/>
          <w:szCs w:val="22"/>
          <w:lang w:val="id-ID"/>
        </w:rPr>
        <w:t>:</w:t>
      </w:r>
    </w:p>
    <w:p w:rsidR="001225A5" w:rsidRPr="002745A0" w:rsidRDefault="001225A5" w:rsidP="00762BE9">
      <w:pPr>
        <w:pStyle w:val="BodyText"/>
        <w:ind w:left="840"/>
        <w:rPr>
          <w:rFonts w:asciiTheme="majorHAnsi" w:hAnsiTheme="majorHAnsi" w:cs="Tahoma"/>
          <w:sz w:val="22"/>
          <w:szCs w:val="22"/>
          <w:lang w:val="id-ID"/>
        </w:rPr>
      </w:pPr>
    </w:p>
    <w:p w:rsidR="001225A5" w:rsidRPr="002745A0" w:rsidRDefault="001225A5" w:rsidP="00762BE9">
      <w:pPr>
        <w:pStyle w:val="BodyText"/>
        <w:jc w:val="center"/>
        <w:rPr>
          <w:rFonts w:asciiTheme="majorHAnsi" w:hAnsiTheme="majorHAnsi" w:cs="Tahoma"/>
          <w:sz w:val="22"/>
          <w:szCs w:val="22"/>
          <w:lang w:val="id-ID"/>
        </w:rPr>
      </w:pPr>
      <w:r w:rsidRPr="002745A0">
        <w:rPr>
          <w:rFonts w:asciiTheme="majorHAnsi" w:hAnsiTheme="majorHAnsi" w:cs="Tahoma"/>
          <w:sz w:val="22"/>
          <w:szCs w:val="22"/>
          <w:lang w:val="id-ID"/>
        </w:rPr>
        <w:t>Pasal  7</w:t>
      </w:r>
    </w:p>
    <w:p w:rsidR="001225A5" w:rsidRPr="002745A0" w:rsidRDefault="001225A5" w:rsidP="00762BE9">
      <w:pPr>
        <w:pStyle w:val="BodyText"/>
        <w:ind w:left="840"/>
        <w:jc w:val="center"/>
        <w:rPr>
          <w:rFonts w:asciiTheme="majorHAnsi" w:hAnsiTheme="majorHAnsi" w:cs="Tahoma"/>
          <w:sz w:val="22"/>
          <w:szCs w:val="22"/>
          <w:lang w:val="id-ID"/>
        </w:rPr>
      </w:pPr>
    </w:p>
    <w:p w:rsidR="001225A5" w:rsidRPr="002745A0" w:rsidRDefault="00FE0714" w:rsidP="00762BE9">
      <w:pPr>
        <w:pStyle w:val="BodyText"/>
        <w:ind w:left="426"/>
        <w:rPr>
          <w:rFonts w:asciiTheme="majorHAnsi" w:hAnsiTheme="majorHAnsi" w:cs="Tahoma"/>
          <w:b w:val="0"/>
          <w:sz w:val="22"/>
          <w:szCs w:val="22"/>
          <w:lang w:val="id-ID"/>
        </w:rPr>
      </w:pPr>
      <w:r w:rsidRPr="002745A0">
        <w:rPr>
          <w:rFonts w:asciiTheme="majorHAnsi" w:hAnsiTheme="majorHAnsi" w:cs="Tahoma"/>
          <w:b w:val="0"/>
          <w:sz w:val="22"/>
          <w:szCs w:val="22"/>
          <w:lang w:val="id-ID"/>
        </w:rPr>
        <w:t xml:space="preserve">Asisten Pemerintahan, Hukum dan </w:t>
      </w:r>
      <w:r w:rsidR="001225A5" w:rsidRPr="002745A0">
        <w:rPr>
          <w:rFonts w:asciiTheme="majorHAnsi" w:hAnsiTheme="majorHAnsi" w:cs="Tahoma"/>
          <w:b w:val="0"/>
          <w:sz w:val="22"/>
          <w:szCs w:val="22"/>
          <w:lang w:val="id-ID"/>
        </w:rPr>
        <w:t xml:space="preserve">Humas adalah unsur staf dibidang Pemerintahan, Hukum, Humas dan Administrasi Pertanahan  yang dalam melaksanakan tugasnya </w:t>
      </w:r>
      <w:r w:rsidR="0093291C">
        <w:rPr>
          <w:rFonts w:asciiTheme="majorHAnsi" w:hAnsiTheme="majorHAnsi" w:cs="Tahoma"/>
          <w:b w:val="0"/>
          <w:sz w:val="22"/>
          <w:szCs w:val="22"/>
          <w:lang w:val="id-ID"/>
        </w:rPr>
        <w:t>berada di bawah dan bertanggung</w:t>
      </w:r>
      <w:r w:rsidR="001225A5" w:rsidRPr="002745A0">
        <w:rPr>
          <w:rFonts w:asciiTheme="majorHAnsi" w:hAnsiTheme="majorHAnsi" w:cs="Tahoma"/>
          <w:b w:val="0"/>
          <w:sz w:val="22"/>
          <w:szCs w:val="22"/>
          <w:lang w:val="id-ID"/>
        </w:rPr>
        <w:t>jawab kepada Sekretaris Daerah.</w:t>
      </w:r>
    </w:p>
    <w:p w:rsidR="001225A5" w:rsidRPr="002745A0" w:rsidRDefault="001225A5" w:rsidP="00762BE9">
      <w:pPr>
        <w:pStyle w:val="BodyText"/>
        <w:ind w:left="284"/>
        <w:jc w:val="center"/>
        <w:rPr>
          <w:rFonts w:asciiTheme="majorHAnsi" w:hAnsiTheme="majorHAnsi" w:cs="Tahoma"/>
          <w:b w:val="0"/>
          <w:sz w:val="22"/>
          <w:szCs w:val="22"/>
          <w:lang w:val="id-ID"/>
        </w:rPr>
      </w:pPr>
    </w:p>
    <w:p w:rsidR="001225A5" w:rsidRPr="002745A0" w:rsidRDefault="001225A5" w:rsidP="00762BE9">
      <w:pPr>
        <w:pStyle w:val="BodyText"/>
        <w:jc w:val="center"/>
        <w:rPr>
          <w:rFonts w:asciiTheme="majorHAnsi" w:hAnsiTheme="majorHAnsi" w:cs="Tahoma"/>
          <w:sz w:val="22"/>
          <w:szCs w:val="22"/>
          <w:lang w:val="id-ID"/>
        </w:rPr>
      </w:pPr>
      <w:r w:rsidRPr="002745A0">
        <w:rPr>
          <w:rFonts w:asciiTheme="majorHAnsi" w:hAnsiTheme="majorHAnsi" w:cs="Tahoma"/>
          <w:sz w:val="22"/>
          <w:szCs w:val="22"/>
          <w:lang w:val="id-ID"/>
        </w:rPr>
        <w:t>Pasal 8</w:t>
      </w:r>
    </w:p>
    <w:p w:rsidR="00762BE9" w:rsidRDefault="00762BE9" w:rsidP="00762BE9">
      <w:pPr>
        <w:pStyle w:val="BodyText"/>
        <w:ind w:left="284"/>
        <w:rPr>
          <w:rFonts w:asciiTheme="majorHAnsi" w:hAnsiTheme="majorHAnsi" w:cs="Tahoma"/>
          <w:b w:val="0"/>
          <w:sz w:val="22"/>
          <w:szCs w:val="22"/>
          <w:lang w:val="en-SG"/>
        </w:rPr>
      </w:pPr>
    </w:p>
    <w:p w:rsidR="001225A5" w:rsidRPr="0093291C" w:rsidRDefault="00FE0714" w:rsidP="00762BE9">
      <w:pPr>
        <w:pStyle w:val="BodyText"/>
        <w:ind w:left="426"/>
        <w:rPr>
          <w:rFonts w:asciiTheme="majorHAnsi" w:hAnsiTheme="majorHAnsi" w:cs="Tahoma"/>
          <w:b w:val="0"/>
          <w:sz w:val="22"/>
          <w:szCs w:val="22"/>
          <w:lang w:val="en-SG"/>
        </w:rPr>
      </w:pPr>
      <w:r w:rsidRPr="002745A0">
        <w:rPr>
          <w:rFonts w:asciiTheme="majorHAnsi" w:hAnsiTheme="majorHAnsi" w:cs="Tahoma"/>
          <w:b w:val="0"/>
          <w:sz w:val="22"/>
          <w:szCs w:val="22"/>
          <w:lang w:val="id-ID"/>
        </w:rPr>
        <w:t>Asisten Pemerintahan, Hukum dan</w:t>
      </w:r>
      <w:r w:rsidR="001225A5" w:rsidRPr="002745A0">
        <w:rPr>
          <w:rFonts w:asciiTheme="majorHAnsi" w:hAnsiTheme="majorHAnsi" w:cs="Tahoma"/>
          <w:b w:val="0"/>
          <w:sz w:val="22"/>
          <w:szCs w:val="22"/>
          <w:lang w:val="id-ID"/>
        </w:rPr>
        <w:t xml:space="preserve"> Humas mempunyai tugas merumuskan bahan kebijakan dan mengkoordinasikan penyelenggaraan Pemerintahan Umum, Perumusan Produk Hukum Daerah, Penataan Wilayah dan Kerjasama, Administrasi Pertan</w:t>
      </w:r>
      <w:r w:rsidR="0093291C">
        <w:rPr>
          <w:rFonts w:asciiTheme="majorHAnsi" w:hAnsiTheme="majorHAnsi" w:cs="Tahoma"/>
          <w:b w:val="0"/>
          <w:sz w:val="22"/>
          <w:szCs w:val="22"/>
          <w:lang w:val="id-ID"/>
        </w:rPr>
        <w:t>ahan serta Hubungan Mayarakat</w:t>
      </w:r>
      <w:r w:rsidR="0093291C">
        <w:rPr>
          <w:rFonts w:asciiTheme="majorHAnsi" w:hAnsiTheme="majorHAnsi" w:cs="Tahoma"/>
          <w:b w:val="0"/>
          <w:sz w:val="22"/>
          <w:szCs w:val="22"/>
          <w:lang w:val="en-SG"/>
        </w:rPr>
        <w:t xml:space="preserve"> dan Protokol.</w:t>
      </w:r>
    </w:p>
    <w:p w:rsidR="001225A5" w:rsidRDefault="001225A5" w:rsidP="00762BE9">
      <w:pPr>
        <w:pStyle w:val="BodyText"/>
        <w:ind w:left="426"/>
        <w:rPr>
          <w:rFonts w:asciiTheme="majorHAnsi" w:hAnsiTheme="majorHAnsi" w:cs="Tahoma"/>
          <w:b w:val="0"/>
          <w:sz w:val="22"/>
          <w:szCs w:val="22"/>
          <w:lang w:val="en-SG"/>
        </w:rPr>
      </w:pPr>
    </w:p>
    <w:p w:rsidR="00F06EC1" w:rsidRDefault="00F06EC1" w:rsidP="00762BE9">
      <w:pPr>
        <w:pStyle w:val="BodyText"/>
        <w:ind w:left="426"/>
        <w:rPr>
          <w:rFonts w:asciiTheme="majorHAnsi" w:hAnsiTheme="majorHAnsi" w:cs="Tahoma"/>
          <w:b w:val="0"/>
          <w:sz w:val="22"/>
          <w:szCs w:val="22"/>
          <w:lang w:val="en-SG"/>
        </w:rPr>
      </w:pPr>
    </w:p>
    <w:p w:rsidR="00F06EC1" w:rsidRDefault="00F06EC1" w:rsidP="00762BE9">
      <w:pPr>
        <w:pStyle w:val="BodyText"/>
        <w:ind w:left="426"/>
        <w:rPr>
          <w:rFonts w:asciiTheme="majorHAnsi" w:hAnsiTheme="majorHAnsi" w:cs="Tahoma"/>
          <w:b w:val="0"/>
          <w:sz w:val="22"/>
          <w:szCs w:val="22"/>
          <w:lang w:val="en-SG"/>
        </w:rPr>
      </w:pPr>
    </w:p>
    <w:p w:rsidR="00F06EC1" w:rsidRPr="00F06EC1" w:rsidRDefault="00F06EC1" w:rsidP="00762BE9">
      <w:pPr>
        <w:pStyle w:val="BodyText"/>
        <w:ind w:left="426"/>
        <w:rPr>
          <w:rFonts w:asciiTheme="majorHAnsi" w:hAnsiTheme="majorHAnsi" w:cs="Tahoma"/>
          <w:b w:val="0"/>
          <w:sz w:val="22"/>
          <w:szCs w:val="22"/>
          <w:lang w:val="en-SG"/>
        </w:rPr>
      </w:pPr>
    </w:p>
    <w:p w:rsidR="001225A5" w:rsidRPr="002745A0" w:rsidRDefault="001225A5" w:rsidP="00762BE9">
      <w:pPr>
        <w:pStyle w:val="BodyText"/>
        <w:tabs>
          <w:tab w:val="left" w:pos="2325"/>
          <w:tab w:val="center" w:pos="4703"/>
        </w:tabs>
        <w:jc w:val="center"/>
        <w:rPr>
          <w:rFonts w:asciiTheme="majorHAnsi" w:hAnsiTheme="majorHAnsi" w:cs="Tahoma"/>
          <w:sz w:val="22"/>
          <w:szCs w:val="22"/>
          <w:lang w:val="id-ID"/>
        </w:rPr>
      </w:pPr>
      <w:r w:rsidRPr="002745A0">
        <w:rPr>
          <w:rFonts w:asciiTheme="majorHAnsi" w:hAnsiTheme="majorHAnsi" w:cs="Tahoma"/>
          <w:sz w:val="22"/>
          <w:szCs w:val="22"/>
          <w:lang w:val="id-ID"/>
        </w:rPr>
        <w:lastRenderedPageBreak/>
        <w:t>Pasal 9</w:t>
      </w:r>
    </w:p>
    <w:p w:rsidR="00762BE9" w:rsidRDefault="00762BE9" w:rsidP="00762BE9">
      <w:pPr>
        <w:pStyle w:val="BodyText"/>
        <w:tabs>
          <w:tab w:val="left" w:pos="709"/>
        </w:tabs>
        <w:ind w:left="284"/>
        <w:rPr>
          <w:rFonts w:asciiTheme="majorHAnsi" w:hAnsiTheme="majorHAnsi" w:cs="Tahoma"/>
          <w:b w:val="0"/>
          <w:sz w:val="22"/>
          <w:szCs w:val="22"/>
          <w:lang w:val="en-SG"/>
        </w:rPr>
      </w:pPr>
    </w:p>
    <w:p w:rsidR="001225A5" w:rsidRPr="002745A0" w:rsidRDefault="00FE0714" w:rsidP="00762BE9">
      <w:pPr>
        <w:pStyle w:val="BodyText"/>
        <w:tabs>
          <w:tab w:val="left" w:pos="709"/>
        </w:tabs>
        <w:ind w:left="426"/>
        <w:rPr>
          <w:rFonts w:asciiTheme="majorHAnsi" w:hAnsiTheme="majorHAnsi" w:cs="Tahoma"/>
          <w:b w:val="0"/>
          <w:sz w:val="22"/>
          <w:szCs w:val="22"/>
          <w:lang w:val="id-ID"/>
        </w:rPr>
      </w:pPr>
      <w:r w:rsidRPr="002745A0">
        <w:rPr>
          <w:rFonts w:asciiTheme="majorHAnsi" w:hAnsiTheme="majorHAnsi" w:cs="Tahoma"/>
          <w:b w:val="0"/>
          <w:sz w:val="22"/>
          <w:szCs w:val="22"/>
          <w:lang w:val="id-ID"/>
        </w:rPr>
        <w:t>Asisten</w:t>
      </w:r>
      <w:r w:rsidR="00DA7F9C" w:rsidRPr="002745A0">
        <w:rPr>
          <w:rFonts w:asciiTheme="majorHAnsi" w:hAnsiTheme="majorHAnsi" w:cs="Tahoma"/>
          <w:b w:val="0"/>
          <w:sz w:val="22"/>
          <w:szCs w:val="22"/>
          <w:lang w:val="id-ID"/>
        </w:rPr>
        <w:t xml:space="preserve"> Pemerintahan</w:t>
      </w:r>
      <w:r w:rsidRPr="002745A0">
        <w:rPr>
          <w:rFonts w:asciiTheme="majorHAnsi" w:hAnsiTheme="majorHAnsi" w:cs="Tahoma"/>
          <w:b w:val="0"/>
          <w:sz w:val="22"/>
          <w:szCs w:val="22"/>
          <w:lang w:val="id-ID"/>
        </w:rPr>
        <w:t xml:space="preserve">, Hukum dan Humas dalam melaksanakan tugas sebagaimana dimaksud </w:t>
      </w:r>
      <w:r w:rsidR="00DA7F9C" w:rsidRPr="002745A0">
        <w:rPr>
          <w:rFonts w:asciiTheme="majorHAnsi" w:hAnsiTheme="majorHAnsi" w:cs="Tahoma"/>
          <w:b w:val="0"/>
          <w:sz w:val="22"/>
          <w:szCs w:val="22"/>
          <w:lang w:val="id-ID"/>
        </w:rPr>
        <w:t>dalam pasal 8, menyelenggarakan fungsi :</w:t>
      </w:r>
    </w:p>
    <w:p w:rsidR="000B5C83" w:rsidRPr="002745A0" w:rsidRDefault="000B5C83" w:rsidP="00762BE9">
      <w:pPr>
        <w:pStyle w:val="BodyText"/>
        <w:numPr>
          <w:ilvl w:val="0"/>
          <w:numId w:val="19"/>
        </w:numPr>
        <w:tabs>
          <w:tab w:val="left" w:pos="851"/>
        </w:tabs>
        <w:spacing w:before="120"/>
        <w:ind w:left="850" w:hanging="425"/>
        <w:rPr>
          <w:rFonts w:asciiTheme="majorHAnsi" w:hAnsiTheme="majorHAnsi" w:cs="Tahoma"/>
          <w:b w:val="0"/>
          <w:sz w:val="22"/>
          <w:szCs w:val="22"/>
          <w:lang w:val="id-ID"/>
        </w:rPr>
      </w:pPr>
      <w:r w:rsidRPr="002745A0">
        <w:rPr>
          <w:rFonts w:asciiTheme="majorHAnsi" w:hAnsiTheme="majorHAnsi" w:cs="Tahoma"/>
          <w:b w:val="0"/>
          <w:sz w:val="22"/>
          <w:szCs w:val="22"/>
          <w:lang w:val="id-ID"/>
        </w:rPr>
        <w:t>Perumusan kebijakan teknis dibidang pemerintahan sesuai dengan rencana strategis yang ditetapkan oleh Pemerintah Daerah;</w:t>
      </w:r>
    </w:p>
    <w:p w:rsidR="000B5C83" w:rsidRPr="002745A0" w:rsidRDefault="000B5C83" w:rsidP="00762BE9">
      <w:pPr>
        <w:pStyle w:val="BodyText"/>
        <w:numPr>
          <w:ilvl w:val="0"/>
          <w:numId w:val="19"/>
        </w:numPr>
        <w:tabs>
          <w:tab w:val="left" w:pos="851"/>
        </w:tabs>
        <w:spacing w:before="120"/>
        <w:ind w:left="850" w:hanging="425"/>
        <w:rPr>
          <w:rFonts w:asciiTheme="majorHAnsi" w:hAnsiTheme="majorHAnsi" w:cs="Tahoma"/>
          <w:b w:val="0"/>
          <w:sz w:val="22"/>
          <w:szCs w:val="22"/>
          <w:lang w:val="id-ID"/>
        </w:rPr>
      </w:pPr>
      <w:r w:rsidRPr="002745A0">
        <w:rPr>
          <w:rFonts w:asciiTheme="majorHAnsi" w:hAnsiTheme="majorHAnsi" w:cs="Tahoma"/>
          <w:b w:val="0"/>
          <w:sz w:val="22"/>
          <w:szCs w:val="22"/>
          <w:lang w:val="id-ID"/>
        </w:rPr>
        <w:t>Pemberian dukungan atas perencanaan, pembinaan dan pengendalian kebijakan teknis dibidang Pemerintahan Umum, Otonomi daerah, kerjasama daerah, hukum, hubungan masyarakat dan penataan wilayah;</w:t>
      </w:r>
    </w:p>
    <w:p w:rsidR="000B5C83" w:rsidRPr="002745A0" w:rsidRDefault="000B5C83" w:rsidP="00762BE9">
      <w:pPr>
        <w:pStyle w:val="BodyText"/>
        <w:numPr>
          <w:ilvl w:val="0"/>
          <w:numId w:val="19"/>
        </w:numPr>
        <w:tabs>
          <w:tab w:val="left" w:pos="851"/>
        </w:tabs>
        <w:spacing w:before="120"/>
        <w:ind w:left="850" w:hanging="425"/>
        <w:rPr>
          <w:rFonts w:asciiTheme="majorHAnsi" w:hAnsiTheme="majorHAnsi" w:cs="Tahoma"/>
          <w:b w:val="0"/>
          <w:sz w:val="22"/>
          <w:szCs w:val="22"/>
          <w:lang w:val="id-ID"/>
        </w:rPr>
      </w:pPr>
      <w:r w:rsidRPr="002745A0">
        <w:rPr>
          <w:rFonts w:asciiTheme="majorHAnsi" w:hAnsiTheme="majorHAnsi" w:cs="Tahoma"/>
          <w:b w:val="0"/>
          <w:sz w:val="22"/>
          <w:szCs w:val="22"/>
          <w:lang w:val="id-ID"/>
        </w:rPr>
        <w:t>Perumusan, perencanaan, pembinaan, koordinasi dan pengendalian teknis di bidang pemerintahan umum, otonomi daerah, kerjasama daerah, hukum, hubungan masyarakat</w:t>
      </w:r>
      <w:r w:rsidR="002B2EE7">
        <w:rPr>
          <w:rFonts w:asciiTheme="majorHAnsi" w:hAnsiTheme="majorHAnsi" w:cs="Tahoma"/>
          <w:b w:val="0"/>
          <w:sz w:val="22"/>
          <w:szCs w:val="22"/>
          <w:lang w:val="en-SG"/>
        </w:rPr>
        <w:t>, keprotokolan</w:t>
      </w:r>
      <w:r w:rsidRPr="002745A0">
        <w:rPr>
          <w:rFonts w:asciiTheme="majorHAnsi" w:hAnsiTheme="majorHAnsi" w:cs="Tahoma"/>
          <w:b w:val="0"/>
          <w:sz w:val="22"/>
          <w:szCs w:val="22"/>
          <w:lang w:val="id-ID"/>
        </w:rPr>
        <w:t xml:space="preserve"> dan penataan wilayah;</w:t>
      </w:r>
    </w:p>
    <w:p w:rsidR="000B5C83" w:rsidRPr="002745A0" w:rsidRDefault="000B5C83" w:rsidP="00762BE9">
      <w:pPr>
        <w:pStyle w:val="BodyText"/>
        <w:numPr>
          <w:ilvl w:val="0"/>
          <w:numId w:val="19"/>
        </w:numPr>
        <w:tabs>
          <w:tab w:val="left" w:pos="851"/>
        </w:tabs>
        <w:spacing w:before="120"/>
        <w:ind w:left="850" w:hanging="425"/>
        <w:rPr>
          <w:rFonts w:asciiTheme="majorHAnsi" w:hAnsiTheme="majorHAnsi" w:cs="Tahoma"/>
          <w:b w:val="0"/>
          <w:sz w:val="22"/>
          <w:szCs w:val="22"/>
          <w:lang w:val="id-ID"/>
        </w:rPr>
      </w:pPr>
      <w:r w:rsidRPr="002745A0">
        <w:rPr>
          <w:rFonts w:asciiTheme="majorHAnsi" w:hAnsiTheme="majorHAnsi" w:cs="Tahoma"/>
          <w:b w:val="0"/>
          <w:sz w:val="22"/>
          <w:szCs w:val="22"/>
          <w:lang w:val="id-ID"/>
        </w:rPr>
        <w:t>Perumusan, perencanaan, pembinaan, koordinasi dan pengendalian teknis  di bidang administrasi pertanahan;</w:t>
      </w:r>
    </w:p>
    <w:p w:rsidR="000B5C83" w:rsidRPr="002745A0" w:rsidRDefault="000B5C83" w:rsidP="00762BE9">
      <w:pPr>
        <w:pStyle w:val="BodyText"/>
        <w:numPr>
          <w:ilvl w:val="0"/>
          <w:numId w:val="19"/>
        </w:numPr>
        <w:tabs>
          <w:tab w:val="left" w:pos="851"/>
        </w:tabs>
        <w:spacing w:before="120"/>
        <w:ind w:left="850" w:hanging="425"/>
        <w:rPr>
          <w:rFonts w:asciiTheme="majorHAnsi" w:hAnsiTheme="majorHAnsi" w:cs="Tahoma"/>
          <w:b w:val="0"/>
          <w:sz w:val="22"/>
          <w:szCs w:val="22"/>
          <w:lang w:val="id-ID"/>
        </w:rPr>
      </w:pPr>
      <w:r w:rsidRPr="002745A0">
        <w:rPr>
          <w:rFonts w:asciiTheme="majorHAnsi" w:hAnsiTheme="majorHAnsi" w:cs="Tahoma"/>
          <w:b w:val="0"/>
          <w:sz w:val="22"/>
          <w:szCs w:val="22"/>
          <w:lang w:val="id-ID"/>
        </w:rPr>
        <w:t>Perumusan, perencanaan, pembinaan, koordinasi dan pengendalian teknis di bidang pemberdayaan masyarakat dan pemerintahan kampung;</w:t>
      </w:r>
    </w:p>
    <w:p w:rsidR="000B5C83" w:rsidRPr="002745A0" w:rsidRDefault="000B5C83" w:rsidP="00762BE9">
      <w:pPr>
        <w:pStyle w:val="BodyText"/>
        <w:numPr>
          <w:ilvl w:val="0"/>
          <w:numId w:val="19"/>
        </w:numPr>
        <w:tabs>
          <w:tab w:val="left" w:pos="851"/>
        </w:tabs>
        <w:spacing w:before="120"/>
        <w:ind w:left="850" w:hanging="425"/>
        <w:rPr>
          <w:rFonts w:asciiTheme="majorHAnsi" w:hAnsiTheme="majorHAnsi" w:cs="Tahoma"/>
          <w:b w:val="0"/>
          <w:sz w:val="22"/>
          <w:szCs w:val="22"/>
          <w:lang w:val="id-ID"/>
        </w:rPr>
      </w:pPr>
      <w:r w:rsidRPr="002745A0">
        <w:rPr>
          <w:rFonts w:asciiTheme="majorHAnsi" w:hAnsiTheme="majorHAnsi" w:cs="Tahoma"/>
          <w:b w:val="0"/>
          <w:sz w:val="22"/>
          <w:szCs w:val="22"/>
          <w:lang w:val="id-ID"/>
        </w:rPr>
        <w:t>Perumusan, perencanaan, pembinaan, koordinasi dan pengendalian teknis di bidang kependudukan;</w:t>
      </w:r>
    </w:p>
    <w:p w:rsidR="000B5C83" w:rsidRPr="002745A0" w:rsidRDefault="000B5C83" w:rsidP="00762BE9">
      <w:pPr>
        <w:pStyle w:val="BodyText"/>
        <w:numPr>
          <w:ilvl w:val="0"/>
          <w:numId w:val="19"/>
        </w:numPr>
        <w:tabs>
          <w:tab w:val="left" w:pos="851"/>
        </w:tabs>
        <w:spacing w:before="120"/>
        <w:ind w:left="850" w:hanging="425"/>
        <w:rPr>
          <w:rFonts w:asciiTheme="majorHAnsi" w:hAnsiTheme="majorHAnsi" w:cs="Tahoma"/>
          <w:b w:val="0"/>
          <w:sz w:val="22"/>
          <w:szCs w:val="22"/>
          <w:lang w:val="id-ID"/>
        </w:rPr>
      </w:pPr>
      <w:r w:rsidRPr="002745A0">
        <w:rPr>
          <w:rFonts w:asciiTheme="majorHAnsi" w:hAnsiTheme="majorHAnsi" w:cs="Tahoma"/>
          <w:b w:val="0"/>
          <w:sz w:val="22"/>
          <w:szCs w:val="22"/>
          <w:lang w:val="id-ID"/>
        </w:rPr>
        <w:t>Perumusan, perencanaan, pembinaan, koordinasi dan pengendalian teknis di bidang pengawasan, ketentraman dan ketertiban, kesatuan bangsa dan politik, dan perlindungan masyarakat;</w:t>
      </w:r>
    </w:p>
    <w:p w:rsidR="000B5C83" w:rsidRPr="002745A0" w:rsidRDefault="000B5C83" w:rsidP="00762BE9">
      <w:pPr>
        <w:pStyle w:val="BodyText"/>
        <w:numPr>
          <w:ilvl w:val="0"/>
          <w:numId w:val="19"/>
        </w:numPr>
        <w:tabs>
          <w:tab w:val="left" w:pos="851"/>
        </w:tabs>
        <w:spacing w:before="120"/>
        <w:ind w:left="850" w:hanging="425"/>
        <w:rPr>
          <w:rFonts w:asciiTheme="majorHAnsi" w:hAnsiTheme="majorHAnsi" w:cs="Tahoma"/>
          <w:b w:val="0"/>
          <w:sz w:val="22"/>
          <w:szCs w:val="22"/>
          <w:lang w:val="id-ID"/>
        </w:rPr>
      </w:pPr>
      <w:r w:rsidRPr="002745A0">
        <w:rPr>
          <w:rFonts w:asciiTheme="majorHAnsi" w:hAnsiTheme="majorHAnsi" w:cs="Tahoma"/>
          <w:b w:val="0"/>
          <w:sz w:val="22"/>
          <w:szCs w:val="22"/>
          <w:lang w:val="id-ID"/>
        </w:rPr>
        <w:t>Pelaksanaan tugas lain yang diberikan oleh atasan sesuai dengan bidang tugasnya.</w:t>
      </w:r>
    </w:p>
    <w:p w:rsidR="001225A5" w:rsidRPr="002745A0" w:rsidRDefault="001225A5" w:rsidP="00762BE9">
      <w:pPr>
        <w:pStyle w:val="BodyText"/>
        <w:tabs>
          <w:tab w:val="left" w:pos="3686"/>
        </w:tabs>
        <w:ind w:left="1701"/>
        <w:jc w:val="left"/>
        <w:rPr>
          <w:rFonts w:asciiTheme="majorHAnsi" w:hAnsiTheme="majorHAnsi" w:cs="Tahoma"/>
          <w:b w:val="0"/>
          <w:sz w:val="22"/>
          <w:szCs w:val="22"/>
          <w:lang w:val="id-ID"/>
        </w:rPr>
      </w:pPr>
    </w:p>
    <w:p w:rsidR="001225A5" w:rsidRPr="002745A0" w:rsidRDefault="002B0D8E" w:rsidP="00762BE9">
      <w:pPr>
        <w:pStyle w:val="BodyText"/>
        <w:numPr>
          <w:ilvl w:val="0"/>
          <w:numId w:val="14"/>
        </w:numPr>
        <w:tabs>
          <w:tab w:val="clear" w:pos="900"/>
          <w:tab w:val="num" w:pos="426"/>
        </w:tabs>
        <w:ind w:left="426" w:hanging="426"/>
        <w:rPr>
          <w:rFonts w:asciiTheme="majorHAnsi" w:hAnsiTheme="majorHAnsi" w:cs="Tahoma"/>
          <w:sz w:val="22"/>
          <w:szCs w:val="22"/>
          <w:lang w:val="id-ID"/>
        </w:rPr>
      </w:pPr>
      <w:r w:rsidRPr="002745A0">
        <w:rPr>
          <w:rFonts w:asciiTheme="majorHAnsi" w:hAnsiTheme="majorHAnsi" w:cs="Tahoma"/>
          <w:sz w:val="22"/>
          <w:szCs w:val="22"/>
          <w:lang w:val="id-ID"/>
        </w:rPr>
        <w:t>Ketentuan Paragraf 3</w:t>
      </w:r>
      <w:r w:rsidR="001225A5" w:rsidRPr="002745A0">
        <w:rPr>
          <w:rFonts w:asciiTheme="majorHAnsi" w:hAnsiTheme="majorHAnsi" w:cs="Tahoma"/>
          <w:sz w:val="22"/>
          <w:szCs w:val="22"/>
          <w:lang w:val="id-ID"/>
        </w:rPr>
        <w:t xml:space="preserve"> </w:t>
      </w:r>
      <w:r w:rsidRPr="002745A0">
        <w:rPr>
          <w:rFonts w:asciiTheme="majorHAnsi" w:hAnsiTheme="majorHAnsi" w:cs="Tahoma"/>
          <w:sz w:val="22"/>
          <w:szCs w:val="22"/>
          <w:lang w:val="id-ID"/>
        </w:rPr>
        <w:t xml:space="preserve">Asisten Administrasi Umum, </w:t>
      </w:r>
      <w:r w:rsidR="001225A5" w:rsidRPr="002745A0">
        <w:rPr>
          <w:rFonts w:asciiTheme="majorHAnsi" w:hAnsiTheme="majorHAnsi" w:cs="Tahoma"/>
          <w:sz w:val="22"/>
          <w:szCs w:val="22"/>
          <w:lang w:val="id-ID"/>
        </w:rPr>
        <w:t>Pasal 13, Pasal 14, Pasal 15 huruf a,</w:t>
      </w:r>
      <w:r w:rsidR="000F316C" w:rsidRPr="002745A0">
        <w:rPr>
          <w:rFonts w:asciiTheme="majorHAnsi" w:hAnsiTheme="majorHAnsi" w:cs="Tahoma"/>
          <w:sz w:val="22"/>
          <w:szCs w:val="22"/>
          <w:lang w:val="id-ID"/>
        </w:rPr>
        <w:t xml:space="preserve"> </w:t>
      </w:r>
      <w:r w:rsidR="001225A5" w:rsidRPr="002745A0">
        <w:rPr>
          <w:rFonts w:asciiTheme="majorHAnsi" w:hAnsiTheme="majorHAnsi" w:cs="Tahoma"/>
          <w:sz w:val="22"/>
          <w:szCs w:val="22"/>
          <w:lang w:val="id-ID"/>
        </w:rPr>
        <w:t>b</w:t>
      </w:r>
      <w:r w:rsidRPr="002745A0">
        <w:rPr>
          <w:rFonts w:asciiTheme="majorHAnsi" w:hAnsiTheme="majorHAnsi" w:cs="Tahoma"/>
          <w:sz w:val="22"/>
          <w:szCs w:val="22"/>
          <w:lang w:val="id-ID"/>
        </w:rPr>
        <w:t>, c dan d</w:t>
      </w:r>
      <w:r w:rsidR="001225A5" w:rsidRPr="002745A0">
        <w:rPr>
          <w:rFonts w:asciiTheme="majorHAnsi" w:hAnsiTheme="majorHAnsi" w:cs="Tahoma"/>
          <w:sz w:val="22"/>
          <w:szCs w:val="22"/>
          <w:lang w:val="id-ID"/>
        </w:rPr>
        <w:t xml:space="preserve"> diubah</w:t>
      </w:r>
      <w:r w:rsidRPr="002745A0">
        <w:rPr>
          <w:rFonts w:asciiTheme="majorHAnsi" w:hAnsiTheme="majorHAnsi" w:cs="Tahoma"/>
          <w:sz w:val="22"/>
          <w:szCs w:val="22"/>
          <w:lang w:val="id-ID"/>
        </w:rPr>
        <w:t xml:space="preserve"> dan ditambah</w:t>
      </w:r>
      <w:r w:rsidR="001225A5" w:rsidRPr="002745A0">
        <w:rPr>
          <w:rFonts w:asciiTheme="majorHAnsi" w:hAnsiTheme="majorHAnsi" w:cs="Tahoma"/>
          <w:sz w:val="22"/>
          <w:szCs w:val="22"/>
          <w:lang w:val="id-ID"/>
        </w:rPr>
        <w:t xml:space="preserve"> sehingga </w:t>
      </w:r>
      <w:r w:rsidRPr="002745A0">
        <w:rPr>
          <w:rFonts w:asciiTheme="majorHAnsi" w:hAnsiTheme="majorHAnsi" w:cs="Tahoma"/>
          <w:sz w:val="22"/>
          <w:szCs w:val="22"/>
          <w:lang w:val="id-ID"/>
        </w:rPr>
        <w:t xml:space="preserve">keseluruhan </w:t>
      </w:r>
      <w:r w:rsidR="001225A5" w:rsidRPr="002745A0">
        <w:rPr>
          <w:rFonts w:asciiTheme="majorHAnsi" w:hAnsiTheme="majorHAnsi" w:cs="Tahoma"/>
          <w:sz w:val="22"/>
          <w:szCs w:val="22"/>
          <w:lang w:val="id-ID"/>
        </w:rPr>
        <w:t>berbunyi sebagai berikut:</w:t>
      </w:r>
    </w:p>
    <w:p w:rsidR="00823C8E" w:rsidRPr="002745A0" w:rsidRDefault="00823C8E" w:rsidP="00762BE9">
      <w:pPr>
        <w:pStyle w:val="BodyText"/>
        <w:tabs>
          <w:tab w:val="num" w:pos="284"/>
        </w:tabs>
        <w:ind w:left="284" w:hanging="284"/>
        <w:jc w:val="center"/>
        <w:rPr>
          <w:rFonts w:asciiTheme="majorHAnsi" w:hAnsiTheme="majorHAnsi" w:cs="Tahoma"/>
          <w:sz w:val="22"/>
          <w:szCs w:val="22"/>
          <w:lang w:val="id-ID"/>
        </w:rPr>
      </w:pPr>
    </w:p>
    <w:p w:rsidR="001225A5" w:rsidRDefault="001225A5" w:rsidP="00762BE9">
      <w:pPr>
        <w:pStyle w:val="BodyText"/>
        <w:tabs>
          <w:tab w:val="num" w:pos="284"/>
        </w:tabs>
        <w:ind w:left="284" w:hanging="284"/>
        <w:jc w:val="center"/>
        <w:rPr>
          <w:rFonts w:asciiTheme="majorHAnsi" w:hAnsiTheme="majorHAnsi" w:cs="Tahoma"/>
          <w:sz w:val="22"/>
          <w:szCs w:val="22"/>
          <w:lang w:val="en-SG"/>
        </w:rPr>
      </w:pPr>
      <w:r w:rsidRPr="002745A0">
        <w:rPr>
          <w:rFonts w:asciiTheme="majorHAnsi" w:hAnsiTheme="majorHAnsi" w:cs="Tahoma"/>
          <w:sz w:val="22"/>
          <w:szCs w:val="22"/>
          <w:lang w:val="id-ID"/>
        </w:rPr>
        <w:t xml:space="preserve">Pasal 13 </w:t>
      </w:r>
    </w:p>
    <w:p w:rsidR="00762BE9" w:rsidRPr="00762BE9" w:rsidRDefault="00762BE9" w:rsidP="00762BE9">
      <w:pPr>
        <w:pStyle w:val="BodyText"/>
        <w:tabs>
          <w:tab w:val="num" w:pos="284"/>
        </w:tabs>
        <w:ind w:left="284" w:hanging="284"/>
        <w:jc w:val="center"/>
        <w:rPr>
          <w:rFonts w:asciiTheme="majorHAnsi" w:hAnsiTheme="majorHAnsi" w:cs="Tahoma"/>
          <w:sz w:val="22"/>
          <w:szCs w:val="22"/>
          <w:lang w:val="en-SG"/>
        </w:rPr>
      </w:pPr>
    </w:p>
    <w:p w:rsidR="001225A5" w:rsidRPr="002745A0" w:rsidRDefault="001225A5" w:rsidP="00762BE9">
      <w:pPr>
        <w:pStyle w:val="BodyText"/>
        <w:tabs>
          <w:tab w:val="num" w:pos="284"/>
          <w:tab w:val="left" w:pos="426"/>
        </w:tabs>
        <w:ind w:left="426"/>
        <w:rPr>
          <w:rFonts w:asciiTheme="majorHAnsi" w:hAnsiTheme="majorHAnsi" w:cs="Tahoma"/>
          <w:b w:val="0"/>
          <w:sz w:val="22"/>
          <w:szCs w:val="22"/>
          <w:lang w:val="id-ID"/>
        </w:rPr>
      </w:pPr>
      <w:r w:rsidRPr="002745A0">
        <w:rPr>
          <w:rFonts w:asciiTheme="majorHAnsi" w:hAnsiTheme="majorHAnsi" w:cs="Tahoma"/>
          <w:b w:val="0"/>
          <w:sz w:val="22"/>
          <w:szCs w:val="22"/>
          <w:lang w:val="id-ID"/>
        </w:rPr>
        <w:t>Asisten Administrasi Umum adalah unsur staf dibidang Organisasi dan Tata Laksana, Ketatausahaan dan Rumah Tangga</w:t>
      </w:r>
      <w:r w:rsidR="00190F67" w:rsidRPr="002745A0">
        <w:rPr>
          <w:rFonts w:asciiTheme="majorHAnsi" w:hAnsiTheme="majorHAnsi" w:cs="Tahoma"/>
          <w:b w:val="0"/>
          <w:sz w:val="22"/>
          <w:szCs w:val="22"/>
          <w:lang w:val="id-ID"/>
        </w:rPr>
        <w:t xml:space="preserve"> Pimpinan</w:t>
      </w:r>
      <w:r w:rsidRPr="002745A0">
        <w:rPr>
          <w:rFonts w:asciiTheme="majorHAnsi" w:hAnsiTheme="majorHAnsi" w:cs="Tahoma"/>
          <w:b w:val="0"/>
          <w:sz w:val="22"/>
          <w:szCs w:val="22"/>
          <w:lang w:val="id-ID"/>
        </w:rPr>
        <w:t>, Keuangan, Kepegawaian</w:t>
      </w:r>
      <w:r w:rsidR="002B2EE7">
        <w:rPr>
          <w:rFonts w:asciiTheme="majorHAnsi" w:hAnsiTheme="majorHAnsi" w:cs="Tahoma"/>
          <w:b w:val="0"/>
          <w:sz w:val="22"/>
          <w:szCs w:val="22"/>
          <w:lang w:val="en-SG"/>
        </w:rPr>
        <w:t>, Telkomda, Persandian</w:t>
      </w:r>
      <w:r w:rsidRPr="002745A0">
        <w:rPr>
          <w:rFonts w:asciiTheme="majorHAnsi" w:hAnsiTheme="majorHAnsi" w:cs="Tahoma"/>
          <w:b w:val="0"/>
          <w:sz w:val="22"/>
          <w:szCs w:val="22"/>
          <w:lang w:val="id-ID"/>
        </w:rPr>
        <w:t xml:space="preserve"> dan Perlengkapan yang dalam melaksanakan tugasnya </w:t>
      </w:r>
      <w:r w:rsidR="002B2EE7">
        <w:rPr>
          <w:rFonts w:asciiTheme="majorHAnsi" w:hAnsiTheme="majorHAnsi" w:cs="Tahoma"/>
          <w:b w:val="0"/>
          <w:sz w:val="22"/>
          <w:szCs w:val="22"/>
          <w:lang w:val="id-ID"/>
        </w:rPr>
        <w:t>berada di bawah dan bertanggung</w:t>
      </w:r>
      <w:r w:rsidRPr="002745A0">
        <w:rPr>
          <w:rFonts w:asciiTheme="majorHAnsi" w:hAnsiTheme="majorHAnsi" w:cs="Tahoma"/>
          <w:b w:val="0"/>
          <w:sz w:val="22"/>
          <w:szCs w:val="22"/>
          <w:lang w:val="id-ID"/>
        </w:rPr>
        <w:t>jawab kepada Sekretaris Daerah</w:t>
      </w:r>
    </w:p>
    <w:p w:rsidR="001225A5" w:rsidRPr="002745A0" w:rsidRDefault="001225A5" w:rsidP="00762BE9">
      <w:pPr>
        <w:pStyle w:val="BodyText"/>
        <w:tabs>
          <w:tab w:val="num" w:pos="284"/>
        </w:tabs>
        <w:ind w:left="284" w:hanging="284"/>
        <w:rPr>
          <w:rFonts w:asciiTheme="majorHAnsi" w:hAnsiTheme="majorHAnsi" w:cs="Tahoma"/>
          <w:b w:val="0"/>
          <w:sz w:val="22"/>
          <w:szCs w:val="22"/>
          <w:lang w:val="id-ID"/>
        </w:rPr>
      </w:pPr>
    </w:p>
    <w:p w:rsidR="001225A5" w:rsidRDefault="001225A5" w:rsidP="00762BE9">
      <w:pPr>
        <w:tabs>
          <w:tab w:val="num" w:pos="284"/>
        </w:tabs>
        <w:ind w:left="284" w:hanging="284"/>
        <w:jc w:val="center"/>
        <w:rPr>
          <w:rFonts w:asciiTheme="majorHAnsi" w:hAnsiTheme="majorHAnsi" w:cs="Tahoma"/>
          <w:b/>
          <w:sz w:val="22"/>
          <w:szCs w:val="22"/>
          <w:lang w:val="en-SG"/>
        </w:rPr>
      </w:pPr>
      <w:r w:rsidRPr="002745A0">
        <w:rPr>
          <w:rFonts w:asciiTheme="majorHAnsi" w:hAnsiTheme="majorHAnsi" w:cs="Tahoma"/>
          <w:b/>
          <w:sz w:val="22"/>
          <w:szCs w:val="22"/>
          <w:lang w:val="id-ID"/>
        </w:rPr>
        <w:t>Pasal 14</w:t>
      </w:r>
    </w:p>
    <w:p w:rsidR="00762BE9" w:rsidRPr="00762BE9" w:rsidRDefault="00762BE9" w:rsidP="00762BE9">
      <w:pPr>
        <w:tabs>
          <w:tab w:val="num" w:pos="284"/>
        </w:tabs>
        <w:ind w:left="284" w:hanging="284"/>
        <w:jc w:val="center"/>
        <w:rPr>
          <w:rFonts w:asciiTheme="majorHAnsi" w:hAnsiTheme="majorHAnsi" w:cs="Tahoma"/>
          <w:b/>
          <w:sz w:val="22"/>
          <w:szCs w:val="22"/>
          <w:lang w:val="en-SG"/>
        </w:rPr>
      </w:pPr>
    </w:p>
    <w:p w:rsidR="001225A5" w:rsidRPr="002745A0" w:rsidRDefault="001225A5" w:rsidP="00762BE9">
      <w:pPr>
        <w:tabs>
          <w:tab w:val="num" w:pos="284"/>
          <w:tab w:val="left" w:pos="426"/>
        </w:tabs>
        <w:ind w:left="426"/>
        <w:jc w:val="both"/>
        <w:rPr>
          <w:rFonts w:asciiTheme="majorHAnsi" w:hAnsiTheme="majorHAnsi" w:cs="Tahoma"/>
          <w:sz w:val="22"/>
          <w:szCs w:val="22"/>
          <w:lang w:val="id-ID"/>
        </w:rPr>
      </w:pPr>
      <w:r w:rsidRPr="002745A0">
        <w:rPr>
          <w:rFonts w:asciiTheme="majorHAnsi" w:hAnsiTheme="majorHAnsi" w:cs="Tahoma"/>
          <w:sz w:val="22"/>
          <w:szCs w:val="22"/>
          <w:lang w:val="id-ID"/>
        </w:rPr>
        <w:t>Asisten Administrasi Umum mempunyai tugas merumuskan bahan kebijakan dan mengkoordinasikan penyelenggaraan Pemerintahan di Bidang Organisasi dan Tata Laksana, Ketatausahaan dan Rumah Tangga</w:t>
      </w:r>
      <w:r w:rsidR="00190F67" w:rsidRPr="002745A0">
        <w:rPr>
          <w:rFonts w:asciiTheme="majorHAnsi" w:hAnsiTheme="majorHAnsi" w:cs="Tahoma"/>
          <w:sz w:val="22"/>
          <w:szCs w:val="22"/>
          <w:lang w:val="id-ID"/>
        </w:rPr>
        <w:t xml:space="preserve"> Pimpinan</w:t>
      </w:r>
      <w:r w:rsidRPr="002745A0">
        <w:rPr>
          <w:rFonts w:asciiTheme="majorHAnsi" w:hAnsiTheme="majorHAnsi" w:cs="Tahoma"/>
          <w:sz w:val="22"/>
          <w:szCs w:val="22"/>
          <w:lang w:val="id-ID"/>
        </w:rPr>
        <w:t>, Keuangan, Kepegawaian</w:t>
      </w:r>
      <w:r w:rsidR="002B2EE7">
        <w:rPr>
          <w:rFonts w:asciiTheme="majorHAnsi" w:hAnsiTheme="majorHAnsi" w:cs="Tahoma"/>
          <w:sz w:val="22"/>
          <w:szCs w:val="22"/>
          <w:lang w:val="en-SG"/>
        </w:rPr>
        <w:t>, Telkomda, Persandian</w:t>
      </w:r>
      <w:r w:rsidRPr="002745A0">
        <w:rPr>
          <w:rFonts w:asciiTheme="majorHAnsi" w:hAnsiTheme="majorHAnsi" w:cs="Tahoma"/>
          <w:sz w:val="22"/>
          <w:szCs w:val="22"/>
          <w:lang w:val="id-ID"/>
        </w:rPr>
        <w:t xml:space="preserve"> dan Perlengkapan</w:t>
      </w:r>
      <w:r w:rsidR="00190F67" w:rsidRPr="002745A0">
        <w:rPr>
          <w:rFonts w:asciiTheme="majorHAnsi" w:hAnsiTheme="majorHAnsi" w:cs="Tahoma"/>
          <w:sz w:val="22"/>
          <w:szCs w:val="22"/>
          <w:lang w:val="id-ID"/>
        </w:rPr>
        <w:t>.</w:t>
      </w:r>
    </w:p>
    <w:p w:rsidR="001225A5" w:rsidRPr="002745A0" w:rsidRDefault="001225A5" w:rsidP="00762BE9">
      <w:pPr>
        <w:tabs>
          <w:tab w:val="num" w:pos="284"/>
        </w:tabs>
        <w:ind w:left="284" w:hanging="284"/>
        <w:jc w:val="both"/>
        <w:rPr>
          <w:rFonts w:asciiTheme="majorHAnsi" w:hAnsiTheme="majorHAnsi" w:cs="Tahoma"/>
          <w:sz w:val="22"/>
          <w:szCs w:val="22"/>
          <w:lang w:val="id-ID"/>
        </w:rPr>
      </w:pPr>
    </w:p>
    <w:p w:rsidR="001225A5" w:rsidRDefault="001225A5" w:rsidP="00762BE9">
      <w:pPr>
        <w:ind w:left="709" w:hanging="709"/>
        <w:jc w:val="center"/>
        <w:rPr>
          <w:rFonts w:asciiTheme="majorHAnsi" w:hAnsiTheme="majorHAnsi" w:cs="Tahoma"/>
          <w:b/>
          <w:sz w:val="22"/>
          <w:szCs w:val="22"/>
          <w:lang w:val="en-SG"/>
        </w:rPr>
      </w:pPr>
      <w:r w:rsidRPr="002745A0">
        <w:rPr>
          <w:rFonts w:asciiTheme="majorHAnsi" w:hAnsiTheme="majorHAnsi" w:cs="Tahoma"/>
          <w:b/>
          <w:sz w:val="22"/>
          <w:szCs w:val="22"/>
          <w:lang w:val="id-ID"/>
        </w:rPr>
        <w:t>Pasal 15</w:t>
      </w:r>
    </w:p>
    <w:p w:rsidR="00762BE9" w:rsidRPr="00762BE9" w:rsidRDefault="00762BE9" w:rsidP="00762BE9">
      <w:pPr>
        <w:ind w:left="709" w:hanging="709"/>
        <w:jc w:val="center"/>
        <w:rPr>
          <w:rFonts w:asciiTheme="majorHAnsi" w:hAnsiTheme="majorHAnsi" w:cs="Tahoma"/>
          <w:b/>
          <w:sz w:val="22"/>
          <w:szCs w:val="22"/>
          <w:lang w:val="en-SG"/>
        </w:rPr>
      </w:pPr>
    </w:p>
    <w:p w:rsidR="001225A5" w:rsidRPr="002745A0" w:rsidRDefault="00190F67" w:rsidP="00762BE9">
      <w:pPr>
        <w:tabs>
          <w:tab w:val="left" w:pos="426"/>
        </w:tabs>
        <w:ind w:left="426"/>
        <w:jc w:val="both"/>
        <w:rPr>
          <w:rFonts w:asciiTheme="majorHAnsi" w:hAnsiTheme="majorHAnsi" w:cs="Tahoma"/>
          <w:sz w:val="22"/>
          <w:szCs w:val="22"/>
          <w:lang w:val="id-ID"/>
        </w:rPr>
      </w:pPr>
      <w:r w:rsidRPr="002745A0">
        <w:rPr>
          <w:rFonts w:asciiTheme="majorHAnsi" w:hAnsiTheme="majorHAnsi" w:cs="Tahoma"/>
          <w:sz w:val="22"/>
          <w:szCs w:val="22"/>
          <w:lang w:val="id-ID"/>
        </w:rPr>
        <w:t>Asisten Administrasi Umum dalam melaksanakan tugas sebagaimana dimaksud dalam pasal 14, menyelenggarakan fungsi :</w:t>
      </w:r>
    </w:p>
    <w:p w:rsidR="001225A5" w:rsidRPr="002745A0" w:rsidRDefault="001225A5" w:rsidP="00762BE9">
      <w:pPr>
        <w:numPr>
          <w:ilvl w:val="0"/>
          <w:numId w:val="17"/>
        </w:numPr>
        <w:spacing w:before="120"/>
        <w:ind w:left="850" w:hanging="425"/>
        <w:jc w:val="both"/>
        <w:rPr>
          <w:rFonts w:asciiTheme="majorHAnsi" w:hAnsiTheme="majorHAnsi" w:cs="Tahoma"/>
          <w:sz w:val="22"/>
          <w:szCs w:val="22"/>
          <w:lang w:val="id-ID"/>
        </w:rPr>
      </w:pPr>
      <w:r w:rsidRPr="002745A0">
        <w:rPr>
          <w:rFonts w:asciiTheme="majorHAnsi" w:hAnsiTheme="majorHAnsi" w:cs="Tahoma"/>
          <w:sz w:val="22"/>
          <w:szCs w:val="22"/>
          <w:lang w:val="id-ID"/>
        </w:rPr>
        <w:t>perumusan kebijakan teknis dibidang Organisasi dan Tata Laksana, Ketatausahaan dan Rumah Tangga</w:t>
      </w:r>
      <w:r w:rsidR="00190F67" w:rsidRPr="002745A0">
        <w:rPr>
          <w:rFonts w:asciiTheme="majorHAnsi" w:hAnsiTheme="majorHAnsi" w:cs="Tahoma"/>
          <w:sz w:val="22"/>
          <w:szCs w:val="22"/>
          <w:lang w:val="id-ID"/>
        </w:rPr>
        <w:t xml:space="preserve"> Pimpinan</w:t>
      </w:r>
      <w:r w:rsidRPr="002745A0">
        <w:rPr>
          <w:rFonts w:asciiTheme="majorHAnsi" w:hAnsiTheme="majorHAnsi" w:cs="Tahoma"/>
          <w:sz w:val="22"/>
          <w:szCs w:val="22"/>
          <w:lang w:val="id-ID"/>
        </w:rPr>
        <w:t xml:space="preserve">, Keuangan, Kepegawaian, </w:t>
      </w:r>
      <w:r w:rsidR="004C105C">
        <w:rPr>
          <w:rFonts w:asciiTheme="majorHAnsi" w:hAnsiTheme="majorHAnsi" w:cs="Tahoma"/>
          <w:sz w:val="22"/>
          <w:szCs w:val="22"/>
          <w:lang w:val="en-SG"/>
        </w:rPr>
        <w:t xml:space="preserve">Telkomda, Persandian dan </w:t>
      </w:r>
      <w:r w:rsidRPr="002745A0">
        <w:rPr>
          <w:rFonts w:asciiTheme="majorHAnsi" w:hAnsiTheme="majorHAnsi" w:cs="Tahoma"/>
          <w:sz w:val="22"/>
          <w:szCs w:val="22"/>
          <w:lang w:val="id-ID"/>
        </w:rPr>
        <w:t>Perlengkapan sesuai dengan Rencana Strategis yang ditetapkan oleh Pemerintah Daerah;</w:t>
      </w:r>
    </w:p>
    <w:p w:rsidR="001225A5" w:rsidRPr="002745A0" w:rsidRDefault="001225A5" w:rsidP="00762BE9">
      <w:pPr>
        <w:numPr>
          <w:ilvl w:val="0"/>
          <w:numId w:val="17"/>
        </w:numPr>
        <w:spacing w:before="120"/>
        <w:ind w:left="850" w:hanging="425"/>
        <w:jc w:val="both"/>
        <w:rPr>
          <w:rFonts w:asciiTheme="majorHAnsi" w:hAnsiTheme="majorHAnsi" w:cs="Tahoma"/>
          <w:sz w:val="22"/>
          <w:szCs w:val="22"/>
          <w:lang w:val="id-ID"/>
        </w:rPr>
      </w:pPr>
      <w:r w:rsidRPr="002745A0">
        <w:rPr>
          <w:rFonts w:asciiTheme="majorHAnsi" w:hAnsiTheme="majorHAnsi" w:cs="Tahoma"/>
          <w:sz w:val="22"/>
          <w:szCs w:val="22"/>
          <w:lang w:val="id-ID"/>
        </w:rPr>
        <w:t>pemberian dukungan atas perencanaan, pembinaan dan pengendalian teknis dibidang Organisasi dan Tata Laksana, Ketatausahaan dan Rumah Tangga</w:t>
      </w:r>
      <w:r w:rsidR="00190F67" w:rsidRPr="002745A0">
        <w:rPr>
          <w:rFonts w:asciiTheme="majorHAnsi" w:hAnsiTheme="majorHAnsi" w:cs="Tahoma"/>
          <w:sz w:val="22"/>
          <w:szCs w:val="22"/>
          <w:lang w:val="id-ID"/>
        </w:rPr>
        <w:t xml:space="preserve"> Pimpinan</w:t>
      </w:r>
      <w:r w:rsidRPr="002745A0">
        <w:rPr>
          <w:rFonts w:asciiTheme="majorHAnsi" w:hAnsiTheme="majorHAnsi" w:cs="Tahoma"/>
          <w:sz w:val="22"/>
          <w:szCs w:val="22"/>
          <w:lang w:val="id-ID"/>
        </w:rPr>
        <w:t>, Keuangan, Kepegawaian,</w:t>
      </w:r>
      <w:r w:rsidR="00F9187E">
        <w:rPr>
          <w:rFonts w:asciiTheme="majorHAnsi" w:hAnsiTheme="majorHAnsi" w:cs="Tahoma"/>
          <w:sz w:val="22"/>
          <w:szCs w:val="22"/>
          <w:lang w:val="en-SG"/>
        </w:rPr>
        <w:t xml:space="preserve"> Telkomda, Persandian dan</w:t>
      </w:r>
      <w:r w:rsidRPr="002745A0">
        <w:rPr>
          <w:rFonts w:asciiTheme="majorHAnsi" w:hAnsiTheme="majorHAnsi" w:cs="Tahoma"/>
          <w:sz w:val="22"/>
          <w:szCs w:val="22"/>
          <w:lang w:val="id-ID"/>
        </w:rPr>
        <w:t xml:space="preserve"> Perlengkapan;</w:t>
      </w:r>
    </w:p>
    <w:p w:rsidR="001225A5" w:rsidRPr="002745A0" w:rsidRDefault="001225A5" w:rsidP="00762BE9">
      <w:pPr>
        <w:numPr>
          <w:ilvl w:val="0"/>
          <w:numId w:val="17"/>
        </w:numPr>
        <w:spacing w:before="120"/>
        <w:ind w:left="850" w:hanging="425"/>
        <w:jc w:val="both"/>
        <w:rPr>
          <w:rFonts w:asciiTheme="majorHAnsi" w:hAnsiTheme="majorHAnsi" w:cs="Tahoma"/>
          <w:sz w:val="22"/>
          <w:szCs w:val="22"/>
          <w:lang w:val="id-ID"/>
        </w:rPr>
      </w:pPr>
      <w:r w:rsidRPr="002745A0">
        <w:rPr>
          <w:rFonts w:asciiTheme="majorHAnsi" w:hAnsiTheme="majorHAnsi" w:cs="Tahoma"/>
          <w:sz w:val="22"/>
          <w:szCs w:val="22"/>
          <w:lang w:val="id-ID"/>
        </w:rPr>
        <w:lastRenderedPageBreak/>
        <w:t>perumusan, perencanaan, pembinaaan, koordinasi dan pengendalian teknis di bidang Organisasi dan Tata Laksana, Ketatausahaan dan Rumah Tangga</w:t>
      </w:r>
      <w:r w:rsidR="00190F67" w:rsidRPr="002745A0">
        <w:rPr>
          <w:rFonts w:asciiTheme="majorHAnsi" w:hAnsiTheme="majorHAnsi" w:cs="Tahoma"/>
          <w:sz w:val="22"/>
          <w:szCs w:val="22"/>
          <w:lang w:val="id-ID"/>
        </w:rPr>
        <w:t xml:space="preserve"> Pimpinan</w:t>
      </w:r>
      <w:r w:rsidR="00F9187E">
        <w:rPr>
          <w:rFonts w:asciiTheme="majorHAnsi" w:hAnsiTheme="majorHAnsi" w:cs="Tahoma"/>
          <w:sz w:val="22"/>
          <w:szCs w:val="22"/>
          <w:lang w:val="id-ID"/>
        </w:rPr>
        <w:t>, Keuangan, Kepegawaian</w:t>
      </w:r>
      <w:r w:rsidR="00F9187E">
        <w:rPr>
          <w:rFonts w:asciiTheme="majorHAnsi" w:hAnsiTheme="majorHAnsi" w:cs="Tahoma"/>
          <w:sz w:val="22"/>
          <w:szCs w:val="22"/>
          <w:lang w:val="en-SG"/>
        </w:rPr>
        <w:t xml:space="preserve">, Telkomda, Persandian dan </w:t>
      </w:r>
      <w:r w:rsidRPr="002745A0">
        <w:rPr>
          <w:rFonts w:asciiTheme="majorHAnsi" w:hAnsiTheme="majorHAnsi" w:cs="Tahoma"/>
          <w:sz w:val="22"/>
          <w:szCs w:val="22"/>
          <w:lang w:val="id-ID"/>
        </w:rPr>
        <w:t>Perlengkapan;</w:t>
      </w:r>
    </w:p>
    <w:p w:rsidR="00190F67" w:rsidRPr="002745A0" w:rsidRDefault="00190F67" w:rsidP="00762BE9">
      <w:pPr>
        <w:numPr>
          <w:ilvl w:val="0"/>
          <w:numId w:val="17"/>
        </w:numPr>
        <w:spacing w:before="120"/>
        <w:ind w:left="850" w:hanging="425"/>
        <w:jc w:val="both"/>
        <w:rPr>
          <w:rFonts w:asciiTheme="majorHAnsi" w:hAnsiTheme="majorHAnsi" w:cs="Tahoma"/>
          <w:sz w:val="22"/>
          <w:szCs w:val="22"/>
          <w:lang w:val="id-ID"/>
        </w:rPr>
      </w:pPr>
      <w:r w:rsidRPr="002745A0">
        <w:rPr>
          <w:rFonts w:asciiTheme="majorHAnsi" w:hAnsiTheme="majorHAnsi" w:cs="Tahoma"/>
          <w:sz w:val="22"/>
          <w:szCs w:val="22"/>
          <w:lang w:val="id-ID"/>
        </w:rPr>
        <w:t>pelaksanaan tugas lain yang diberikan oleh atasan sesuai dengan bidang tugasnya.</w:t>
      </w:r>
    </w:p>
    <w:p w:rsidR="0073518A" w:rsidRPr="002745A0" w:rsidRDefault="0073518A" w:rsidP="00762BE9">
      <w:pPr>
        <w:ind w:left="1065"/>
        <w:jc w:val="both"/>
        <w:rPr>
          <w:rFonts w:asciiTheme="majorHAnsi" w:hAnsiTheme="majorHAnsi" w:cs="Tahoma"/>
          <w:sz w:val="22"/>
          <w:szCs w:val="22"/>
          <w:lang w:val="id-ID"/>
        </w:rPr>
      </w:pPr>
    </w:p>
    <w:p w:rsidR="00C46503" w:rsidRPr="002745A0" w:rsidRDefault="0073518A" w:rsidP="00762BE9">
      <w:pPr>
        <w:pStyle w:val="BodyText"/>
        <w:numPr>
          <w:ilvl w:val="0"/>
          <w:numId w:val="14"/>
        </w:numPr>
        <w:tabs>
          <w:tab w:val="clear" w:pos="900"/>
          <w:tab w:val="num" w:pos="426"/>
        </w:tabs>
        <w:ind w:left="426" w:hanging="426"/>
        <w:rPr>
          <w:rFonts w:asciiTheme="majorHAnsi" w:hAnsiTheme="majorHAnsi" w:cs="Tahoma"/>
          <w:sz w:val="22"/>
          <w:szCs w:val="22"/>
          <w:lang w:val="id-ID"/>
        </w:rPr>
      </w:pPr>
      <w:r w:rsidRPr="002745A0">
        <w:rPr>
          <w:rFonts w:asciiTheme="majorHAnsi" w:hAnsiTheme="majorHAnsi" w:cs="Tahoma"/>
          <w:sz w:val="22"/>
          <w:szCs w:val="22"/>
          <w:lang w:val="id-ID"/>
        </w:rPr>
        <w:t xml:space="preserve">Ketentuan </w:t>
      </w:r>
      <w:r w:rsidR="002B0D8E" w:rsidRPr="002745A0">
        <w:rPr>
          <w:rFonts w:asciiTheme="majorHAnsi" w:hAnsiTheme="majorHAnsi" w:cs="Tahoma"/>
          <w:sz w:val="22"/>
          <w:szCs w:val="22"/>
          <w:lang w:val="id-ID"/>
        </w:rPr>
        <w:t>Paragraf 4 Susunan Organisasi Pasal 9 ayat (1) huruf</w:t>
      </w:r>
      <w:r w:rsidR="00C46503" w:rsidRPr="002745A0">
        <w:rPr>
          <w:rFonts w:asciiTheme="majorHAnsi" w:hAnsiTheme="majorHAnsi" w:cs="Tahoma"/>
          <w:sz w:val="22"/>
          <w:szCs w:val="22"/>
          <w:lang w:val="id-ID"/>
        </w:rPr>
        <w:t xml:space="preserve"> a</w:t>
      </w:r>
      <w:r w:rsidR="002B0D8E" w:rsidRPr="002745A0">
        <w:rPr>
          <w:rFonts w:asciiTheme="majorHAnsi" w:hAnsiTheme="majorHAnsi" w:cs="Tahoma"/>
          <w:sz w:val="22"/>
          <w:szCs w:val="22"/>
          <w:lang w:val="id-ID"/>
        </w:rPr>
        <w:t xml:space="preserve"> ditambah angka 3 diikuti perubahan pada Lampiran II Peraturan Daerah Nomor 04 Tahun 2008 </w:t>
      </w:r>
      <w:r w:rsidR="00C46503" w:rsidRPr="002745A0">
        <w:rPr>
          <w:rFonts w:asciiTheme="majorHAnsi" w:hAnsiTheme="majorHAnsi" w:cs="Tahoma"/>
          <w:sz w:val="22"/>
          <w:szCs w:val="22"/>
          <w:lang w:val="id-ID"/>
        </w:rPr>
        <w:t>sebagaimana dimaksud pada Bagan Struktur pada Lampiran I</w:t>
      </w:r>
      <w:r w:rsidR="00895A40" w:rsidRPr="002745A0">
        <w:rPr>
          <w:rFonts w:asciiTheme="majorHAnsi" w:hAnsiTheme="majorHAnsi" w:cs="Tahoma"/>
          <w:sz w:val="22"/>
          <w:szCs w:val="22"/>
          <w:lang w:val="id-ID"/>
        </w:rPr>
        <w:t>I</w:t>
      </w:r>
      <w:r w:rsidR="00C46503" w:rsidRPr="002745A0">
        <w:rPr>
          <w:rFonts w:asciiTheme="majorHAnsi" w:hAnsiTheme="majorHAnsi" w:cs="Tahoma"/>
          <w:sz w:val="22"/>
          <w:szCs w:val="22"/>
          <w:lang w:val="id-ID"/>
        </w:rPr>
        <w:t xml:space="preserve"> Peraturan Daerah ini, sehingga keseluruhan berbunyi sebagai berikut:</w:t>
      </w:r>
    </w:p>
    <w:p w:rsidR="00C46503" w:rsidRPr="002745A0" w:rsidRDefault="00C46503" w:rsidP="00D204A3">
      <w:pPr>
        <w:pStyle w:val="BodyText"/>
        <w:numPr>
          <w:ilvl w:val="2"/>
          <w:numId w:val="14"/>
        </w:numPr>
        <w:tabs>
          <w:tab w:val="clear" w:pos="2520"/>
          <w:tab w:val="num" w:pos="851"/>
        </w:tabs>
        <w:spacing w:before="100"/>
        <w:ind w:left="850" w:hanging="425"/>
        <w:rPr>
          <w:rFonts w:asciiTheme="majorHAnsi" w:hAnsiTheme="majorHAnsi" w:cs="Tahoma"/>
          <w:b w:val="0"/>
          <w:sz w:val="22"/>
          <w:szCs w:val="22"/>
          <w:lang w:val="id-ID"/>
        </w:rPr>
      </w:pPr>
      <w:r w:rsidRPr="002745A0">
        <w:rPr>
          <w:rFonts w:asciiTheme="majorHAnsi" w:hAnsiTheme="majorHAnsi" w:cs="Tahoma"/>
          <w:b w:val="0"/>
          <w:sz w:val="22"/>
          <w:szCs w:val="22"/>
          <w:lang w:val="id-ID"/>
        </w:rPr>
        <w:t>Susunan Organisasi Sekretariat DPRD, terdiri dari :</w:t>
      </w:r>
    </w:p>
    <w:p w:rsidR="00C46503" w:rsidRPr="002745A0" w:rsidRDefault="00C46503" w:rsidP="00D204A3">
      <w:pPr>
        <w:pStyle w:val="BodyText"/>
        <w:numPr>
          <w:ilvl w:val="3"/>
          <w:numId w:val="14"/>
        </w:numPr>
        <w:tabs>
          <w:tab w:val="num" w:pos="1276"/>
        </w:tabs>
        <w:spacing w:before="100"/>
        <w:ind w:left="1276" w:hanging="425"/>
        <w:rPr>
          <w:rFonts w:asciiTheme="majorHAnsi" w:hAnsiTheme="majorHAnsi" w:cs="Tahoma"/>
          <w:b w:val="0"/>
          <w:sz w:val="22"/>
          <w:szCs w:val="22"/>
          <w:lang w:val="id-ID"/>
        </w:rPr>
      </w:pPr>
      <w:r w:rsidRPr="002745A0">
        <w:rPr>
          <w:rFonts w:asciiTheme="majorHAnsi" w:hAnsiTheme="majorHAnsi" w:cs="Tahoma"/>
          <w:b w:val="0"/>
          <w:sz w:val="22"/>
          <w:szCs w:val="22"/>
          <w:lang w:val="id-ID"/>
        </w:rPr>
        <w:t>Bagian Umum, membawahkan :</w:t>
      </w:r>
    </w:p>
    <w:p w:rsidR="00C46503" w:rsidRPr="002745A0" w:rsidRDefault="00C46503" w:rsidP="00D204A3">
      <w:pPr>
        <w:pStyle w:val="BodyText"/>
        <w:numPr>
          <w:ilvl w:val="4"/>
          <w:numId w:val="14"/>
        </w:numPr>
        <w:tabs>
          <w:tab w:val="left" w:pos="1701"/>
        </w:tabs>
        <w:spacing w:before="100"/>
        <w:ind w:left="1701" w:hanging="425"/>
        <w:rPr>
          <w:rFonts w:asciiTheme="majorHAnsi" w:hAnsiTheme="majorHAnsi" w:cs="Tahoma"/>
          <w:b w:val="0"/>
          <w:sz w:val="22"/>
          <w:szCs w:val="22"/>
          <w:lang w:val="id-ID"/>
        </w:rPr>
      </w:pPr>
      <w:r w:rsidRPr="002745A0">
        <w:rPr>
          <w:rFonts w:asciiTheme="majorHAnsi" w:hAnsiTheme="majorHAnsi" w:cs="Tahoma"/>
          <w:b w:val="0"/>
          <w:sz w:val="22"/>
          <w:szCs w:val="22"/>
          <w:lang w:val="id-ID"/>
        </w:rPr>
        <w:t>Subbag Perencanaan Program;</w:t>
      </w:r>
    </w:p>
    <w:p w:rsidR="00C46503" w:rsidRPr="002745A0" w:rsidRDefault="00C46503" w:rsidP="00D204A3">
      <w:pPr>
        <w:pStyle w:val="BodyText"/>
        <w:numPr>
          <w:ilvl w:val="4"/>
          <w:numId w:val="14"/>
        </w:numPr>
        <w:tabs>
          <w:tab w:val="left" w:pos="1701"/>
        </w:tabs>
        <w:spacing w:before="100"/>
        <w:ind w:left="1701" w:hanging="425"/>
        <w:rPr>
          <w:rFonts w:asciiTheme="majorHAnsi" w:hAnsiTheme="majorHAnsi" w:cs="Tahoma"/>
          <w:b w:val="0"/>
          <w:sz w:val="22"/>
          <w:szCs w:val="22"/>
          <w:lang w:val="id-ID"/>
        </w:rPr>
      </w:pPr>
      <w:r w:rsidRPr="002745A0">
        <w:rPr>
          <w:rFonts w:asciiTheme="majorHAnsi" w:hAnsiTheme="majorHAnsi" w:cs="Tahoma"/>
          <w:b w:val="0"/>
          <w:sz w:val="22"/>
          <w:szCs w:val="22"/>
          <w:lang w:val="id-ID"/>
        </w:rPr>
        <w:t>Subbag Administrasi Umum;</w:t>
      </w:r>
    </w:p>
    <w:p w:rsidR="00C46503" w:rsidRPr="002745A0" w:rsidRDefault="00C46503" w:rsidP="00D204A3">
      <w:pPr>
        <w:pStyle w:val="BodyText"/>
        <w:numPr>
          <w:ilvl w:val="4"/>
          <w:numId w:val="14"/>
        </w:numPr>
        <w:tabs>
          <w:tab w:val="left" w:pos="1701"/>
        </w:tabs>
        <w:spacing w:before="100"/>
        <w:ind w:left="1701" w:hanging="425"/>
        <w:rPr>
          <w:rFonts w:asciiTheme="majorHAnsi" w:hAnsiTheme="majorHAnsi" w:cs="Tahoma"/>
          <w:sz w:val="22"/>
          <w:szCs w:val="22"/>
          <w:lang w:val="id-ID"/>
        </w:rPr>
      </w:pPr>
      <w:r w:rsidRPr="002745A0">
        <w:rPr>
          <w:rFonts w:asciiTheme="majorHAnsi" w:hAnsiTheme="majorHAnsi" w:cs="Tahoma"/>
          <w:sz w:val="22"/>
          <w:szCs w:val="22"/>
          <w:lang w:val="id-ID"/>
        </w:rPr>
        <w:t xml:space="preserve">Subbag Humas dan Protokol. </w:t>
      </w:r>
    </w:p>
    <w:p w:rsidR="00F9187E" w:rsidRDefault="00F9187E" w:rsidP="00D204A3">
      <w:pPr>
        <w:jc w:val="center"/>
        <w:rPr>
          <w:rFonts w:asciiTheme="majorHAnsi" w:hAnsiTheme="majorHAnsi" w:cs="Tahoma"/>
          <w:b/>
          <w:sz w:val="22"/>
          <w:szCs w:val="22"/>
          <w:lang w:val="en-SG"/>
        </w:rPr>
      </w:pPr>
    </w:p>
    <w:p w:rsidR="00D204A3" w:rsidRDefault="00D204A3" w:rsidP="00D204A3">
      <w:pPr>
        <w:jc w:val="center"/>
        <w:rPr>
          <w:rFonts w:asciiTheme="majorHAnsi" w:hAnsiTheme="majorHAnsi" w:cs="Tahoma"/>
          <w:b/>
          <w:sz w:val="22"/>
          <w:szCs w:val="22"/>
          <w:lang w:val="en-SG"/>
        </w:rPr>
      </w:pPr>
      <w:r w:rsidRPr="004C0E99">
        <w:rPr>
          <w:rFonts w:asciiTheme="majorHAnsi" w:hAnsiTheme="majorHAnsi" w:cs="Tahoma"/>
          <w:b/>
          <w:sz w:val="22"/>
          <w:szCs w:val="22"/>
          <w:lang w:val="id-ID"/>
        </w:rPr>
        <w:t>PASAL II</w:t>
      </w:r>
    </w:p>
    <w:p w:rsidR="00D204A3" w:rsidRDefault="00D204A3" w:rsidP="00D204A3">
      <w:pPr>
        <w:ind w:right="-18"/>
        <w:jc w:val="both"/>
        <w:rPr>
          <w:rFonts w:asciiTheme="majorHAnsi" w:hAnsiTheme="majorHAnsi" w:cs="Tahoma"/>
          <w:b/>
          <w:sz w:val="22"/>
          <w:szCs w:val="22"/>
          <w:lang w:val="en-SG"/>
        </w:rPr>
      </w:pPr>
    </w:p>
    <w:p w:rsidR="00D204A3" w:rsidRPr="004C0E99" w:rsidRDefault="00D204A3" w:rsidP="00D204A3">
      <w:pPr>
        <w:ind w:right="-18"/>
        <w:jc w:val="both"/>
        <w:rPr>
          <w:rFonts w:asciiTheme="majorHAnsi" w:hAnsiTheme="majorHAnsi" w:cs="Tahoma"/>
          <w:sz w:val="22"/>
          <w:szCs w:val="22"/>
          <w:lang w:val="sv-SE"/>
        </w:rPr>
      </w:pPr>
      <w:r w:rsidRPr="004C0E99">
        <w:rPr>
          <w:rFonts w:asciiTheme="majorHAnsi" w:hAnsiTheme="majorHAnsi" w:cs="Tahoma"/>
          <w:sz w:val="22"/>
          <w:szCs w:val="22"/>
          <w:lang w:val="sv-SE"/>
        </w:rPr>
        <w:t>Peraturan Daerah ini mulai berlaku pada tanggal diundangkan.</w:t>
      </w:r>
    </w:p>
    <w:p w:rsidR="00D204A3" w:rsidRPr="004C0E99" w:rsidRDefault="00D204A3" w:rsidP="00D204A3">
      <w:pPr>
        <w:pStyle w:val="BodyText"/>
        <w:spacing w:before="120"/>
        <w:rPr>
          <w:rFonts w:asciiTheme="majorHAnsi" w:hAnsiTheme="majorHAnsi" w:cs="Tahoma"/>
          <w:b w:val="0"/>
          <w:sz w:val="22"/>
          <w:szCs w:val="22"/>
          <w:lang w:val="sv-SE"/>
        </w:rPr>
      </w:pPr>
      <w:r w:rsidRPr="004C0E99">
        <w:rPr>
          <w:rFonts w:asciiTheme="majorHAnsi" w:hAnsiTheme="majorHAnsi" w:cs="Tahoma"/>
          <w:b w:val="0"/>
          <w:sz w:val="22"/>
          <w:szCs w:val="22"/>
          <w:lang w:val="sv-SE"/>
        </w:rPr>
        <w:t xml:space="preserve">Agar setiap orang dapat mengetahuinya, memerintahkan pengundangan Peraturan Daerah ini dengan </w:t>
      </w:r>
      <w:r w:rsidRPr="004C0E99">
        <w:rPr>
          <w:rFonts w:asciiTheme="majorHAnsi" w:hAnsiTheme="majorHAnsi" w:cs="Tahoma"/>
          <w:b w:val="0"/>
          <w:sz w:val="22"/>
          <w:szCs w:val="22"/>
          <w:lang w:val="id-ID"/>
        </w:rPr>
        <w:t>menempatkan</w:t>
      </w:r>
      <w:r w:rsidRPr="004C0E99">
        <w:rPr>
          <w:rFonts w:asciiTheme="majorHAnsi" w:hAnsiTheme="majorHAnsi" w:cs="Tahoma"/>
          <w:b w:val="0"/>
          <w:sz w:val="22"/>
          <w:szCs w:val="22"/>
          <w:lang w:val="sv-SE"/>
        </w:rPr>
        <w:t xml:space="preserve">nya dalam Lembaran Daerah Kabupaten </w:t>
      </w:r>
      <w:r w:rsidRPr="004C0E99">
        <w:rPr>
          <w:rFonts w:asciiTheme="majorHAnsi" w:hAnsiTheme="majorHAnsi" w:cs="Tahoma"/>
          <w:b w:val="0"/>
          <w:sz w:val="22"/>
          <w:szCs w:val="22"/>
          <w:lang w:val="id-ID"/>
        </w:rPr>
        <w:t xml:space="preserve">Kutai Barat </w:t>
      </w:r>
      <w:r w:rsidRPr="004C0E99">
        <w:rPr>
          <w:rFonts w:asciiTheme="majorHAnsi" w:hAnsiTheme="majorHAnsi" w:cs="Tahoma"/>
          <w:b w:val="0"/>
          <w:sz w:val="22"/>
          <w:szCs w:val="22"/>
          <w:lang w:val="sv-SE"/>
        </w:rPr>
        <w:t>.</w:t>
      </w:r>
    </w:p>
    <w:p w:rsidR="00D204A3" w:rsidRPr="004C0E99" w:rsidRDefault="00D204A3" w:rsidP="00D204A3">
      <w:pPr>
        <w:tabs>
          <w:tab w:val="left" w:pos="5812"/>
          <w:tab w:val="left" w:pos="6096"/>
        </w:tabs>
        <w:ind w:left="4320"/>
        <w:jc w:val="both"/>
        <w:rPr>
          <w:rFonts w:asciiTheme="majorHAnsi" w:hAnsiTheme="majorHAnsi" w:cs="Tahoma"/>
          <w:sz w:val="22"/>
          <w:szCs w:val="22"/>
          <w:lang w:val="sv-SE"/>
        </w:rPr>
      </w:pPr>
    </w:p>
    <w:p w:rsidR="00542B4D" w:rsidRPr="00C57EDB" w:rsidRDefault="00317774" w:rsidP="00542B4D">
      <w:pPr>
        <w:tabs>
          <w:tab w:val="num" w:pos="5670"/>
        </w:tabs>
        <w:ind w:left="4320" w:right="50" w:firstLine="642"/>
        <w:jc w:val="both"/>
        <w:rPr>
          <w:rFonts w:ascii="Cambria" w:hAnsi="Cambria" w:cs="Tahoma"/>
          <w:sz w:val="22"/>
          <w:szCs w:val="22"/>
        </w:rPr>
      </w:pPr>
      <w:r w:rsidRPr="00317774">
        <w:rPr>
          <w:noProof/>
          <w:sz w:val="22"/>
          <w:szCs w:val="22"/>
          <w:lang w:eastAsia="en-US"/>
        </w:rPr>
        <w:pict>
          <v:shapetype id="_x0000_t202" coordsize="21600,21600" o:spt="202" path="m,l,21600r21600,l21600,xe">
            <v:stroke joinstyle="miter"/>
            <v:path gradientshapeok="t" o:connecttype="rect"/>
          </v:shapetype>
          <v:shape id="Text Box 3" o:spid="_x0000_s1026" type="#_x0000_t202" style="position:absolute;left:0;text-align:left;margin-left:-31.35pt;margin-top:8.8pt;width:256.7pt;height:75.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zChAIAABY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" stroked="f">
            <v:textbox>
              <w:txbxContent>
                <w:tbl>
                  <w:tblPr>
                    <w:tblW w:w="4819" w:type="dxa"/>
                    <w:tblInd w:w="108" w:type="dxa"/>
                    <w:shd w:val="clear" w:color="auto" w:fill="FFFFFF"/>
                    <w:tblLayout w:type="fixed"/>
                    <w:tblLook w:val="01E0"/>
                  </w:tblPr>
                  <w:tblGrid>
                    <w:gridCol w:w="392"/>
                    <w:gridCol w:w="1876"/>
                    <w:gridCol w:w="1701"/>
                    <w:gridCol w:w="850"/>
                  </w:tblGrid>
                  <w:tr w:rsidR="00542B4D" w:rsidRPr="00F06EC1" w:rsidTr="00F06EC1">
                    <w:tc>
                      <w:tcPr>
                        <w:tcW w:w="392" w:type="dxa"/>
                        <w:shd w:val="clear" w:color="auto" w:fill="FFFFFF"/>
                        <w:hideMark/>
                      </w:tcPr>
                      <w:p w:rsidR="00542B4D" w:rsidRPr="00F06EC1" w:rsidRDefault="00542B4D" w:rsidP="00667727">
                        <w:pPr>
                          <w:ind w:right="-66"/>
                          <w:jc w:val="center"/>
                          <w:rPr>
                            <w:rFonts w:ascii="Calibri" w:hAnsi="Calibri"/>
                            <w:color w:val="FFFFFF" w:themeColor="background1"/>
                            <w:sz w:val="14"/>
                            <w:szCs w:val="14"/>
                          </w:rPr>
                        </w:pPr>
                        <w:r w:rsidRPr="00F06EC1">
                          <w:rPr>
                            <w:rFonts w:ascii="Calibri" w:hAnsi="Calibri"/>
                            <w:color w:val="FFFFFF" w:themeColor="background1"/>
                            <w:sz w:val="14"/>
                            <w:szCs w:val="14"/>
                          </w:rPr>
                          <w:t>No</w:t>
                        </w:r>
                      </w:p>
                    </w:tc>
                    <w:tc>
                      <w:tcPr>
                        <w:tcW w:w="1876" w:type="dxa"/>
                        <w:shd w:val="clear" w:color="auto" w:fill="FFFFFF"/>
                        <w:hideMark/>
                      </w:tcPr>
                      <w:p w:rsidR="00542B4D" w:rsidRPr="00F06EC1" w:rsidRDefault="00542B4D" w:rsidP="00667727">
                        <w:pPr>
                          <w:jc w:val="center"/>
                          <w:rPr>
                            <w:rFonts w:ascii="Calibri" w:hAnsi="Calibri"/>
                            <w:color w:val="FFFFFF" w:themeColor="background1"/>
                            <w:sz w:val="14"/>
                            <w:szCs w:val="14"/>
                          </w:rPr>
                        </w:pPr>
                        <w:r w:rsidRPr="00F06EC1">
                          <w:rPr>
                            <w:rFonts w:ascii="Calibri" w:hAnsi="Calibri"/>
                            <w:color w:val="FFFFFF" w:themeColor="background1"/>
                            <w:sz w:val="14"/>
                            <w:szCs w:val="14"/>
                          </w:rPr>
                          <w:t>Nama</w:t>
                        </w:r>
                      </w:p>
                    </w:tc>
                    <w:tc>
                      <w:tcPr>
                        <w:tcW w:w="1701" w:type="dxa"/>
                        <w:shd w:val="clear" w:color="auto" w:fill="FFFFFF"/>
                        <w:hideMark/>
                      </w:tcPr>
                      <w:p w:rsidR="00542B4D" w:rsidRPr="00F06EC1" w:rsidRDefault="00542B4D" w:rsidP="00667727">
                        <w:pPr>
                          <w:jc w:val="center"/>
                          <w:rPr>
                            <w:rFonts w:ascii="Calibri" w:hAnsi="Calibri"/>
                            <w:color w:val="FFFFFF" w:themeColor="background1"/>
                            <w:sz w:val="14"/>
                            <w:szCs w:val="14"/>
                          </w:rPr>
                        </w:pPr>
                        <w:r w:rsidRPr="00F06EC1">
                          <w:rPr>
                            <w:rFonts w:ascii="Calibri" w:hAnsi="Calibri"/>
                            <w:color w:val="FFFFFF" w:themeColor="background1"/>
                            <w:sz w:val="14"/>
                            <w:szCs w:val="14"/>
                          </w:rPr>
                          <w:t>Jabatan</w:t>
                        </w:r>
                      </w:p>
                    </w:tc>
                    <w:tc>
                      <w:tcPr>
                        <w:tcW w:w="850" w:type="dxa"/>
                        <w:shd w:val="clear" w:color="auto" w:fill="FFFFFF"/>
                        <w:hideMark/>
                      </w:tcPr>
                      <w:p w:rsidR="00542B4D" w:rsidRPr="00F06EC1" w:rsidRDefault="00542B4D" w:rsidP="00667727">
                        <w:pPr>
                          <w:jc w:val="center"/>
                          <w:rPr>
                            <w:rFonts w:ascii="Calibri" w:hAnsi="Calibri"/>
                            <w:color w:val="FFFFFF" w:themeColor="background1"/>
                            <w:sz w:val="14"/>
                            <w:szCs w:val="14"/>
                          </w:rPr>
                        </w:pPr>
                        <w:r w:rsidRPr="00F06EC1">
                          <w:rPr>
                            <w:rFonts w:ascii="Calibri" w:hAnsi="Calibri"/>
                            <w:color w:val="FFFFFF" w:themeColor="background1"/>
                            <w:sz w:val="14"/>
                            <w:szCs w:val="14"/>
                          </w:rPr>
                          <w:t>Paraf</w:t>
                        </w:r>
                      </w:p>
                    </w:tc>
                  </w:tr>
                  <w:tr w:rsidR="00542B4D" w:rsidRPr="00F06EC1" w:rsidTr="00F06EC1">
                    <w:tc>
                      <w:tcPr>
                        <w:tcW w:w="392" w:type="dxa"/>
                        <w:shd w:val="clear" w:color="auto" w:fill="FFFFFF"/>
                        <w:hideMark/>
                      </w:tcPr>
                      <w:p w:rsidR="00542B4D" w:rsidRPr="00F06EC1" w:rsidRDefault="00542B4D" w:rsidP="00667727">
                        <w:pPr>
                          <w:ind w:right="-66"/>
                          <w:jc w:val="center"/>
                          <w:rPr>
                            <w:rFonts w:ascii="Calibri" w:hAnsi="Calibri"/>
                            <w:color w:val="FFFFFF" w:themeColor="background1"/>
                            <w:sz w:val="14"/>
                            <w:szCs w:val="14"/>
                          </w:rPr>
                        </w:pPr>
                        <w:r w:rsidRPr="00F06EC1">
                          <w:rPr>
                            <w:rFonts w:ascii="Calibri" w:hAnsi="Calibri"/>
                            <w:color w:val="FFFFFF" w:themeColor="background1"/>
                            <w:sz w:val="14"/>
                            <w:szCs w:val="14"/>
                          </w:rPr>
                          <w:t>1.</w:t>
                        </w:r>
                      </w:p>
                    </w:tc>
                    <w:tc>
                      <w:tcPr>
                        <w:tcW w:w="1876" w:type="dxa"/>
                        <w:shd w:val="clear" w:color="auto" w:fill="FFFFFF"/>
                        <w:hideMark/>
                      </w:tcPr>
                      <w:p w:rsidR="00542B4D" w:rsidRPr="00F06EC1" w:rsidRDefault="00542B4D" w:rsidP="00667727">
                        <w:pPr>
                          <w:ind w:right="-108"/>
                          <w:rPr>
                            <w:rFonts w:ascii="Calibri" w:hAnsi="Calibri"/>
                            <w:color w:val="FFFFFF" w:themeColor="background1"/>
                            <w:sz w:val="14"/>
                            <w:szCs w:val="14"/>
                          </w:rPr>
                        </w:pPr>
                        <w:r w:rsidRPr="00F06EC1">
                          <w:rPr>
                            <w:rFonts w:ascii="Calibri" w:hAnsi="Calibri"/>
                            <w:color w:val="FFFFFF" w:themeColor="background1"/>
                            <w:sz w:val="14"/>
                            <w:szCs w:val="14"/>
                          </w:rPr>
                          <w:t>Pidesia, SE</w:t>
                        </w:r>
                      </w:p>
                    </w:tc>
                    <w:tc>
                      <w:tcPr>
                        <w:tcW w:w="1701" w:type="dxa"/>
                        <w:shd w:val="clear" w:color="auto" w:fill="FFFFFF"/>
                        <w:hideMark/>
                      </w:tcPr>
                      <w:p w:rsidR="00542B4D" w:rsidRPr="00F06EC1" w:rsidRDefault="00542B4D" w:rsidP="00667727">
                        <w:pPr>
                          <w:ind w:left="-140" w:right="-108"/>
                          <w:jc w:val="center"/>
                          <w:rPr>
                            <w:rFonts w:ascii="Calibri" w:hAnsi="Calibri"/>
                            <w:color w:val="FFFFFF" w:themeColor="background1"/>
                            <w:sz w:val="14"/>
                            <w:szCs w:val="14"/>
                          </w:rPr>
                        </w:pPr>
                        <w:r w:rsidRPr="00F06EC1">
                          <w:rPr>
                            <w:rFonts w:ascii="Calibri" w:hAnsi="Calibri"/>
                            <w:color w:val="FFFFFF" w:themeColor="background1"/>
                            <w:sz w:val="14"/>
                            <w:szCs w:val="14"/>
                          </w:rPr>
                          <w:t>Plt. Kasubbag Kumdang</w:t>
                        </w:r>
                      </w:p>
                    </w:tc>
                    <w:tc>
                      <w:tcPr>
                        <w:tcW w:w="850" w:type="dxa"/>
                        <w:shd w:val="clear" w:color="auto" w:fill="FFFFFF"/>
                      </w:tcPr>
                      <w:p w:rsidR="00542B4D" w:rsidRPr="00F06EC1" w:rsidRDefault="00542B4D" w:rsidP="00667727">
                        <w:pPr>
                          <w:rPr>
                            <w:rFonts w:ascii="Calibri" w:hAnsi="Calibri"/>
                            <w:color w:val="FFFFFF" w:themeColor="background1"/>
                            <w:sz w:val="14"/>
                            <w:szCs w:val="14"/>
                          </w:rPr>
                        </w:pPr>
                      </w:p>
                    </w:tc>
                  </w:tr>
                  <w:tr w:rsidR="00542B4D" w:rsidRPr="00F06EC1" w:rsidTr="00F06EC1">
                    <w:tc>
                      <w:tcPr>
                        <w:tcW w:w="392" w:type="dxa"/>
                        <w:shd w:val="clear" w:color="auto" w:fill="FFFFFF"/>
                        <w:hideMark/>
                      </w:tcPr>
                      <w:p w:rsidR="00542B4D" w:rsidRPr="00F06EC1" w:rsidRDefault="00542B4D" w:rsidP="00667727">
                        <w:pPr>
                          <w:ind w:right="-66"/>
                          <w:jc w:val="center"/>
                          <w:rPr>
                            <w:rFonts w:ascii="Calibri" w:hAnsi="Calibri"/>
                            <w:color w:val="FFFFFF" w:themeColor="background1"/>
                            <w:sz w:val="14"/>
                            <w:szCs w:val="14"/>
                          </w:rPr>
                        </w:pPr>
                        <w:r w:rsidRPr="00F06EC1">
                          <w:rPr>
                            <w:rFonts w:ascii="Calibri" w:hAnsi="Calibri"/>
                            <w:color w:val="FFFFFF" w:themeColor="background1"/>
                            <w:sz w:val="14"/>
                            <w:szCs w:val="14"/>
                          </w:rPr>
                          <w:t>2.</w:t>
                        </w:r>
                      </w:p>
                    </w:tc>
                    <w:tc>
                      <w:tcPr>
                        <w:tcW w:w="1876" w:type="dxa"/>
                        <w:shd w:val="clear" w:color="auto" w:fill="FFFFFF"/>
                        <w:hideMark/>
                      </w:tcPr>
                      <w:p w:rsidR="00542B4D" w:rsidRPr="00F06EC1" w:rsidRDefault="00542B4D" w:rsidP="00667727">
                        <w:pPr>
                          <w:rPr>
                            <w:rFonts w:ascii="Calibri" w:hAnsi="Calibri"/>
                            <w:color w:val="FFFFFF" w:themeColor="background1"/>
                            <w:sz w:val="14"/>
                            <w:szCs w:val="14"/>
                          </w:rPr>
                        </w:pPr>
                        <w:r w:rsidRPr="00F06EC1">
                          <w:rPr>
                            <w:rFonts w:ascii="Calibri" w:hAnsi="Calibri"/>
                            <w:color w:val="FFFFFF" w:themeColor="background1"/>
                            <w:sz w:val="14"/>
                            <w:szCs w:val="14"/>
                          </w:rPr>
                          <w:t>Jannes Hutajulu, SH</w:t>
                        </w:r>
                      </w:p>
                    </w:tc>
                    <w:tc>
                      <w:tcPr>
                        <w:tcW w:w="1701" w:type="dxa"/>
                        <w:shd w:val="clear" w:color="auto" w:fill="FFFFFF"/>
                        <w:hideMark/>
                      </w:tcPr>
                      <w:p w:rsidR="00542B4D" w:rsidRPr="00F06EC1" w:rsidRDefault="00542B4D" w:rsidP="00667727">
                        <w:pPr>
                          <w:ind w:left="2"/>
                          <w:jc w:val="center"/>
                          <w:rPr>
                            <w:rFonts w:ascii="Calibri" w:hAnsi="Calibri"/>
                            <w:color w:val="FFFFFF" w:themeColor="background1"/>
                            <w:sz w:val="14"/>
                            <w:szCs w:val="14"/>
                          </w:rPr>
                        </w:pPr>
                        <w:r w:rsidRPr="00F06EC1">
                          <w:rPr>
                            <w:rFonts w:ascii="Calibri" w:hAnsi="Calibri"/>
                            <w:color w:val="FFFFFF" w:themeColor="background1"/>
                            <w:sz w:val="14"/>
                            <w:szCs w:val="14"/>
                          </w:rPr>
                          <w:t>Kabag Hukum</w:t>
                        </w:r>
                      </w:p>
                    </w:tc>
                    <w:tc>
                      <w:tcPr>
                        <w:tcW w:w="850" w:type="dxa"/>
                        <w:shd w:val="clear" w:color="auto" w:fill="FFFFFF"/>
                      </w:tcPr>
                      <w:p w:rsidR="00542B4D" w:rsidRPr="00F06EC1" w:rsidRDefault="00542B4D" w:rsidP="00667727">
                        <w:pPr>
                          <w:rPr>
                            <w:rFonts w:ascii="Calibri" w:hAnsi="Calibri"/>
                            <w:color w:val="FFFFFF" w:themeColor="background1"/>
                            <w:sz w:val="14"/>
                            <w:szCs w:val="14"/>
                          </w:rPr>
                        </w:pPr>
                      </w:p>
                    </w:tc>
                  </w:tr>
                  <w:tr w:rsidR="00542B4D" w:rsidRPr="00F06EC1" w:rsidTr="00F06EC1">
                    <w:tc>
                      <w:tcPr>
                        <w:tcW w:w="392" w:type="dxa"/>
                        <w:shd w:val="clear" w:color="auto" w:fill="FFFFFF"/>
                        <w:hideMark/>
                      </w:tcPr>
                      <w:p w:rsidR="00542B4D" w:rsidRPr="00F06EC1" w:rsidRDefault="00542B4D" w:rsidP="00667727">
                        <w:pPr>
                          <w:ind w:right="-66"/>
                          <w:jc w:val="center"/>
                          <w:rPr>
                            <w:rFonts w:ascii="Calibri" w:hAnsi="Calibri"/>
                            <w:color w:val="FFFFFF" w:themeColor="background1"/>
                            <w:sz w:val="14"/>
                            <w:szCs w:val="14"/>
                          </w:rPr>
                        </w:pPr>
                        <w:r w:rsidRPr="00F06EC1">
                          <w:rPr>
                            <w:rFonts w:ascii="Calibri" w:hAnsi="Calibri"/>
                            <w:color w:val="FFFFFF" w:themeColor="background1"/>
                            <w:sz w:val="14"/>
                            <w:szCs w:val="14"/>
                          </w:rPr>
                          <w:t>3.</w:t>
                        </w:r>
                      </w:p>
                    </w:tc>
                    <w:tc>
                      <w:tcPr>
                        <w:tcW w:w="1876" w:type="dxa"/>
                        <w:shd w:val="clear" w:color="auto" w:fill="FFFFFF"/>
                        <w:hideMark/>
                      </w:tcPr>
                      <w:p w:rsidR="00542B4D" w:rsidRPr="00F06EC1" w:rsidRDefault="00542B4D" w:rsidP="00667727">
                        <w:pPr>
                          <w:ind w:right="-108"/>
                          <w:rPr>
                            <w:rFonts w:ascii="Calibri" w:hAnsi="Calibri"/>
                            <w:color w:val="FFFFFF" w:themeColor="background1"/>
                            <w:sz w:val="14"/>
                            <w:szCs w:val="14"/>
                          </w:rPr>
                        </w:pPr>
                        <w:r w:rsidRPr="00F06EC1">
                          <w:rPr>
                            <w:rFonts w:ascii="Calibri" w:hAnsi="Calibri"/>
                            <w:color w:val="FFFFFF" w:themeColor="background1"/>
                            <w:sz w:val="14"/>
                            <w:szCs w:val="14"/>
                          </w:rPr>
                          <w:t>Suwito, S.STP</w:t>
                        </w:r>
                      </w:p>
                    </w:tc>
                    <w:tc>
                      <w:tcPr>
                        <w:tcW w:w="1701" w:type="dxa"/>
                        <w:shd w:val="clear" w:color="auto" w:fill="FFFFFF"/>
                        <w:hideMark/>
                      </w:tcPr>
                      <w:p w:rsidR="00542B4D" w:rsidRPr="00F06EC1" w:rsidRDefault="00542B4D" w:rsidP="00542B4D">
                        <w:pPr>
                          <w:ind w:left="2"/>
                          <w:jc w:val="center"/>
                          <w:rPr>
                            <w:rFonts w:ascii="Calibri" w:hAnsi="Calibri"/>
                            <w:color w:val="FFFFFF" w:themeColor="background1"/>
                            <w:sz w:val="14"/>
                            <w:szCs w:val="14"/>
                          </w:rPr>
                        </w:pPr>
                        <w:r w:rsidRPr="00F06EC1">
                          <w:rPr>
                            <w:rFonts w:ascii="Calibri" w:hAnsi="Calibri"/>
                            <w:color w:val="FFFFFF" w:themeColor="background1"/>
                            <w:sz w:val="14"/>
                            <w:szCs w:val="14"/>
                          </w:rPr>
                          <w:t>Kabag Ortal</w:t>
                        </w:r>
                      </w:p>
                    </w:tc>
                    <w:tc>
                      <w:tcPr>
                        <w:tcW w:w="850" w:type="dxa"/>
                        <w:shd w:val="clear" w:color="auto" w:fill="FFFFFF"/>
                      </w:tcPr>
                      <w:p w:rsidR="00542B4D" w:rsidRPr="00F06EC1" w:rsidRDefault="00542B4D" w:rsidP="00667727">
                        <w:pPr>
                          <w:rPr>
                            <w:rFonts w:ascii="Calibri" w:hAnsi="Calibri"/>
                            <w:color w:val="FFFFFF" w:themeColor="background1"/>
                            <w:sz w:val="14"/>
                            <w:szCs w:val="14"/>
                          </w:rPr>
                        </w:pPr>
                      </w:p>
                    </w:tc>
                  </w:tr>
                  <w:tr w:rsidR="00542B4D" w:rsidRPr="00F06EC1" w:rsidTr="00F06EC1">
                    <w:tc>
                      <w:tcPr>
                        <w:tcW w:w="392" w:type="dxa"/>
                        <w:shd w:val="clear" w:color="auto" w:fill="FFFFFF"/>
                        <w:hideMark/>
                      </w:tcPr>
                      <w:p w:rsidR="00542B4D" w:rsidRPr="00F06EC1" w:rsidRDefault="00542B4D" w:rsidP="00667727">
                        <w:pPr>
                          <w:ind w:right="-66"/>
                          <w:jc w:val="center"/>
                          <w:rPr>
                            <w:rFonts w:ascii="Calibri" w:hAnsi="Calibri"/>
                            <w:color w:val="FFFFFF" w:themeColor="background1"/>
                            <w:sz w:val="14"/>
                            <w:szCs w:val="14"/>
                          </w:rPr>
                        </w:pPr>
                        <w:r w:rsidRPr="00F06EC1">
                          <w:rPr>
                            <w:rFonts w:ascii="Calibri" w:hAnsi="Calibri"/>
                            <w:color w:val="FFFFFF" w:themeColor="background1"/>
                            <w:sz w:val="14"/>
                            <w:szCs w:val="14"/>
                          </w:rPr>
                          <w:t>4.</w:t>
                        </w:r>
                      </w:p>
                    </w:tc>
                    <w:tc>
                      <w:tcPr>
                        <w:tcW w:w="1876" w:type="dxa"/>
                        <w:shd w:val="clear" w:color="auto" w:fill="FFFFFF"/>
                        <w:hideMark/>
                      </w:tcPr>
                      <w:p w:rsidR="00542B4D" w:rsidRPr="00F06EC1" w:rsidRDefault="00542B4D" w:rsidP="00667727">
                        <w:pPr>
                          <w:rPr>
                            <w:rFonts w:ascii="Calibri" w:hAnsi="Calibri"/>
                            <w:color w:val="FFFFFF" w:themeColor="background1"/>
                            <w:sz w:val="14"/>
                            <w:szCs w:val="14"/>
                          </w:rPr>
                        </w:pPr>
                        <w:r w:rsidRPr="00F06EC1">
                          <w:rPr>
                            <w:rFonts w:ascii="Calibri" w:hAnsi="Calibri" w:cs="Arial"/>
                            <w:color w:val="FFFFFF" w:themeColor="background1"/>
                            <w:sz w:val="14"/>
                            <w:szCs w:val="14"/>
                          </w:rPr>
                          <w:t>Drs. Gabriel Oktavianus, MM</w:t>
                        </w:r>
                      </w:p>
                    </w:tc>
                    <w:tc>
                      <w:tcPr>
                        <w:tcW w:w="1701" w:type="dxa"/>
                        <w:shd w:val="clear" w:color="auto" w:fill="FFFFFF"/>
                        <w:hideMark/>
                      </w:tcPr>
                      <w:p w:rsidR="00542B4D" w:rsidRPr="00F06EC1" w:rsidRDefault="00542B4D" w:rsidP="00667727">
                        <w:pPr>
                          <w:ind w:left="2"/>
                          <w:jc w:val="center"/>
                          <w:rPr>
                            <w:rFonts w:ascii="Calibri" w:hAnsi="Calibri"/>
                            <w:color w:val="FFFFFF" w:themeColor="background1"/>
                            <w:sz w:val="14"/>
                            <w:szCs w:val="14"/>
                          </w:rPr>
                        </w:pPr>
                        <w:r w:rsidRPr="00F06EC1">
                          <w:rPr>
                            <w:rFonts w:ascii="Calibri" w:hAnsi="Calibri"/>
                            <w:color w:val="FFFFFF" w:themeColor="background1"/>
                            <w:sz w:val="14"/>
                            <w:szCs w:val="14"/>
                          </w:rPr>
                          <w:t>Ass. II</w:t>
                        </w:r>
                      </w:p>
                    </w:tc>
                    <w:tc>
                      <w:tcPr>
                        <w:tcW w:w="850" w:type="dxa"/>
                        <w:shd w:val="clear" w:color="auto" w:fill="FFFFFF"/>
                      </w:tcPr>
                      <w:p w:rsidR="00542B4D" w:rsidRPr="00F06EC1" w:rsidRDefault="00542B4D" w:rsidP="00667727">
                        <w:pPr>
                          <w:rPr>
                            <w:rFonts w:ascii="Calibri" w:hAnsi="Calibri"/>
                            <w:color w:val="FFFFFF" w:themeColor="background1"/>
                            <w:sz w:val="14"/>
                            <w:szCs w:val="14"/>
                          </w:rPr>
                        </w:pPr>
                      </w:p>
                    </w:tc>
                  </w:tr>
                  <w:tr w:rsidR="00542B4D" w:rsidRPr="00F06EC1" w:rsidTr="00F06EC1">
                    <w:tc>
                      <w:tcPr>
                        <w:tcW w:w="392" w:type="dxa"/>
                        <w:shd w:val="clear" w:color="auto" w:fill="FFFFFF"/>
                        <w:hideMark/>
                      </w:tcPr>
                      <w:p w:rsidR="00542B4D" w:rsidRPr="00F06EC1" w:rsidRDefault="00542B4D" w:rsidP="00667727">
                        <w:pPr>
                          <w:ind w:right="-66"/>
                          <w:jc w:val="center"/>
                          <w:rPr>
                            <w:rFonts w:ascii="Calibri" w:hAnsi="Calibri"/>
                            <w:color w:val="FFFFFF" w:themeColor="background1"/>
                            <w:sz w:val="14"/>
                            <w:szCs w:val="14"/>
                          </w:rPr>
                        </w:pPr>
                        <w:r w:rsidRPr="00F06EC1">
                          <w:rPr>
                            <w:rFonts w:ascii="Calibri" w:hAnsi="Calibri"/>
                            <w:color w:val="FFFFFF" w:themeColor="background1"/>
                            <w:sz w:val="14"/>
                            <w:szCs w:val="14"/>
                          </w:rPr>
                          <w:t>5.</w:t>
                        </w:r>
                      </w:p>
                    </w:tc>
                    <w:tc>
                      <w:tcPr>
                        <w:tcW w:w="1876" w:type="dxa"/>
                        <w:shd w:val="clear" w:color="auto" w:fill="FFFFFF"/>
                        <w:hideMark/>
                      </w:tcPr>
                      <w:p w:rsidR="00542B4D" w:rsidRPr="00F06EC1" w:rsidRDefault="00542B4D" w:rsidP="002B27C1">
                        <w:pPr>
                          <w:rPr>
                            <w:rFonts w:ascii="Calibri" w:hAnsi="Calibri"/>
                            <w:color w:val="FFFFFF" w:themeColor="background1"/>
                            <w:sz w:val="14"/>
                            <w:szCs w:val="14"/>
                          </w:rPr>
                        </w:pPr>
                        <w:r w:rsidRPr="00F06EC1">
                          <w:rPr>
                            <w:rFonts w:ascii="Calibri" w:hAnsi="Calibri"/>
                            <w:color w:val="FFFFFF" w:themeColor="background1"/>
                            <w:sz w:val="14"/>
                            <w:szCs w:val="14"/>
                          </w:rPr>
                          <w:t>Drs.Aminuddin, M.Si</w:t>
                        </w:r>
                      </w:p>
                    </w:tc>
                    <w:tc>
                      <w:tcPr>
                        <w:tcW w:w="1701" w:type="dxa"/>
                        <w:shd w:val="clear" w:color="auto" w:fill="FFFFFF"/>
                        <w:hideMark/>
                      </w:tcPr>
                      <w:p w:rsidR="00542B4D" w:rsidRPr="00F06EC1" w:rsidRDefault="00542B4D" w:rsidP="00667727">
                        <w:pPr>
                          <w:ind w:left="2"/>
                          <w:jc w:val="center"/>
                          <w:rPr>
                            <w:rFonts w:ascii="Calibri" w:hAnsi="Calibri"/>
                            <w:color w:val="FFFFFF" w:themeColor="background1"/>
                            <w:sz w:val="14"/>
                            <w:szCs w:val="14"/>
                          </w:rPr>
                        </w:pPr>
                        <w:r w:rsidRPr="00F06EC1">
                          <w:rPr>
                            <w:rFonts w:ascii="Calibri" w:hAnsi="Calibri"/>
                            <w:color w:val="FFFFFF" w:themeColor="background1"/>
                            <w:sz w:val="14"/>
                            <w:szCs w:val="14"/>
                          </w:rPr>
                          <w:t>Sekda</w:t>
                        </w:r>
                      </w:p>
                    </w:tc>
                    <w:tc>
                      <w:tcPr>
                        <w:tcW w:w="850" w:type="dxa"/>
                        <w:shd w:val="clear" w:color="auto" w:fill="FFFFFF"/>
                      </w:tcPr>
                      <w:p w:rsidR="00542B4D" w:rsidRPr="00F06EC1" w:rsidRDefault="00542B4D" w:rsidP="00667727">
                        <w:pPr>
                          <w:rPr>
                            <w:rFonts w:ascii="Calibri" w:hAnsi="Calibri"/>
                            <w:color w:val="FFFFFF" w:themeColor="background1"/>
                            <w:sz w:val="14"/>
                            <w:szCs w:val="14"/>
                          </w:rPr>
                        </w:pPr>
                      </w:p>
                    </w:tc>
                  </w:tr>
                  <w:tr w:rsidR="00542B4D" w:rsidRPr="00F06EC1" w:rsidTr="00F06EC1">
                    <w:tc>
                      <w:tcPr>
                        <w:tcW w:w="392" w:type="dxa"/>
                        <w:shd w:val="clear" w:color="auto" w:fill="FFFFFF"/>
                        <w:hideMark/>
                      </w:tcPr>
                      <w:p w:rsidR="00542B4D" w:rsidRPr="00F06EC1" w:rsidRDefault="00542B4D" w:rsidP="00667727">
                        <w:pPr>
                          <w:ind w:right="-66"/>
                          <w:jc w:val="center"/>
                          <w:rPr>
                            <w:rFonts w:ascii="Calibri" w:hAnsi="Calibri"/>
                            <w:color w:val="FFFFFF" w:themeColor="background1"/>
                            <w:sz w:val="14"/>
                            <w:szCs w:val="14"/>
                          </w:rPr>
                        </w:pPr>
                        <w:r w:rsidRPr="00F06EC1">
                          <w:rPr>
                            <w:rFonts w:ascii="Calibri" w:hAnsi="Calibri"/>
                            <w:color w:val="FFFFFF" w:themeColor="background1"/>
                            <w:sz w:val="14"/>
                            <w:szCs w:val="14"/>
                          </w:rPr>
                          <w:t>6.</w:t>
                        </w:r>
                      </w:p>
                    </w:tc>
                    <w:tc>
                      <w:tcPr>
                        <w:tcW w:w="1876" w:type="dxa"/>
                        <w:shd w:val="clear" w:color="auto" w:fill="FFFFFF"/>
                        <w:hideMark/>
                      </w:tcPr>
                      <w:p w:rsidR="00542B4D" w:rsidRPr="00F06EC1" w:rsidRDefault="00542B4D" w:rsidP="002B27C1">
                        <w:pPr>
                          <w:rPr>
                            <w:rFonts w:ascii="Calibri" w:hAnsi="Calibri"/>
                            <w:color w:val="FFFFFF" w:themeColor="background1"/>
                            <w:sz w:val="14"/>
                            <w:szCs w:val="14"/>
                          </w:rPr>
                        </w:pPr>
                        <w:r w:rsidRPr="00F06EC1">
                          <w:rPr>
                            <w:rFonts w:ascii="Calibri" w:hAnsi="Calibri"/>
                            <w:color w:val="FFFFFF" w:themeColor="background1"/>
                            <w:sz w:val="14"/>
                            <w:szCs w:val="14"/>
                          </w:rPr>
                          <w:t>H.Didik Effendi, S.Sos, M.Si</w:t>
                        </w:r>
                      </w:p>
                    </w:tc>
                    <w:tc>
                      <w:tcPr>
                        <w:tcW w:w="1701" w:type="dxa"/>
                        <w:shd w:val="clear" w:color="auto" w:fill="FFFFFF"/>
                        <w:hideMark/>
                      </w:tcPr>
                      <w:p w:rsidR="00542B4D" w:rsidRPr="00F06EC1" w:rsidRDefault="00542B4D" w:rsidP="00667727">
                        <w:pPr>
                          <w:ind w:left="2"/>
                          <w:jc w:val="center"/>
                          <w:rPr>
                            <w:rFonts w:ascii="Calibri" w:hAnsi="Calibri"/>
                            <w:color w:val="FFFFFF" w:themeColor="background1"/>
                            <w:sz w:val="14"/>
                            <w:szCs w:val="14"/>
                          </w:rPr>
                        </w:pPr>
                        <w:r w:rsidRPr="00F06EC1">
                          <w:rPr>
                            <w:rFonts w:ascii="Calibri" w:hAnsi="Calibri"/>
                            <w:color w:val="FFFFFF" w:themeColor="background1"/>
                            <w:sz w:val="14"/>
                            <w:szCs w:val="14"/>
                          </w:rPr>
                          <w:t>Wakil Bupati</w:t>
                        </w:r>
                      </w:p>
                    </w:tc>
                    <w:tc>
                      <w:tcPr>
                        <w:tcW w:w="850" w:type="dxa"/>
                        <w:shd w:val="clear" w:color="auto" w:fill="FFFFFF"/>
                      </w:tcPr>
                      <w:p w:rsidR="00542B4D" w:rsidRPr="00F06EC1" w:rsidRDefault="00542B4D" w:rsidP="00667727">
                        <w:pPr>
                          <w:rPr>
                            <w:rFonts w:ascii="Calibri" w:hAnsi="Calibri"/>
                            <w:color w:val="FFFFFF" w:themeColor="background1"/>
                            <w:sz w:val="14"/>
                            <w:szCs w:val="14"/>
                          </w:rPr>
                        </w:pPr>
                      </w:p>
                    </w:tc>
                  </w:tr>
                </w:tbl>
                <w:p w:rsidR="00542B4D" w:rsidRPr="009D3D09" w:rsidRDefault="00542B4D" w:rsidP="00542B4D">
                  <w:pPr>
                    <w:rPr>
                      <w:rFonts w:ascii="Calibri" w:hAnsi="Calibri"/>
                      <w:sz w:val="16"/>
                      <w:szCs w:val="16"/>
                    </w:rPr>
                  </w:pPr>
                </w:p>
              </w:txbxContent>
            </v:textbox>
          </v:shape>
        </w:pict>
      </w:r>
      <w:r w:rsidR="00542B4D" w:rsidRPr="00C57EDB">
        <w:rPr>
          <w:rFonts w:ascii="Cambria" w:hAnsi="Cambria" w:cs="Tahoma"/>
          <w:sz w:val="22"/>
          <w:szCs w:val="22"/>
          <w:lang w:val="sv-SE"/>
        </w:rPr>
        <w:t>ditetapkan di Sendawar</w:t>
      </w:r>
      <w:r w:rsidR="00542B4D" w:rsidRPr="00C57EDB">
        <w:rPr>
          <w:rFonts w:ascii="Cambria" w:hAnsi="Cambria" w:cs="Tahoma"/>
          <w:sz w:val="22"/>
          <w:szCs w:val="22"/>
        </w:rPr>
        <w:t>.</w:t>
      </w:r>
    </w:p>
    <w:p w:rsidR="00542B4D" w:rsidRPr="00C57EDB" w:rsidRDefault="00542B4D" w:rsidP="00542B4D">
      <w:pPr>
        <w:tabs>
          <w:tab w:val="num" w:pos="5670"/>
        </w:tabs>
        <w:ind w:left="4320" w:right="50" w:firstLine="642"/>
        <w:jc w:val="both"/>
        <w:rPr>
          <w:rFonts w:ascii="Cambria" w:hAnsi="Cambria" w:cs="Tahoma"/>
          <w:sz w:val="22"/>
          <w:szCs w:val="22"/>
        </w:rPr>
      </w:pPr>
      <w:r w:rsidRPr="00C57EDB">
        <w:rPr>
          <w:rFonts w:ascii="Cambria" w:hAnsi="Cambria" w:cs="Tahoma"/>
          <w:sz w:val="22"/>
          <w:szCs w:val="22"/>
          <w:lang w:val="sv-SE"/>
        </w:rPr>
        <w:t xml:space="preserve">pada tanggal, </w:t>
      </w:r>
      <w:r>
        <w:rPr>
          <w:rFonts w:ascii="Cambria" w:hAnsi="Cambria" w:cs="Tahoma"/>
          <w:sz w:val="22"/>
          <w:szCs w:val="22"/>
          <w:lang w:val="sv-SE"/>
        </w:rPr>
        <w:t>15 September</w:t>
      </w:r>
      <w:r w:rsidRPr="00C57EDB">
        <w:rPr>
          <w:rFonts w:ascii="Cambria" w:hAnsi="Cambria" w:cs="Tahoma"/>
          <w:sz w:val="22"/>
          <w:szCs w:val="22"/>
          <w:lang w:val="sv-SE"/>
        </w:rPr>
        <w:t xml:space="preserve"> 2014.</w:t>
      </w:r>
    </w:p>
    <w:p w:rsidR="00542B4D" w:rsidRDefault="00542B4D" w:rsidP="00542B4D">
      <w:pPr>
        <w:ind w:right="50" w:firstLine="5220"/>
        <w:jc w:val="center"/>
        <w:rPr>
          <w:rFonts w:ascii="Cambria" w:hAnsi="Cambria" w:cs="Tahoma"/>
          <w:b/>
          <w:sz w:val="22"/>
          <w:szCs w:val="22"/>
        </w:rPr>
      </w:pPr>
    </w:p>
    <w:p w:rsidR="00542B4D" w:rsidRPr="00C57EDB" w:rsidRDefault="00542B4D" w:rsidP="00542B4D">
      <w:pPr>
        <w:ind w:right="50" w:firstLine="5220"/>
        <w:jc w:val="center"/>
        <w:rPr>
          <w:rFonts w:ascii="Cambria" w:hAnsi="Cambria" w:cs="Tahoma"/>
          <w:b/>
          <w:sz w:val="22"/>
          <w:szCs w:val="22"/>
        </w:rPr>
      </w:pPr>
      <w:r w:rsidRPr="00C57EDB">
        <w:rPr>
          <w:rFonts w:ascii="Cambria" w:hAnsi="Cambria" w:cs="Tahoma"/>
          <w:b/>
          <w:sz w:val="22"/>
          <w:szCs w:val="22"/>
        </w:rPr>
        <w:t>BUPATI KUTAI BARAT</w:t>
      </w:r>
    </w:p>
    <w:p w:rsidR="00542B4D" w:rsidRPr="00C57EDB" w:rsidRDefault="00542B4D" w:rsidP="00542B4D">
      <w:pPr>
        <w:ind w:right="50" w:firstLine="5220"/>
        <w:jc w:val="center"/>
        <w:rPr>
          <w:rFonts w:ascii="Cambria" w:hAnsi="Cambria" w:cs="Tahoma"/>
          <w:b/>
          <w:sz w:val="22"/>
          <w:szCs w:val="22"/>
        </w:rPr>
      </w:pPr>
    </w:p>
    <w:p w:rsidR="00542B4D" w:rsidRPr="00C57EDB" w:rsidRDefault="00542B4D" w:rsidP="00542B4D">
      <w:pPr>
        <w:ind w:right="50" w:firstLine="5220"/>
        <w:jc w:val="center"/>
        <w:rPr>
          <w:rFonts w:ascii="Cambria" w:hAnsi="Cambria" w:cs="Tahoma"/>
          <w:b/>
          <w:sz w:val="22"/>
          <w:szCs w:val="22"/>
        </w:rPr>
      </w:pPr>
    </w:p>
    <w:p w:rsidR="00542B4D" w:rsidRPr="00C57EDB" w:rsidRDefault="00542B4D" w:rsidP="00542B4D">
      <w:pPr>
        <w:ind w:right="50" w:firstLine="5220"/>
        <w:jc w:val="center"/>
        <w:rPr>
          <w:rFonts w:ascii="Cambria" w:hAnsi="Cambria" w:cs="Tahoma"/>
          <w:b/>
          <w:sz w:val="22"/>
          <w:szCs w:val="22"/>
        </w:rPr>
      </w:pPr>
    </w:p>
    <w:p w:rsidR="00542B4D" w:rsidRPr="00C57EDB" w:rsidRDefault="00542B4D" w:rsidP="00542B4D">
      <w:pPr>
        <w:ind w:right="50" w:firstLine="5220"/>
        <w:jc w:val="center"/>
        <w:rPr>
          <w:rFonts w:ascii="Cambria" w:hAnsi="Cambria" w:cs="Tahoma"/>
          <w:b/>
          <w:sz w:val="22"/>
          <w:szCs w:val="22"/>
        </w:rPr>
      </w:pPr>
    </w:p>
    <w:p w:rsidR="00542B4D" w:rsidRPr="00C57EDB" w:rsidRDefault="00542B4D" w:rsidP="00542B4D">
      <w:pPr>
        <w:ind w:right="50" w:firstLine="5220"/>
        <w:jc w:val="center"/>
        <w:rPr>
          <w:rFonts w:ascii="Cambria" w:hAnsi="Cambria" w:cs="Tahoma"/>
          <w:sz w:val="22"/>
          <w:szCs w:val="22"/>
          <w:lang w:val="sv-SE"/>
        </w:rPr>
      </w:pPr>
      <w:r w:rsidRPr="00C57EDB">
        <w:rPr>
          <w:rFonts w:ascii="Cambria" w:hAnsi="Cambria" w:cs="Tahoma"/>
          <w:b/>
          <w:sz w:val="22"/>
          <w:szCs w:val="22"/>
        </w:rPr>
        <w:t>ISMAIL THOMAS</w:t>
      </w:r>
    </w:p>
    <w:p w:rsidR="00542B4D" w:rsidRPr="00C57EDB" w:rsidRDefault="00542B4D" w:rsidP="00542B4D">
      <w:pPr>
        <w:tabs>
          <w:tab w:val="num" w:pos="567"/>
          <w:tab w:val="left" w:pos="1701"/>
          <w:tab w:val="left" w:pos="1985"/>
        </w:tabs>
        <w:ind w:left="567" w:right="50" w:hanging="567"/>
        <w:jc w:val="both"/>
        <w:rPr>
          <w:rFonts w:ascii="Cambria" w:hAnsi="Cambria" w:cs="Tahoma"/>
          <w:sz w:val="22"/>
          <w:szCs w:val="22"/>
        </w:rPr>
      </w:pPr>
      <w:r w:rsidRPr="00C57EDB">
        <w:rPr>
          <w:rFonts w:ascii="Cambria" w:hAnsi="Cambria" w:cs="Tahoma"/>
          <w:sz w:val="22"/>
          <w:szCs w:val="22"/>
          <w:lang w:val="sv-SE"/>
        </w:rPr>
        <w:t>diundangkan di Sendawa</w:t>
      </w:r>
      <w:r w:rsidRPr="00C57EDB">
        <w:rPr>
          <w:rFonts w:ascii="Cambria" w:hAnsi="Cambria" w:cs="Tahoma"/>
          <w:sz w:val="22"/>
          <w:szCs w:val="22"/>
        </w:rPr>
        <w:t>r.</w:t>
      </w:r>
    </w:p>
    <w:p w:rsidR="00542B4D" w:rsidRPr="00C57EDB" w:rsidRDefault="00542B4D" w:rsidP="00542B4D">
      <w:pPr>
        <w:tabs>
          <w:tab w:val="num" w:pos="567"/>
          <w:tab w:val="left" w:pos="1701"/>
          <w:tab w:val="left" w:pos="1985"/>
        </w:tabs>
        <w:ind w:left="567" w:right="50" w:hanging="567"/>
        <w:jc w:val="both"/>
        <w:rPr>
          <w:rFonts w:ascii="Cambria" w:hAnsi="Cambria" w:cs="Tahoma"/>
          <w:sz w:val="22"/>
          <w:szCs w:val="22"/>
          <w:lang w:val="sv-SE"/>
        </w:rPr>
      </w:pPr>
      <w:r w:rsidRPr="00C57EDB">
        <w:rPr>
          <w:rFonts w:ascii="Cambria" w:hAnsi="Cambria" w:cs="Tahoma"/>
          <w:sz w:val="22"/>
          <w:szCs w:val="22"/>
          <w:lang w:val="sv-SE"/>
        </w:rPr>
        <w:t xml:space="preserve">pada tanggal, </w:t>
      </w:r>
      <w:r>
        <w:rPr>
          <w:rFonts w:ascii="Cambria" w:hAnsi="Cambria" w:cs="Tahoma"/>
          <w:sz w:val="22"/>
          <w:szCs w:val="22"/>
          <w:lang w:val="sv-SE"/>
        </w:rPr>
        <w:t>15 September</w:t>
      </w:r>
      <w:r w:rsidRPr="00C57EDB">
        <w:rPr>
          <w:rFonts w:ascii="Cambria" w:hAnsi="Cambria" w:cs="Tahoma"/>
          <w:sz w:val="22"/>
          <w:szCs w:val="22"/>
          <w:lang w:val="sv-SE"/>
        </w:rPr>
        <w:t xml:space="preserve"> 2014.</w:t>
      </w:r>
    </w:p>
    <w:p w:rsidR="00542B4D" w:rsidRPr="00C57EDB" w:rsidRDefault="00542B4D" w:rsidP="00542B4D">
      <w:pPr>
        <w:tabs>
          <w:tab w:val="num" w:pos="567"/>
          <w:tab w:val="left" w:pos="1701"/>
          <w:tab w:val="left" w:pos="1985"/>
        </w:tabs>
        <w:ind w:left="567" w:right="50" w:hanging="567"/>
        <w:jc w:val="both"/>
        <w:rPr>
          <w:rFonts w:ascii="Cambria" w:hAnsi="Cambria" w:cs="Tahoma"/>
          <w:sz w:val="22"/>
          <w:szCs w:val="22"/>
        </w:rPr>
      </w:pPr>
    </w:p>
    <w:p w:rsidR="00542B4D" w:rsidRPr="00C57EDB" w:rsidRDefault="00542B4D" w:rsidP="00542B4D">
      <w:pPr>
        <w:ind w:left="810" w:right="50" w:hanging="450"/>
        <w:jc w:val="both"/>
        <w:rPr>
          <w:rFonts w:ascii="Cambria" w:hAnsi="Cambria" w:cs="Tahoma"/>
          <w:b/>
          <w:sz w:val="22"/>
          <w:szCs w:val="22"/>
        </w:rPr>
      </w:pPr>
      <w:r w:rsidRPr="00C57EDB">
        <w:rPr>
          <w:rFonts w:ascii="Cambria" w:hAnsi="Cambria" w:cs="Tahoma"/>
          <w:b/>
          <w:sz w:val="22"/>
          <w:szCs w:val="22"/>
        </w:rPr>
        <w:t xml:space="preserve">    SEKRETARIS DAERAH </w:t>
      </w:r>
    </w:p>
    <w:p w:rsidR="00542B4D" w:rsidRPr="00C57EDB" w:rsidRDefault="00542B4D" w:rsidP="00542B4D">
      <w:pPr>
        <w:ind w:left="810" w:right="50" w:hanging="450"/>
        <w:jc w:val="both"/>
        <w:rPr>
          <w:rFonts w:ascii="Cambria" w:hAnsi="Cambria" w:cs="Tahoma"/>
          <w:b/>
          <w:sz w:val="22"/>
          <w:szCs w:val="22"/>
        </w:rPr>
      </w:pPr>
      <w:r w:rsidRPr="00C57EDB">
        <w:rPr>
          <w:rFonts w:ascii="Cambria" w:hAnsi="Cambria" w:cs="Tahoma"/>
          <w:b/>
          <w:sz w:val="22"/>
          <w:szCs w:val="22"/>
        </w:rPr>
        <w:t>KABUPATEN KUTAI BARAT</w:t>
      </w:r>
    </w:p>
    <w:p w:rsidR="00542B4D" w:rsidRPr="00C57EDB" w:rsidRDefault="00542B4D" w:rsidP="00542B4D">
      <w:pPr>
        <w:ind w:left="810" w:right="50" w:hanging="450"/>
        <w:jc w:val="both"/>
        <w:rPr>
          <w:rFonts w:ascii="Cambria" w:hAnsi="Cambria" w:cs="Tahoma"/>
          <w:b/>
          <w:sz w:val="22"/>
          <w:szCs w:val="22"/>
          <w:lang w:val="sv-SE"/>
        </w:rPr>
      </w:pPr>
    </w:p>
    <w:p w:rsidR="00542B4D" w:rsidRPr="00C57EDB" w:rsidRDefault="00542B4D" w:rsidP="00542B4D">
      <w:pPr>
        <w:ind w:left="810" w:right="50" w:hanging="450"/>
        <w:jc w:val="both"/>
        <w:rPr>
          <w:rFonts w:ascii="Cambria" w:hAnsi="Cambria" w:cs="Tahoma"/>
          <w:b/>
          <w:sz w:val="22"/>
          <w:szCs w:val="22"/>
          <w:lang w:val="sv-SE"/>
        </w:rPr>
      </w:pPr>
    </w:p>
    <w:p w:rsidR="00542B4D" w:rsidRPr="00C57EDB" w:rsidRDefault="00542B4D" w:rsidP="00542B4D">
      <w:pPr>
        <w:ind w:left="810" w:right="50" w:hanging="450"/>
        <w:jc w:val="both"/>
        <w:rPr>
          <w:rFonts w:ascii="Cambria" w:hAnsi="Cambria" w:cs="Tahoma"/>
          <w:b/>
          <w:sz w:val="22"/>
          <w:szCs w:val="22"/>
          <w:lang w:val="sv-SE"/>
        </w:rPr>
      </w:pPr>
    </w:p>
    <w:p w:rsidR="00542B4D" w:rsidRPr="00C57EDB" w:rsidRDefault="00542B4D" w:rsidP="00542B4D">
      <w:pPr>
        <w:ind w:left="810" w:right="50" w:hanging="450"/>
        <w:jc w:val="both"/>
        <w:rPr>
          <w:rFonts w:ascii="Cambria" w:hAnsi="Cambria" w:cs="Tahoma"/>
          <w:b/>
          <w:sz w:val="22"/>
          <w:szCs w:val="22"/>
          <w:lang w:val="sv-SE"/>
        </w:rPr>
      </w:pPr>
    </w:p>
    <w:p w:rsidR="00542B4D" w:rsidRPr="00C57EDB" w:rsidRDefault="00542B4D" w:rsidP="00542B4D">
      <w:pPr>
        <w:pStyle w:val="BodyTextIndent3"/>
        <w:ind w:left="900" w:right="50" w:hanging="540"/>
        <w:rPr>
          <w:rFonts w:ascii="Cambria" w:hAnsi="Cambria" w:cs="Tahoma"/>
          <w:b/>
          <w:sz w:val="22"/>
          <w:szCs w:val="22"/>
        </w:rPr>
      </w:pPr>
      <w:r w:rsidRPr="00C57EDB">
        <w:rPr>
          <w:rFonts w:ascii="Cambria" w:hAnsi="Cambria" w:cs="Tahoma"/>
          <w:b/>
          <w:sz w:val="22"/>
          <w:szCs w:val="22"/>
        </w:rPr>
        <w:tab/>
        <w:t xml:space="preserve"> AMINUDDIN</w:t>
      </w:r>
    </w:p>
    <w:p w:rsidR="00542B4D" w:rsidRPr="00C57EDB" w:rsidRDefault="00542B4D" w:rsidP="00542B4D">
      <w:pPr>
        <w:ind w:right="50"/>
        <w:jc w:val="both"/>
        <w:rPr>
          <w:rFonts w:ascii="Cambria" w:hAnsi="Cambria" w:cs="Tahoma"/>
          <w:sz w:val="22"/>
          <w:szCs w:val="22"/>
          <w:lang w:val="sv-SE"/>
        </w:rPr>
      </w:pPr>
    </w:p>
    <w:p w:rsidR="00542B4D" w:rsidRDefault="00542B4D" w:rsidP="00542B4D">
      <w:pPr>
        <w:ind w:right="50"/>
        <w:jc w:val="both"/>
        <w:rPr>
          <w:rFonts w:ascii="Cambria" w:hAnsi="Cambria" w:cs="Tahoma"/>
          <w:sz w:val="22"/>
          <w:szCs w:val="22"/>
          <w:lang w:val="sv-SE"/>
        </w:rPr>
      </w:pPr>
      <w:r w:rsidRPr="00C57EDB">
        <w:rPr>
          <w:rFonts w:ascii="Cambria" w:hAnsi="Cambria" w:cs="Tahoma"/>
          <w:sz w:val="22"/>
          <w:szCs w:val="22"/>
          <w:lang w:val="sv-SE"/>
        </w:rPr>
        <w:t xml:space="preserve">LEMBARAN DAERAH KABUPATEN </w:t>
      </w:r>
      <w:r w:rsidRPr="00C57EDB">
        <w:rPr>
          <w:rFonts w:ascii="Cambria" w:hAnsi="Cambria" w:cs="Tahoma"/>
          <w:sz w:val="22"/>
          <w:szCs w:val="22"/>
        </w:rPr>
        <w:t xml:space="preserve">KUTAI BARAT </w:t>
      </w:r>
      <w:r w:rsidRPr="00C57EDB">
        <w:rPr>
          <w:rFonts w:ascii="Cambria" w:hAnsi="Cambria" w:cs="Tahoma"/>
          <w:sz w:val="22"/>
          <w:szCs w:val="22"/>
          <w:lang w:val="sv-SE"/>
        </w:rPr>
        <w:t>TAHUN 2014 NOMOR</w:t>
      </w:r>
      <w:r>
        <w:rPr>
          <w:rFonts w:ascii="Cambria" w:hAnsi="Cambria" w:cs="Tahoma"/>
          <w:sz w:val="22"/>
          <w:szCs w:val="22"/>
          <w:lang w:val="sv-SE"/>
        </w:rPr>
        <w:t xml:space="preserve"> </w:t>
      </w:r>
      <w:r w:rsidR="001B6EFE">
        <w:rPr>
          <w:rFonts w:ascii="Cambria" w:hAnsi="Cambria" w:cs="Tahoma"/>
          <w:sz w:val="22"/>
          <w:szCs w:val="22"/>
          <w:lang w:val="sv-SE"/>
        </w:rPr>
        <w:t>4</w:t>
      </w:r>
      <w:r>
        <w:rPr>
          <w:rFonts w:ascii="Cambria" w:hAnsi="Cambria" w:cs="Tahoma"/>
          <w:sz w:val="22"/>
          <w:szCs w:val="22"/>
          <w:lang w:val="sv-SE"/>
        </w:rPr>
        <w:t>.</w:t>
      </w:r>
    </w:p>
    <w:p w:rsidR="00542B4D" w:rsidRDefault="00542B4D" w:rsidP="00542B4D">
      <w:pPr>
        <w:ind w:right="50"/>
        <w:jc w:val="both"/>
        <w:rPr>
          <w:rFonts w:ascii="Cambria" w:hAnsi="Cambria" w:cs="Tahoma"/>
          <w:sz w:val="22"/>
          <w:szCs w:val="22"/>
          <w:lang w:val="sv-SE"/>
        </w:rPr>
      </w:pPr>
    </w:p>
    <w:p w:rsidR="00542B4D" w:rsidRDefault="00542B4D" w:rsidP="00542B4D">
      <w:pPr>
        <w:ind w:right="50"/>
        <w:jc w:val="both"/>
        <w:rPr>
          <w:rFonts w:ascii="Cambria" w:hAnsi="Cambria" w:cs="Tahoma"/>
          <w:sz w:val="22"/>
          <w:szCs w:val="22"/>
          <w:lang w:val="sv-SE"/>
        </w:rPr>
      </w:pPr>
    </w:p>
    <w:p w:rsidR="00542B4D" w:rsidRDefault="00542B4D" w:rsidP="00542B4D">
      <w:pPr>
        <w:ind w:right="50"/>
        <w:jc w:val="both"/>
        <w:rPr>
          <w:rFonts w:ascii="Cambria" w:hAnsi="Cambria" w:cs="Tahoma"/>
          <w:sz w:val="22"/>
          <w:szCs w:val="22"/>
          <w:lang w:val="sv-SE"/>
        </w:rPr>
      </w:pPr>
    </w:p>
    <w:p w:rsidR="00542B4D" w:rsidRDefault="00542B4D" w:rsidP="00542B4D">
      <w:pPr>
        <w:ind w:right="50"/>
        <w:jc w:val="both"/>
        <w:rPr>
          <w:rFonts w:ascii="Cambria" w:hAnsi="Cambria" w:cs="Tahoma"/>
          <w:sz w:val="22"/>
          <w:szCs w:val="22"/>
          <w:lang w:val="sv-SE"/>
        </w:rPr>
      </w:pPr>
    </w:p>
    <w:p w:rsidR="00542B4D" w:rsidRDefault="00542B4D" w:rsidP="00542B4D">
      <w:pPr>
        <w:ind w:right="50"/>
        <w:jc w:val="both"/>
        <w:rPr>
          <w:rFonts w:ascii="Cambria" w:hAnsi="Cambria" w:cs="Tahoma"/>
          <w:sz w:val="22"/>
          <w:szCs w:val="22"/>
          <w:lang w:val="sv-SE"/>
        </w:rPr>
      </w:pPr>
    </w:p>
    <w:p w:rsidR="00542B4D" w:rsidRDefault="00542B4D" w:rsidP="00542B4D">
      <w:pPr>
        <w:ind w:right="50"/>
        <w:jc w:val="both"/>
        <w:rPr>
          <w:rFonts w:ascii="Cambria" w:hAnsi="Cambria" w:cs="Tahoma"/>
          <w:sz w:val="22"/>
          <w:szCs w:val="22"/>
          <w:lang w:val="sv-SE"/>
        </w:rPr>
      </w:pPr>
    </w:p>
    <w:p w:rsidR="00542B4D" w:rsidRDefault="00542B4D" w:rsidP="00542B4D">
      <w:pPr>
        <w:ind w:right="50"/>
        <w:jc w:val="both"/>
        <w:rPr>
          <w:rFonts w:ascii="Cambria" w:hAnsi="Cambria" w:cs="Tahoma"/>
          <w:sz w:val="22"/>
          <w:szCs w:val="22"/>
          <w:lang w:val="sv-SE"/>
        </w:rPr>
      </w:pPr>
    </w:p>
    <w:p w:rsidR="00542B4D" w:rsidRDefault="00542B4D" w:rsidP="00542B4D">
      <w:pPr>
        <w:ind w:right="50"/>
        <w:jc w:val="both"/>
        <w:rPr>
          <w:rFonts w:ascii="Cambria" w:hAnsi="Cambria" w:cs="Tahoma"/>
          <w:sz w:val="22"/>
          <w:szCs w:val="22"/>
          <w:lang w:val="sv-SE"/>
        </w:rPr>
      </w:pPr>
    </w:p>
    <w:p w:rsidR="00542B4D" w:rsidRDefault="00542B4D" w:rsidP="00542B4D">
      <w:pPr>
        <w:ind w:right="50"/>
        <w:jc w:val="both"/>
        <w:rPr>
          <w:rFonts w:ascii="Cambria" w:hAnsi="Cambria" w:cs="Tahoma"/>
          <w:sz w:val="22"/>
          <w:szCs w:val="22"/>
          <w:lang w:val="sv-SE"/>
        </w:rPr>
      </w:pPr>
    </w:p>
    <w:p w:rsidR="00542B4D" w:rsidRDefault="00542B4D" w:rsidP="00542B4D">
      <w:pPr>
        <w:ind w:right="50"/>
        <w:jc w:val="both"/>
        <w:rPr>
          <w:rFonts w:ascii="Cambria" w:hAnsi="Cambria" w:cs="Tahoma"/>
          <w:sz w:val="22"/>
          <w:szCs w:val="22"/>
          <w:lang w:val="sv-SE"/>
        </w:rPr>
      </w:pPr>
    </w:p>
    <w:p w:rsidR="00542B4D" w:rsidRDefault="00542B4D" w:rsidP="00542B4D">
      <w:pPr>
        <w:ind w:right="50"/>
        <w:jc w:val="both"/>
        <w:rPr>
          <w:rFonts w:ascii="Cambria" w:hAnsi="Cambria" w:cs="Tahoma"/>
          <w:sz w:val="22"/>
          <w:szCs w:val="22"/>
          <w:lang w:val="sv-SE"/>
        </w:rPr>
      </w:pPr>
    </w:p>
    <w:p w:rsidR="00542B4D" w:rsidRDefault="00542B4D" w:rsidP="00542B4D">
      <w:pPr>
        <w:ind w:right="50"/>
        <w:jc w:val="both"/>
        <w:rPr>
          <w:rFonts w:ascii="Cambria" w:hAnsi="Cambria" w:cs="Tahoma"/>
          <w:sz w:val="22"/>
          <w:szCs w:val="22"/>
          <w:lang w:val="sv-SE"/>
        </w:rPr>
      </w:pPr>
      <w:r>
        <w:rPr>
          <w:rFonts w:ascii="Cambria" w:hAnsi="Cambria" w:cs="Tahoma"/>
          <w:sz w:val="22"/>
          <w:szCs w:val="22"/>
          <w:lang w:val="sv-SE"/>
        </w:rPr>
        <w:t xml:space="preserve">NOREG PERATURAN DAERAH KABUPATEN KUTAI BARAT, PROPINSI KALIMANTAN TIMUR : </w:t>
      </w:r>
      <w:r w:rsidR="007A5746">
        <w:rPr>
          <w:rFonts w:ascii="Cambria" w:hAnsi="Cambria" w:cs="Tahoma"/>
          <w:sz w:val="22"/>
          <w:szCs w:val="22"/>
          <w:lang w:val="sv-SE"/>
        </w:rPr>
        <w:t>1</w:t>
      </w:r>
      <w:r>
        <w:rPr>
          <w:rFonts w:ascii="Cambria" w:hAnsi="Cambria" w:cs="Tahoma"/>
          <w:sz w:val="22"/>
          <w:szCs w:val="22"/>
          <w:lang w:val="sv-SE"/>
        </w:rPr>
        <w:t>/2014.</w:t>
      </w:r>
    </w:p>
    <w:p w:rsidR="00542B4D" w:rsidRDefault="00542B4D" w:rsidP="00542B4D">
      <w:pPr>
        <w:ind w:right="50"/>
        <w:jc w:val="both"/>
        <w:rPr>
          <w:rFonts w:ascii="Cambria" w:hAnsi="Cambria" w:cs="Tahoma"/>
          <w:sz w:val="22"/>
          <w:szCs w:val="22"/>
          <w:lang w:val="sv-SE"/>
        </w:rPr>
      </w:pPr>
    </w:p>
    <w:p w:rsidR="00542B4D" w:rsidRDefault="00542B4D" w:rsidP="00542B4D">
      <w:pPr>
        <w:ind w:right="50"/>
        <w:jc w:val="both"/>
        <w:rPr>
          <w:rFonts w:ascii="Cambria" w:hAnsi="Cambria" w:cs="Tahoma"/>
          <w:sz w:val="22"/>
          <w:szCs w:val="22"/>
          <w:lang w:val="sv-SE"/>
        </w:rPr>
      </w:pPr>
    </w:p>
    <w:p w:rsidR="00542B4D" w:rsidRPr="00C57EDB" w:rsidRDefault="00317774" w:rsidP="00542B4D">
      <w:pPr>
        <w:ind w:right="50"/>
        <w:jc w:val="both"/>
        <w:rPr>
          <w:rFonts w:asciiTheme="majorHAnsi" w:hAnsiTheme="majorHAnsi"/>
          <w:sz w:val="22"/>
          <w:szCs w:val="22"/>
          <w:lang w:val="fi-FI"/>
        </w:rPr>
      </w:pPr>
      <w:r w:rsidRPr="00317774">
        <w:rPr>
          <w:rFonts w:ascii="Cambria" w:hAnsi="Cambria" w:cs="Tahoma"/>
          <w:noProof/>
          <w:sz w:val="22"/>
          <w:szCs w:val="22"/>
          <w:lang w:val="sv-SE" w:eastAsia="zh-TW"/>
        </w:rPr>
        <w:pict>
          <v:shape id="_x0000_s1027" type="#_x0000_t202" style="position:absolute;left:0;text-align:left;margin-left:0;margin-top:0;width:377.9pt;height:136.9pt;z-index:251662336;mso-height-percent:200;mso-position-horizontal:center;mso-height-percent:200;mso-width-relative:margin;mso-height-relative:margin" strokeweight="4.5pt">
            <v:stroke linestyle="thinThick"/>
            <v:textbox style="mso-fit-shape-to-text:t">
              <w:txbxContent>
                <w:p w:rsidR="00542B4D" w:rsidRDefault="00542B4D" w:rsidP="00542B4D">
                  <w:pPr>
                    <w:jc w:val="center"/>
                    <w:outlineLvl w:val="0"/>
                    <w:rPr>
                      <w:rFonts w:ascii="Cambria" w:hAnsi="Cambria"/>
                      <w:b/>
                      <w:bCs/>
                      <w:sz w:val="22"/>
                      <w:szCs w:val="22"/>
                      <w:lang w:val="fi-FI"/>
                    </w:rPr>
                  </w:pPr>
                </w:p>
                <w:p w:rsidR="00542B4D" w:rsidRPr="00C57EDB" w:rsidRDefault="00542B4D" w:rsidP="00542B4D">
                  <w:pPr>
                    <w:jc w:val="center"/>
                    <w:outlineLvl w:val="0"/>
                    <w:rPr>
                      <w:rFonts w:ascii="Cambria" w:hAnsi="Cambria"/>
                      <w:b/>
                      <w:bCs/>
                      <w:sz w:val="22"/>
                      <w:szCs w:val="22"/>
                      <w:lang w:val="fi-FI"/>
                    </w:rPr>
                  </w:pPr>
                  <w:r w:rsidRPr="00C57EDB">
                    <w:rPr>
                      <w:rFonts w:ascii="Cambria" w:hAnsi="Cambria"/>
                      <w:b/>
                      <w:bCs/>
                      <w:sz w:val="22"/>
                      <w:szCs w:val="22"/>
                      <w:lang w:val="fi-FI"/>
                    </w:rPr>
                    <w:t>PERATURAN DAERAH KABUPATEN KUTAI BARAT</w:t>
                  </w:r>
                </w:p>
                <w:p w:rsidR="00542B4D" w:rsidRPr="00C57EDB" w:rsidRDefault="00542B4D" w:rsidP="00542B4D">
                  <w:pPr>
                    <w:jc w:val="center"/>
                    <w:rPr>
                      <w:rFonts w:ascii="Cambria" w:hAnsi="Cambria"/>
                      <w:bCs/>
                      <w:sz w:val="22"/>
                      <w:szCs w:val="22"/>
                      <w:lang w:val="fi-FI"/>
                    </w:rPr>
                  </w:pPr>
                  <w:r w:rsidRPr="00C57EDB">
                    <w:rPr>
                      <w:rFonts w:ascii="Cambria" w:hAnsi="Cambria"/>
                      <w:bCs/>
                      <w:sz w:val="22"/>
                      <w:szCs w:val="22"/>
                      <w:lang w:val="fi-FI"/>
                    </w:rPr>
                    <w:t xml:space="preserve">NOMOR </w:t>
                  </w:r>
                  <w:r w:rsidR="001B6EFE">
                    <w:rPr>
                      <w:rFonts w:ascii="Cambria" w:hAnsi="Cambria"/>
                      <w:bCs/>
                      <w:sz w:val="22"/>
                      <w:szCs w:val="22"/>
                      <w:lang w:val="fi-FI"/>
                    </w:rPr>
                    <w:t>4</w:t>
                  </w:r>
                  <w:r w:rsidRPr="00C57EDB">
                    <w:rPr>
                      <w:rFonts w:ascii="Cambria" w:hAnsi="Cambria"/>
                      <w:bCs/>
                      <w:sz w:val="22"/>
                      <w:szCs w:val="22"/>
                      <w:lang w:val="fi-FI"/>
                    </w:rPr>
                    <w:t xml:space="preserve"> TAHUN 2014</w:t>
                  </w:r>
                </w:p>
                <w:p w:rsidR="00542B4D" w:rsidRPr="00C57EDB" w:rsidRDefault="00542B4D" w:rsidP="00542B4D">
                  <w:pPr>
                    <w:jc w:val="center"/>
                    <w:rPr>
                      <w:rFonts w:ascii="Cambria" w:hAnsi="Cambria"/>
                      <w:bCs/>
                      <w:sz w:val="22"/>
                      <w:szCs w:val="22"/>
                      <w:lang w:val="fi-FI"/>
                    </w:rPr>
                  </w:pPr>
                </w:p>
                <w:p w:rsidR="00542B4D" w:rsidRPr="00C57EDB" w:rsidRDefault="00542B4D" w:rsidP="00542B4D">
                  <w:pPr>
                    <w:jc w:val="center"/>
                    <w:outlineLvl w:val="0"/>
                    <w:rPr>
                      <w:rFonts w:ascii="Cambria" w:hAnsi="Cambria"/>
                      <w:bCs/>
                      <w:sz w:val="22"/>
                      <w:szCs w:val="22"/>
                      <w:lang w:val="fi-FI"/>
                    </w:rPr>
                  </w:pPr>
                  <w:r w:rsidRPr="00C57EDB">
                    <w:rPr>
                      <w:rFonts w:ascii="Cambria" w:hAnsi="Cambria"/>
                      <w:bCs/>
                      <w:sz w:val="22"/>
                      <w:szCs w:val="22"/>
                      <w:lang w:val="fi-FI"/>
                    </w:rPr>
                    <w:t>TENTANG</w:t>
                  </w:r>
                </w:p>
                <w:p w:rsidR="00542B4D" w:rsidRPr="00C57EDB" w:rsidRDefault="00542B4D" w:rsidP="00542B4D">
                  <w:pPr>
                    <w:tabs>
                      <w:tab w:val="left" w:pos="6120"/>
                    </w:tabs>
                    <w:ind w:right="-32"/>
                    <w:jc w:val="center"/>
                    <w:rPr>
                      <w:rFonts w:asciiTheme="majorHAnsi" w:hAnsiTheme="majorHAnsi" w:cs="Arial"/>
                      <w:sz w:val="22"/>
                      <w:szCs w:val="22"/>
                      <w:lang w:val="sv-SE"/>
                    </w:rPr>
                  </w:pPr>
                </w:p>
                <w:p w:rsidR="00542B4D" w:rsidRDefault="00F27C89" w:rsidP="00542B4D">
                  <w:pPr>
                    <w:jc w:val="center"/>
                    <w:rPr>
                      <w:rFonts w:asciiTheme="majorHAnsi" w:hAnsiTheme="majorHAnsi" w:cs="Arial"/>
                      <w:sz w:val="22"/>
                      <w:szCs w:val="22"/>
                      <w:lang w:val="sv-SE"/>
                    </w:rPr>
                  </w:pPr>
                  <w:r w:rsidRPr="002745A0">
                    <w:rPr>
                      <w:rFonts w:asciiTheme="majorHAnsi" w:hAnsiTheme="majorHAnsi" w:cs="Tahoma"/>
                      <w:sz w:val="22"/>
                      <w:szCs w:val="22"/>
                      <w:lang w:val="id-ID"/>
                    </w:rPr>
                    <w:t xml:space="preserve">PERUBAHAN ATAS PERDA NOMOR 04 TAHUN 2008 TENTANG </w:t>
                  </w:r>
                  <w:r w:rsidRPr="002745A0">
                    <w:rPr>
                      <w:rFonts w:asciiTheme="majorHAnsi" w:hAnsiTheme="majorHAnsi" w:cs="Tahoma"/>
                      <w:sz w:val="22"/>
                      <w:szCs w:val="22"/>
                      <w:lang w:val="sv-SE"/>
                    </w:rPr>
                    <w:t xml:space="preserve">ORGANISASI DAN TATA KERJA SEKRETARIAT DAERAH </w:t>
                  </w:r>
                  <w:r w:rsidRPr="002745A0">
                    <w:rPr>
                      <w:rFonts w:asciiTheme="majorHAnsi" w:hAnsiTheme="majorHAnsi" w:cs="Tahoma"/>
                      <w:sz w:val="22"/>
                      <w:szCs w:val="22"/>
                      <w:lang w:val="id-ID"/>
                    </w:rPr>
                    <w:t xml:space="preserve">DAN SEKRETARIAT DEWAN PERWAKILAN RAKYAT DAERAH </w:t>
                  </w:r>
                  <w:r w:rsidRPr="002745A0">
                    <w:rPr>
                      <w:rFonts w:asciiTheme="majorHAnsi" w:hAnsiTheme="majorHAnsi" w:cs="Tahoma"/>
                      <w:sz w:val="22"/>
                      <w:szCs w:val="22"/>
                      <w:lang w:val="sv-SE"/>
                    </w:rPr>
                    <w:t xml:space="preserve">KABUPATEN </w:t>
                  </w:r>
                  <w:r w:rsidRPr="002745A0">
                    <w:rPr>
                      <w:rFonts w:asciiTheme="majorHAnsi" w:hAnsiTheme="majorHAnsi" w:cs="Tahoma"/>
                      <w:sz w:val="22"/>
                      <w:szCs w:val="22"/>
                      <w:lang w:val="id-ID"/>
                    </w:rPr>
                    <w:t>KUTAI BARAT</w:t>
                  </w:r>
                </w:p>
                <w:p w:rsidR="00542B4D" w:rsidRDefault="00542B4D" w:rsidP="00542B4D">
                  <w:pPr>
                    <w:jc w:val="center"/>
                  </w:pPr>
                </w:p>
              </w:txbxContent>
            </v:textbox>
          </v:shape>
        </w:pict>
      </w:r>
    </w:p>
    <w:p w:rsidR="00D204A3" w:rsidRPr="002745A0" w:rsidRDefault="00D204A3" w:rsidP="00542B4D">
      <w:pPr>
        <w:tabs>
          <w:tab w:val="num" w:pos="5670"/>
        </w:tabs>
        <w:ind w:left="4820" w:right="50"/>
        <w:jc w:val="both"/>
        <w:rPr>
          <w:rFonts w:asciiTheme="majorHAnsi" w:hAnsiTheme="majorHAnsi"/>
          <w:sz w:val="22"/>
          <w:szCs w:val="22"/>
        </w:rPr>
      </w:pPr>
    </w:p>
    <w:sectPr w:rsidR="00D204A3" w:rsidRPr="002745A0" w:rsidSect="002745A0">
      <w:footerReference w:type="default" r:id="rId9"/>
      <w:pgSz w:w="12242" w:h="18722" w:code="5"/>
      <w:pgMar w:top="1701" w:right="1701" w:bottom="1701" w:left="226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535" w:rsidRDefault="00CB4535" w:rsidP="009B2B38">
      <w:r>
        <w:separator/>
      </w:r>
    </w:p>
  </w:endnote>
  <w:endnote w:type="continuationSeparator" w:id="1">
    <w:p w:rsidR="00CB4535" w:rsidRDefault="00CB4535" w:rsidP="009B2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82657"/>
      <w:docPartObj>
        <w:docPartGallery w:val="Page Numbers (Bottom of Page)"/>
        <w:docPartUnique/>
      </w:docPartObj>
    </w:sdtPr>
    <w:sdtEndPr>
      <w:rPr>
        <w:rFonts w:asciiTheme="majorHAnsi" w:hAnsiTheme="majorHAnsi"/>
        <w:sz w:val="18"/>
        <w:szCs w:val="18"/>
      </w:rPr>
    </w:sdtEndPr>
    <w:sdtContent>
      <w:p w:rsidR="009A0BDB" w:rsidRPr="009A0BDB" w:rsidRDefault="00317774">
        <w:pPr>
          <w:pStyle w:val="Footer"/>
          <w:jc w:val="right"/>
          <w:rPr>
            <w:rFonts w:asciiTheme="majorHAnsi" w:hAnsiTheme="majorHAnsi"/>
            <w:sz w:val="18"/>
            <w:szCs w:val="18"/>
          </w:rPr>
        </w:pPr>
        <w:r w:rsidRPr="009A0BDB">
          <w:rPr>
            <w:rFonts w:asciiTheme="majorHAnsi" w:hAnsiTheme="majorHAnsi"/>
            <w:sz w:val="18"/>
            <w:szCs w:val="18"/>
          </w:rPr>
          <w:fldChar w:fldCharType="begin"/>
        </w:r>
        <w:r w:rsidR="009A0BDB" w:rsidRPr="009A0BDB">
          <w:rPr>
            <w:rFonts w:asciiTheme="majorHAnsi" w:hAnsiTheme="majorHAnsi"/>
            <w:sz w:val="18"/>
            <w:szCs w:val="18"/>
          </w:rPr>
          <w:instrText xml:space="preserve"> PAGE   \* MERGEFORMAT </w:instrText>
        </w:r>
        <w:r w:rsidRPr="009A0BDB">
          <w:rPr>
            <w:rFonts w:asciiTheme="majorHAnsi" w:hAnsiTheme="majorHAnsi"/>
            <w:sz w:val="18"/>
            <w:szCs w:val="18"/>
          </w:rPr>
          <w:fldChar w:fldCharType="separate"/>
        </w:r>
        <w:r w:rsidR="00F06EC1">
          <w:rPr>
            <w:rFonts w:asciiTheme="majorHAnsi" w:hAnsiTheme="majorHAnsi"/>
            <w:noProof/>
            <w:sz w:val="18"/>
            <w:szCs w:val="18"/>
          </w:rPr>
          <w:t>7</w:t>
        </w:r>
        <w:r w:rsidRPr="009A0BDB">
          <w:rPr>
            <w:rFonts w:asciiTheme="majorHAnsi" w:hAnsiTheme="majorHAnsi"/>
            <w:sz w:val="18"/>
            <w:szCs w:val="18"/>
          </w:rPr>
          <w:fldChar w:fldCharType="end"/>
        </w:r>
      </w:p>
    </w:sdtContent>
  </w:sdt>
  <w:p w:rsidR="000506DC" w:rsidRPr="009A0BDB" w:rsidRDefault="00CB4535" w:rsidP="009A0B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535" w:rsidRDefault="00CB4535" w:rsidP="009B2B38">
      <w:r>
        <w:separator/>
      </w:r>
    </w:p>
  </w:footnote>
  <w:footnote w:type="continuationSeparator" w:id="1">
    <w:p w:rsidR="00CB4535" w:rsidRDefault="00CB4535" w:rsidP="009B2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B69"/>
    <w:multiLevelType w:val="hybridMultilevel"/>
    <w:tmpl w:val="125EDF32"/>
    <w:lvl w:ilvl="0" w:tplc="C60C50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857940"/>
    <w:multiLevelType w:val="hybridMultilevel"/>
    <w:tmpl w:val="27B248EC"/>
    <w:lvl w:ilvl="0" w:tplc="C12AFC1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C7B07A4"/>
    <w:multiLevelType w:val="hybridMultilevel"/>
    <w:tmpl w:val="BE58B198"/>
    <w:lvl w:ilvl="0" w:tplc="06C4DA00">
      <w:start w:val="1"/>
      <w:numFmt w:val="lowerLetter"/>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142627A2"/>
    <w:multiLevelType w:val="hybridMultilevel"/>
    <w:tmpl w:val="574EE720"/>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21782E99"/>
    <w:multiLevelType w:val="hybridMultilevel"/>
    <w:tmpl w:val="95AA46F4"/>
    <w:lvl w:ilvl="0" w:tplc="9660466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2B976CBA"/>
    <w:multiLevelType w:val="hybridMultilevel"/>
    <w:tmpl w:val="A3EE9456"/>
    <w:lvl w:ilvl="0" w:tplc="C8E46698">
      <w:start w:val="1"/>
      <w:numFmt w:val="decimal"/>
      <w:lvlText w:val="%1."/>
      <w:lvlJc w:val="left"/>
      <w:pPr>
        <w:tabs>
          <w:tab w:val="num" w:pos="900"/>
        </w:tabs>
        <w:ind w:left="900" w:hanging="360"/>
      </w:pPr>
      <w:rPr>
        <w:rFonts w:hint="default"/>
      </w:rPr>
    </w:lvl>
    <w:lvl w:ilvl="1" w:tplc="3F38A6DC">
      <w:start w:val="1"/>
      <w:numFmt w:val="lowerLetter"/>
      <w:lvlText w:val="%2)"/>
      <w:lvlJc w:val="left"/>
      <w:pPr>
        <w:tabs>
          <w:tab w:val="num" w:pos="1620"/>
        </w:tabs>
        <w:ind w:left="1620" w:hanging="360"/>
      </w:pPr>
      <w:rPr>
        <w:rFonts w:ascii="Calibri" w:eastAsia="Times New Roman" w:hAnsi="Calibri" w:cs="Times New Roman"/>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2C766062"/>
    <w:multiLevelType w:val="hybridMultilevel"/>
    <w:tmpl w:val="2312DA44"/>
    <w:lvl w:ilvl="0" w:tplc="EBE67FB4">
      <w:start w:val="1"/>
      <w:numFmt w:val="lowerLetter"/>
      <w:lvlText w:val="%1)"/>
      <w:lvlJc w:val="left"/>
      <w:pPr>
        <w:tabs>
          <w:tab w:val="num" w:pos="1260"/>
        </w:tabs>
        <w:ind w:left="1260" w:hanging="360"/>
      </w:pPr>
      <w:rPr>
        <w:rFonts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nsid w:val="2D206BC8"/>
    <w:multiLevelType w:val="hybridMultilevel"/>
    <w:tmpl w:val="3296F09A"/>
    <w:lvl w:ilvl="0" w:tplc="0674FAC4">
      <w:start w:val="1"/>
      <w:numFmt w:val="lowerLetter"/>
      <w:lvlText w:val="%1."/>
      <w:lvlJc w:val="left"/>
      <w:pPr>
        <w:tabs>
          <w:tab w:val="num" w:pos="720"/>
        </w:tabs>
        <w:ind w:left="720" w:hanging="360"/>
      </w:pPr>
      <w:rPr>
        <w:rFonts w:hint="default"/>
      </w:rPr>
    </w:lvl>
    <w:lvl w:ilvl="1" w:tplc="DF2074B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745A3F"/>
    <w:multiLevelType w:val="hybridMultilevel"/>
    <w:tmpl w:val="E40050D8"/>
    <w:lvl w:ilvl="0" w:tplc="04210017">
      <w:start w:val="1"/>
      <w:numFmt w:val="lowerLetter"/>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9">
    <w:nsid w:val="373F2094"/>
    <w:multiLevelType w:val="hybridMultilevel"/>
    <w:tmpl w:val="3254333C"/>
    <w:lvl w:ilvl="0" w:tplc="3D88EFB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3B074089"/>
    <w:multiLevelType w:val="hybridMultilevel"/>
    <w:tmpl w:val="336063AE"/>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nsid w:val="56000FE7"/>
    <w:multiLevelType w:val="singleLevel"/>
    <w:tmpl w:val="841EE7BA"/>
    <w:lvl w:ilvl="0">
      <w:start w:val="2"/>
      <w:numFmt w:val="decimal"/>
      <w:lvlText w:val="%1."/>
      <w:lvlJc w:val="left"/>
      <w:pPr>
        <w:tabs>
          <w:tab w:val="num" w:pos="2415"/>
        </w:tabs>
        <w:ind w:left="2415" w:hanging="570"/>
      </w:pPr>
      <w:rPr>
        <w:rFonts w:hint="default"/>
      </w:rPr>
    </w:lvl>
  </w:abstractNum>
  <w:abstractNum w:abstractNumId="12">
    <w:nsid w:val="560E227E"/>
    <w:multiLevelType w:val="hybridMultilevel"/>
    <w:tmpl w:val="935CA446"/>
    <w:lvl w:ilvl="0" w:tplc="FB86E3D6">
      <w:start w:val="1"/>
      <w:numFmt w:val="decimal"/>
      <w:lvlText w:val="%1."/>
      <w:lvlJc w:val="left"/>
      <w:pPr>
        <w:tabs>
          <w:tab w:val="num" w:pos="900"/>
        </w:tabs>
        <w:ind w:left="900" w:hanging="360"/>
      </w:pPr>
      <w:rPr>
        <w:rFonts w:ascii="Times New Roman" w:eastAsia="Times New Roman" w:hAnsi="Times New Roman" w:cs="Times New Roman"/>
      </w:rPr>
    </w:lvl>
    <w:lvl w:ilvl="1" w:tplc="A6D26B68">
      <w:start w:val="1"/>
      <w:numFmt w:val="lowerLetter"/>
      <w:lvlText w:val="%2)"/>
      <w:lvlJc w:val="left"/>
      <w:pPr>
        <w:tabs>
          <w:tab w:val="num" w:pos="1620"/>
        </w:tabs>
        <w:ind w:left="1620" w:hanging="360"/>
      </w:pPr>
      <w:rPr>
        <w:rFonts w:hint="default"/>
      </w:rPr>
    </w:lvl>
    <w:lvl w:ilvl="2" w:tplc="BC384DB2">
      <w:start w:val="1"/>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5E78702E"/>
    <w:multiLevelType w:val="hybridMultilevel"/>
    <w:tmpl w:val="C8329BB4"/>
    <w:lvl w:ilvl="0" w:tplc="0421000F">
      <w:start w:val="1"/>
      <w:numFmt w:val="decimal"/>
      <w:lvlText w:val="%1."/>
      <w:lvlJc w:val="left"/>
      <w:pPr>
        <w:ind w:left="840" w:hanging="360"/>
      </w:p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14">
    <w:nsid w:val="5EF950FA"/>
    <w:multiLevelType w:val="hybridMultilevel"/>
    <w:tmpl w:val="7B527CCE"/>
    <w:lvl w:ilvl="0" w:tplc="0421000F">
      <w:start w:val="1"/>
      <w:numFmt w:val="decimal"/>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5">
    <w:nsid w:val="60992956"/>
    <w:multiLevelType w:val="hybridMultilevel"/>
    <w:tmpl w:val="FB5A308E"/>
    <w:lvl w:ilvl="0" w:tplc="0B566040">
      <w:start w:val="1"/>
      <w:numFmt w:val="decimal"/>
      <w:lvlText w:val="%1."/>
      <w:lvlJc w:val="left"/>
      <w:pPr>
        <w:tabs>
          <w:tab w:val="num" w:pos="900"/>
        </w:tabs>
        <w:ind w:left="900" w:hanging="360"/>
      </w:pPr>
      <w:rPr>
        <w:rFonts w:asciiTheme="majorHAnsi" w:eastAsia="Times New Roman" w:hAnsiTheme="majorHAnsi" w:cs="Times New Roman" w:hint="default"/>
      </w:rPr>
    </w:lvl>
    <w:lvl w:ilvl="1" w:tplc="04210017">
      <w:start w:val="1"/>
      <w:numFmt w:val="lowerLetter"/>
      <w:lvlText w:val="%2)"/>
      <w:lvlJc w:val="left"/>
      <w:pPr>
        <w:tabs>
          <w:tab w:val="num" w:pos="1620"/>
        </w:tabs>
        <w:ind w:left="1620" w:hanging="360"/>
      </w:pPr>
      <w:rPr>
        <w:rFonts w:hint="default"/>
      </w:rPr>
    </w:lvl>
    <w:lvl w:ilvl="2" w:tplc="BC384DB2">
      <w:start w:val="1"/>
      <w:numFmt w:val="decimal"/>
      <w:lvlText w:val="(%3)"/>
      <w:lvlJc w:val="left"/>
      <w:pPr>
        <w:tabs>
          <w:tab w:val="num" w:pos="2520"/>
        </w:tabs>
        <w:ind w:left="2520" w:hanging="360"/>
      </w:pPr>
      <w:rPr>
        <w:rFonts w:hint="default"/>
      </w:rPr>
    </w:lvl>
    <w:lvl w:ilvl="3" w:tplc="C182120C">
      <w:start w:val="2"/>
      <w:numFmt w:val="lowerLetter"/>
      <w:lvlText w:val="%4."/>
      <w:lvlJc w:val="left"/>
      <w:pPr>
        <w:ind w:left="3060" w:hanging="360"/>
      </w:pPr>
      <w:rPr>
        <w:rFonts w:hint="default"/>
      </w:rPr>
    </w:lvl>
    <w:lvl w:ilvl="4" w:tplc="F1EA4BB0">
      <w:start w:val="1"/>
      <w:numFmt w:val="decimal"/>
      <w:lvlText w:val="%5."/>
      <w:lvlJc w:val="left"/>
      <w:pPr>
        <w:ind w:left="3780" w:hanging="360"/>
      </w:pPr>
      <w:rPr>
        <w:rFonts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67FA3B43"/>
    <w:multiLevelType w:val="hybridMultilevel"/>
    <w:tmpl w:val="5F20E53E"/>
    <w:lvl w:ilvl="0" w:tplc="68B442AE">
      <w:start w:val="1"/>
      <w:numFmt w:val="lowerLetter"/>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17">
    <w:nsid w:val="6A3A1407"/>
    <w:multiLevelType w:val="hybridMultilevel"/>
    <w:tmpl w:val="F064AB18"/>
    <w:lvl w:ilvl="0" w:tplc="DA3A5BBA">
      <w:start w:val="1"/>
      <w:numFmt w:val="lowerLetter"/>
      <w:lvlText w:val="%1)"/>
      <w:lvlJc w:val="left"/>
      <w:pPr>
        <w:tabs>
          <w:tab w:val="num" w:pos="900"/>
        </w:tabs>
        <w:ind w:left="900" w:hanging="360"/>
      </w:pPr>
      <w:rPr>
        <w:rFonts w:hint="default"/>
      </w:rPr>
    </w:lvl>
    <w:lvl w:ilvl="1" w:tplc="4CB66E3E">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7AF96AD9"/>
    <w:multiLevelType w:val="hybridMultilevel"/>
    <w:tmpl w:val="BEC8B890"/>
    <w:lvl w:ilvl="0" w:tplc="6DA4B276">
      <w:start w:val="2"/>
      <w:numFmt w:val="lowerLetter"/>
      <w:lvlText w:val="%1."/>
      <w:lvlJc w:val="left"/>
      <w:pPr>
        <w:tabs>
          <w:tab w:val="num" w:pos="4185"/>
        </w:tabs>
        <w:ind w:left="4185"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7"/>
  </w:num>
  <w:num w:numId="4">
    <w:abstractNumId w:val="5"/>
  </w:num>
  <w:num w:numId="5">
    <w:abstractNumId w:val="6"/>
  </w:num>
  <w:num w:numId="6">
    <w:abstractNumId w:val="2"/>
  </w:num>
  <w:num w:numId="7">
    <w:abstractNumId w:val="4"/>
  </w:num>
  <w:num w:numId="8">
    <w:abstractNumId w:val="9"/>
  </w:num>
  <w:num w:numId="9">
    <w:abstractNumId w:val="1"/>
  </w:num>
  <w:num w:numId="10">
    <w:abstractNumId w:val="17"/>
  </w:num>
  <w:num w:numId="11">
    <w:abstractNumId w:val="12"/>
  </w:num>
  <w:num w:numId="12">
    <w:abstractNumId w:val="8"/>
  </w:num>
  <w:num w:numId="13">
    <w:abstractNumId w:val="14"/>
  </w:num>
  <w:num w:numId="14">
    <w:abstractNumId w:val="15"/>
  </w:num>
  <w:num w:numId="15">
    <w:abstractNumId w:val="18"/>
  </w:num>
  <w:num w:numId="16">
    <w:abstractNumId w:val="13"/>
  </w:num>
  <w:num w:numId="17">
    <w:abstractNumId w:val="16"/>
  </w:num>
  <w:num w:numId="18">
    <w:abstractNumId w:val="3"/>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225A5"/>
    <w:rsid w:val="0005632A"/>
    <w:rsid w:val="00063357"/>
    <w:rsid w:val="00096550"/>
    <w:rsid w:val="000B5C83"/>
    <w:rsid w:val="000B7260"/>
    <w:rsid w:val="000C2748"/>
    <w:rsid w:val="000D0DBC"/>
    <w:rsid w:val="000D20D2"/>
    <w:rsid w:val="000F316C"/>
    <w:rsid w:val="0010171A"/>
    <w:rsid w:val="00117094"/>
    <w:rsid w:val="001225A5"/>
    <w:rsid w:val="00144A90"/>
    <w:rsid w:val="00190F67"/>
    <w:rsid w:val="00197253"/>
    <w:rsid w:val="001B6EFE"/>
    <w:rsid w:val="001D239F"/>
    <w:rsid w:val="00211567"/>
    <w:rsid w:val="0025765D"/>
    <w:rsid w:val="002745A0"/>
    <w:rsid w:val="002B0D8E"/>
    <w:rsid w:val="002B2EE7"/>
    <w:rsid w:val="002B7743"/>
    <w:rsid w:val="00304963"/>
    <w:rsid w:val="0031085D"/>
    <w:rsid w:val="00312A82"/>
    <w:rsid w:val="00317774"/>
    <w:rsid w:val="00374C4C"/>
    <w:rsid w:val="00397EF7"/>
    <w:rsid w:val="003B5057"/>
    <w:rsid w:val="003C7607"/>
    <w:rsid w:val="003F42CE"/>
    <w:rsid w:val="003F74B1"/>
    <w:rsid w:val="004141A3"/>
    <w:rsid w:val="004171FA"/>
    <w:rsid w:val="004A209F"/>
    <w:rsid w:val="004B0D03"/>
    <w:rsid w:val="004B6B62"/>
    <w:rsid w:val="004C105C"/>
    <w:rsid w:val="00503D10"/>
    <w:rsid w:val="00510F38"/>
    <w:rsid w:val="00542B4D"/>
    <w:rsid w:val="00591F46"/>
    <w:rsid w:val="005978DB"/>
    <w:rsid w:val="00613518"/>
    <w:rsid w:val="0062421A"/>
    <w:rsid w:val="00677AEF"/>
    <w:rsid w:val="006C2281"/>
    <w:rsid w:val="006D6BE4"/>
    <w:rsid w:val="006F3AB4"/>
    <w:rsid w:val="0072319C"/>
    <w:rsid w:val="0073518A"/>
    <w:rsid w:val="00762BE9"/>
    <w:rsid w:val="007A5746"/>
    <w:rsid w:val="007D3431"/>
    <w:rsid w:val="007E1407"/>
    <w:rsid w:val="00823C8E"/>
    <w:rsid w:val="00856DC5"/>
    <w:rsid w:val="00895A40"/>
    <w:rsid w:val="008D1615"/>
    <w:rsid w:val="0093291C"/>
    <w:rsid w:val="009477EF"/>
    <w:rsid w:val="00985F68"/>
    <w:rsid w:val="009A0BDB"/>
    <w:rsid w:val="009A1000"/>
    <w:rsid w:val="009A1DAA"/>
    <w:rsid w:val="009B2B38"/>
    <w:rsid w:val="009E1754"/>
    <w:rsid w:val="00A94859"/>
    <w:rsid w:val="00A955CA"/>
    <w:rsid w:val="00AB37E8"/>
    <w:rsid w:val="00B060B9"/>
    <w:rsid w:val="00BC36E2"/>
    <w:rsid w:val="00C14B5A"/>
    <w:rsid w:val="00C21EE0"/>
    <w:rsid w:val="00C46503"/>
    <w:rsid w:val="00C46B13"/>
    <w:rsid w:val="00C60612"/>
    <w:rsid w:val="00CB4535"/>
    <w:rsid w:val="00CB53FC"/>
    <w:rsid w:val="00CC23FB"/>
    <w:rsid w:val="00CC473A"/>
    <w:rsid w:val="00D204A3"/>
    <w:rsid w:val="00D20BA6"/>
    <w:rsid w:val="00D2324D"/>
    <w:rsid w:val="00D56A53"/>
    <w:rsid w:val="00D660C1"/>
    <w:rsid w:val="00D9000E"/>
    <w:rsid w:val="00DA3828"/>
    <w:rsid w:val="00DA7F9C"/>
    <w:rsid w:val="00DB09F3"/>
    <w:rsid w:val="00DC213A"/>
    <w:rsid w:val="00DC652A"/>
    <w:rsid w:val="00DD5BA4"/>
    <w:rsid w:val="00DE4658"/>
    <w:rsid w:val="00E822D6"/>
    <w:rsid w:val="00EA3E4F"/>
    <w:rsid w:val="00EC23EC"/>
    <w:rsid w:val="00F06EC1"/>
    <w:rsid w:val="00F27C89"/>
    <w:rsid w:val="00F9187E"/>
    <w:rsid w:val="00FE0714"/>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A5"/>
    <w:pPr>
      <w:spacing w:after="0" w:line="240" w:lineRule="auto"/>
    </w:pPr>
    <w:rPr>
      <w:rFonts w:ascii="Times New Roman" w:eastAsia="Times New Roman" w:hAnsi="Times New Roman" w:cs="Times New Roman"/>
      <w:sz w:val="20"/>
      <w:szCs w:val="20"/>
      <w:lang w:val="en-US" w:eastAsia="id-ID"/>
    </w:rPr>
  </w:style>
  <w:style w:type="paragraph" w:styleId="Heading7">
    <w:name w:val="heading 7"/>
    <w:basedOn w:val="Normal"/>
    <w:next w:val="Normal"/>
    <w:link w:val="Heading7Char"/>
    <w:qFormat/>
    <w:rsid w:val="001225A5"/>
    <w:pPr>
      <w:keepNext/>
      <w:jc w:val="center"/>
      <w:outlineLvl w:val="6"/>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225A5"/>
    <w:rPr>
      <w:rFonts w:ascii="Arial" w:eastAsia="Times New Roman" w:hAnsi="Arial" w:cs="Times New Roman"/>
      <w:b/>
      <w:szCs w:val="20"/>
      <w:lang w:val="en-US" w:eastAsia="id-ID"/>
    </w:rPr>
  </w:style>
  <w:style w:type="paragraph" w:styleId="Title">
    <w:name w:val="Title"/>
    <w:basedOn w:val="Normal"/>
    <w:link w:val="TitleChar"/>
    <w:qFormat/>
    <w:rsid w:val="001225A5"/>
    <w:pPr>
      <w:spacing w:line="360" w:lineRule="auto"/>
      <w:jc w:val="center"/>
    </w:pPr>
    <w:rPr>
      <w:rFonts w:ascii="Arial" w:hAnsi="Arial"/>
      <w:b/>
      <w:sz w:val="26"/>
    </w:rPr>
  </w:style>
  <w:style w:type="character" w:customStyle="1" w:styleId="TitleChar">
    <w:name w:val="Title Char"/>
    <w:basedOn w:val="DefaultParagraphFont"/>
    <w:link w:val="Title"/>
    <w:rsid w:val="001225A5"/>
    <w:rPr>
      <w:rFonts w:ascii="Arial" w:eastAsia="Times New Roman" w:hAnsi="Arial" w:cs="Times New Roman"/>
      <w:b/>
      <w:sz w:val="26"/>
      <w:szCs w:val="20"/>
      <w:lang w:val="en-US" w:eastAsia="id-ID"/>
    </w:rPr>
  </w:style>
  <w:style w:type="paragraph" w:styleId="BodyText">
    <w:name w:val="Body Text"/>
    <w:basedOn w:val="Normal"/>
    <w:link w:val="BodyTextChar"/>
    <w:semiHidden/>
    <w:rsid w:val="001225A5"/>
    <w:pPr>
      <w:jc w:val="both"/>
    </w:pPr>
    <w:rPr>
      <w:b/>
      <w:sz w:val="24"/>
    </w:rPr>
  </w:style>
  <w:style w:type="character" w:customStyle="1" w:styleId="BodyTextChar">
    <w:name w:val="Body Text Char"/>
    <w:basedOn w:val="DefaultParagraphFont"/>
    <w:link w:val="BodyText"/>
    <w:semiHidden/>
    <w:rsid w:val="001225A5"/>
    <w:rPr>
      <w:rFonts w:ascii="Times New Roman" w:eastAsia="Times New Roman" w:hAnsi="Times New Roman" w:cs="Times New Roman"/>
      <w:b/>
      <w:sz w:val="24"/>
      <w:szCs w:val="20"/>
      <w:lang w:val="en-US" w:eastAsia="id-ID"/>
    </w:rPr>
  </w:style>
  <w:style w:type="paragraph" w:styleId="BodyTextIndent2">
    <w:name w:val="Body Text Indent 2"/>
    <w:basedOn w:val="Normal"/>
    <w:link w:val="BodyTextIndent2Char"/>
    <w:semiHidden/>
    <w:rsid w:val="001225A5"/>
    <w:pPr>
      <w:tabs>
        <w:tab w:val="left" w:pos="1560"/>
        <w:tab w:val="left" w:pos="1843"/>
        <w:tab w:val="left" w:pos="2694"/>
      </w:tabs>
      <w:ind w:left="2410" w:hanging="2410"/>
      <w:jc w:val="both"/>
    </w:pPr>
    <w:rPr>
      <w:rFonts w:ascii="Arial" w:hAnsi="Arial"/>
      <w:sz w:val="22"/>
    </w:rPr>
  </w:style>
  <w:style w:type="character" w:customStyle="1" w:styleId="BodyTextIndent2Char">
    <w:name w:val="Body Text Indent 2 Char"/>
    <w:basedOn w:val="DefaultParagraphFont"/>
    <w:link w:val="BodyTextIndent2"/>
    <w:semiHidden/>
    <w:rsid w:val="001225A5"/>
    <w:rPr>
      <w:rFonts w:ascii="Arial" w:eastAsia="Times New Roman" w:hAnsi="Arial" w:cs="Times New Roman"/>
      <w:szCs w:val="20"/>
      <w:lang w:val="en-US" w:eastAsia="id-ID"/>
    </w:rPr>
  </w:style>
  <w:style w:type="paragraph" w:styleId="BodyTextIndent3">
    <w:name w:val="Body Text Indent 3"/>
    <w:basedOn w:val="Normal"/>
    <w:link w:val="BodyTextIndent3Char"/>
    <w:semiHidden/>
    <w:rsid w:val="001225A5"/>
    <w:pPr>
      <w:ind w:firstLine="400"/>
      <w:jc w:val="both"/>
    </w:pPr>
    <w:rPr>
      <w:sz w:val="24"/>
    </w:rPr>
  </w:style>
  <w:style w:type="character" w:customStyle="1" w:styleId="BodyTextIndent3Char">
    <w:name w:val="Body Text Indent 3 Char"/>
    <w:basedOn w:val="DefaultParagraphFont"/>
    <w:link w:val="BodyTextIndent3"/>
    <w:semiHidden/>
    <w:rsid w:val="001225A5"/>
    <w:rPr>
      <w:rFonts w:ascii="Times New Roman" w:eastAsia="Times New Roman" w:hAnsi="Times New Roman" w:cs="Times New Roman"/>
      <w:sz w:val="24"/>
      <w:szCs w:val="20"/>
      <w:lang w:val="en-US" w:eastAsia="id-ID"/>
    </w:rPr>
  </w:style>
  <w:style w:type="paragraph" w:styleId="Footer">
    <w:name w:val="footer"/>
    <w:aliases w:val=" Char"/>
    <w:basedOn w:val="Normal"/>
    <w:link w:val="FooterChar"/>
    <w:uiPriority w:val="99"/>
    <w:rsid w:val="001225A5"/>
    <w:pPr>
      <w:tabs>
        <w:tab w:val="center" w:pos="4320"/>
        <w:tab w:val="right" w:pos="8640"/>
      </w:tabs>
    </w:pPr>
  </w:style>
  <w:style w:type="character" w:customStyle="1" w:styleId="FooterChar">
    <w:name w:val="Footer Char"/>
    <w:aliases w:val=" Char Char"/>
    <w:basedOn w:val="DefaultParagraphFont"/>
    <w:link w:val="Footer"/>
    <w:uiPriority w:val="99"/>
    <w:rsid w:val="001225A5"/>
    <w:rPr>
      <w:rFonts w:ascii="Times New Roman" w:eastAsia="Times New Roman" w:hAnsi="Times New Roman" w:cs="Times New Roman"/>
      <w:sz w:val="20"/>
      <w:szCs w:val="20"/>
      <w:lang w:val="en-US" w:eastAsia="id-ID"/>
    </w:rPr>
  </w:style>
  <w:style w:type="character" w:styleId="PageNumber">
    <w:name w:val="page number"/>
    <w:basedOn w:val="DefaultParagraphFont"/>
    <w:semiHidden/>
    <w:rsid w:val="001225A5"/>
  </w:style>
  <w:style w:type="paragraph" w:customStyle="1" w:styleId="Default">
    <w:name w:val="Default"/>
    <w:rsid w:val="002745A0"/>
    <w:pPr>
      <w:widowControl w:val="0"/>
      <w:autoSpaceDE w:val="0"/>
      <w:autoSpaceDN w:val="0"/>
      <w:adjustRightInd w:val="0"/>
      <w:spacing w:after="0" w:line="240" w:lineRule="auto"/>
    </w:pPr>
    <w:rPr>
      <w:rFonts w:ascii="Century Schoolbook" w:eastAsia="Times New Roman" w:hAnsi="Century Schoolbook" w:cs="Century Schoolbook"/>
      <w:color w:val="000000"/>
      <w:sz w:val="24"/>
      <w:szCs w:val="24"/>
      <w:lang w:val="en-US"/>
    </w:rPr>
  </w:style>
  <w:style w:type="paragraph" w:styleId="Header">
    <w:name w:val="header"/>
    <w:basedOn w:val="Normal"/>
    <w:link w:val="HeaderChar"/>
    <w:uiPriority w:val="99"/>
    <w:semiHidden/>
    <w:unhideWhenUsed/>
    <w:rsid w:val="009A0BDB"/>
    <w:pPr>
      <w:tabs>
        <w:tab w:val="center" w:pos="4513"/>
        <w:tab w:val="right" w:pos="9026"/>
      </w:tabs>
    </w:pPr>
  </w:style>
  <w:style w:type="character" w:customStyle="1" w:styleId="HeaderChar">
    <w:name w:val="Header Char"/>
    <w:basedOn w:val="DefaultParagraphFont"/>
    <w:link w:val="Header"/>
    <w:uiPriority w:val="99"/>
    <w:semiHidden/>
    <w:rsid w:val="009A0BDB"/>
    <w:rPr>
      <w:rFonts w:ascii="Times New Roman" w:eastAsia="Times New Roman" w:hAnsi="Times New Roman" w:cs="Times New Roman"/>
      <w:sz w:val="20"/>
      <w:szCs w:val="20"/>
      <w:lang w:val="en-US"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6FB40-3D3F-43B1-B6B2-C1714AAA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2203</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Aldi Arfakhsyadz</cp:lastModifiedBy>
  <cp:revision>28</cp:revision>
  <cp:lastPrinted>2014-10-07T02:07:00Z</cp:lastPrinted>
  <dcterms:created xsi:type="dcterms:W3CDTF">2014-09-04T03:50:00Z</dcterms:created>
  <dcterms:modified xsi:type="dcterms:W3CDTF">2014-10-07T02:07:00Z</dcterms:modified>
</cp:coreProperties>
</file>