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BA" w:rsidRPr="00BE66F6" w:rsidRDefault="00D908BA" w:rsidP="00AA59FA">
      <w:pPr>
        <w:spacing w:after="0" w:line="240" w:lineRule="auto"/>
        <w:jc w:val="center"/>
        <w:outlineLvl w:val="0"/>
        <w:rPr>
          <w:rFonts w:ascii="Bookman Old Style" w:hAnsi="Bookman Old Style" w:cs="Arial"/>
          <w:b/>
          <w:bCs/>
          <w:sz w:val="24"/>
          <w:szCs w:val="24"/>
        </w:rPr>
      </w:pPr>
      <w:r w:rsidRPr="00BE66F6">
        <w:rPr>
          <w:rFonts w:ascii="Bookman Old Style" w:hAnsi="Bookman Old Style" w:cs="Arial"/>
          <w:b/>
          <w:noProof/>
          <w:sz w:val="24"/>
          <w:szCs w:val="24"/>
          <w:lang w:val="en-US"/>
        </w:rPr>
        <w:drawing>
          <wp:inline distT="0" distB="0" distL="0" distR="0">
            <wp:extent cx="933597"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3597" cy="1038225"/>
                    </a:xfrm>
                    <a:prstGeom prst="rect">
                      <a:avLst/>
                    </a:prstGeom>
                    <a:noFill/>
                    <a:ln w="9525">
                      <a:noFill/>
                      <a:miter lim="800000"/>
                      <a:headEnd/>
                      <a:tailEnd/>
                    </a:ln>
                  </pic:spPr>
                </pic:pic>
              </a:graphicData>
            </a:graphic>
          </wp:inline>
        </w:drawing>
      </w:r>
    </w:p>
    <w:p w:rsidR="00D908BA" w:rsidRPr="00BE66F6" w:rsidRDefault="00D908BA" w:rsidP="00AA59FA">
      <w:pPr>
        <w:spacing w:after="0" w:line="240" w:lineRule="auto"/>
        <w:jc w:val="center"/>
        <w:outlineLvl w:val="0"/>
        <w:rPr>
          <w:rFonts w:ascii="Bookman Old Style" w:hAnsi="Bookman Old Style" w:cs="Arial"/>
          <w:b/>
          <w:bCs/>
          <w:sz w:val="32"/>
          <w:szCs w:val="32"/>
        </w:rPr>
      </w:pPr>
      <w:r w:rsidRPr="00BE66F6">
        <w:rPr>
          <w:rFonts w:ascii="Bookman Old Style" w:hAnsi="Bookman Old Style" w:cs="Arial"/>
          <w:b/>
          <w:bCs/>
          <w:sz w:val="32"/>
          <w:szCs w:val="32"/>
        </w:rPr>
        <w:t>BUPATI ENREKANG</w:t>
      </w:r>
    </w:p>
    <w:p w:rsidR="00AA59FA" w:rsidRPr="00BE66F6" w:rsidRDefault="00852D80" w:rsidP="00400753">
      <w:pPr>
        <w:spacing w:after="0" w:line="240" w:lineRule="auto"/>
        <w:ind w:left="426"/>
        <w:jc w:val="center"/>
        <w:outlineLvl w:val="0"/>
        <w:rPr>
          <w:rFonts w:ascii="Bookman Old Style" w:hAnsi="Bookman Old Style" w:cs="Arial"/>
          <w:bCs/>
          <w:sz w:val="24"/>
          <w:szCs w:val="24"/>
          <w:lang w:val="sv-SE"/>
        </w:rPr>
      </w:pPr>
      <w:r w:rsidRPr="00852D80">
        <w:rPr>
          <w:rFonts w:ascii="Bookman Old Style" w:hAnsi="Bookman Old Style" w:cs="Arial"/>
          <w:b/>
          <w:bCs/>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42.15pt;margin-top:3.2pt;width:398.35pt;height:0;z-index:251660288" o:connectortype="straight" strokeweight="2.25pt"/>
        </w:pict>
      </w:r>
    </w:p>
    <w:p w:rsidR="00FE0973" w:rsidRDefault="00FE0973" w:rsidP="00AA59FA">
      <w:pPr>
        <w:spacing w:after="0" w:line="360" w:lineRule="auto"/>
        <w:jc w:val="center"/>
        <w:outlineLvl w:val="0"/>
        <w:rPr>
          <w:rFonts w:ascii="Bookman Old Style" w:hAnsi="Bookman Old Style" w:cs="Arial"/>
          <w:bCs/>
          <w:sz w:val="24"/>
          <w:szCs w:val="24"/>
        </w:rPr>
      </w:pPr>
    </w:p>
    <w:p w:rsidR="00D908BA" w:rsidRPr="00BE66F6" w:rsidRDefault="00D908BA" w:rsidP="00AA59FA">
      <w:pPr>
        <w:spacing w:after="0" w:line="360" w:lineRule="auto"/>
        <w:jc w:val="center"/>
        <w:outlineLvl w:val="0"/>
        <w:rPr>
          <w:rFonts w:ascii="Bookman Old Style" w:hAnsi="Bookman Old Style" w:cs="Arial"/>
          <w:bCs/>
          <w:sz w:val="24"/>
          <w:szCs w:val="24"/>
          <w:lang w:val="sv-SE"/>
        </w:rPr>
      </w:pPr>
      <w:r w:rsidRPr="00BE66F6">
        <w:rPr>
          <w:rFonts w:ascii="Bookman Old Style" w:hAnsi="Bookman Old Style" w:cs="Arial"/>
          <w:bCs/>
          <w:sz w:val="24"/>
          <w:szCs w:val="24"/>
          <w:lang w:val="sv-SE"/>
        </w:rPr>
        <w:t>PERATURAN DAERAH KABUPATEN ENREKANG</w:t>
      </w:r>
    </w:p>
    <w:p w:rsidR="00D908BA" w:rsidRPr="00BE66F6" w:rsidRDefault="00D908BA" w:rsidP="00AA59FA">
      <w:pPr>
        <w:spacing w:after="0" w:line="360" w:lineRule="auto"/>
        <w:jc w:val="center"/>
        <w:outlineLvl w:val="0"/>
        <w:rPr>
          <w:rFonts w:ascii="Bookman Old Style" w:hAnsi="Bookman Old Style" w:cs="Arial"/>
          <w:bCs/>
          <w:sz w:val="24"/>
          <w:szCs w:val="24"/>
          <w:lang w:val="sv-SE"/>
        </w:rPr>
      </w:pPr>
      <w:r w:rsidRPr="00BE66F6">
        <w:rPr>
          <w:rFonts w:ascii="Bookman Old Style" w:hAnsi="Bookman Old Style" w:cs="Arial"/>
          <w:bCs/>
          <w:sz w:val="24"/>
          <w:szCs w:val="24"/>
          <w:lang w:val="sv-SE"/>
        </w:rPr>
        <w:t xml:space="preserve">NOMOR </w:t>
      </w:r>
      <w:r w:rsidR="00FE0973">
        <w:rPr>
          <w:rFonts w:ascii="Bookman Old Style" w:hAnsi="Bookman Old Style" w:cs="Arial"/>
          <w:bCs/>
          <w:sz w:val="24"/>
          <w:szCs w:val="24"/>
        </w:rPr>
        <w:t xml:space="preserve"> </w:t>
      </w:r>
      <w:r w:rsidR="004E65BD">
        <w:rPr>
          <w:rFonts w:ascii="Bookman Old Style" w:hAnsi="Bookman Old Style" w:cs="Arial"/>
          <w:bCs/>
          <w:sz w:val="24"/>
          <w:szCs w:val="24"/>
          <w:lang w:val="en-US"/>
        </w:rPr>
        <w:t xml:space="preserve">11 </w:t>
      </w:r>
      <w:r w:rsidRPr="00BE66F6">
        <w:rPr>
          <w:rFonts w:ascii="Bookman Old Style" w:hAnsi="Bookman Old Style" w:cs="Arial"/>
          <w:bCs/>
          <w:sz w:val="24"/>
          <w:szCs w:val="24"/>
          <w:lang w:val="sv-SE"/>
        </w:rPr>
        <w:t xml:space="preserve"> TAHUN 201</w:t>
      </w:r>
      <w:r w:rsidR="00F75BCD" w:rsidRPr="00BE66F6">
        <w:rPr>
          <w:rFonts w:ascii="Bookman Old Style" w:hAnsi="Bookman Old Style" w:cs="Arial"/>
          <w:bCs/>
          <w:sz w:val="24"/>
          <w:szCs w:val="24"/>
          <w:lang w:val="sv-SE"/>
        </w:rPr>
        <w:t>1</w:t>
      </w:r>
    </w:p>
    <w:p w:rsidR="00D908BA" w:rsidRPr="00BE66F6" w:rsidRDefault="00D908BA" w:rsidP="00AA59FA">
      <w:pPr>
        <w:spacing w:after="0" w:line="360" w:lineRule="auto"/>
        <w:jc w:val="center"/>
        <w:rPr>
          <w:rFonts w:ascii="Bookman Old Style" w:hAnsi="Bookman Old Style" w:cs="Arial"/>
          <w:sz w:val="24"/>
          <w:szCs w:val="24"/>
        </w:rPr>
      </w:pPr>
      <w:r w:rsidRPr="00BE66F6">
        <w:rPr>
          <w:rFonts w:ascii="Bookman Old Style" w:hAnsi="Bookman Old Style" w:cs="Arial"/>
          <w:sz w:val="24"/>
          <w:szCs w:val="24"/>
        </w:rPr>
        <w:t xml:space="preserve">TENTANG </w:t>
      </w:r>
    </w:p>
    <w:p w:rsidR="00D908BA" w:rsidRPr="00BE66F6" w:rsidRDefault="00600091" w:rsidP="00BE66F6">
      <w:pPr>
        <w:spacing w:after="0" w:line="240" w:lineRule="auto"/>
        <w:jc w:val="center"/>
        <w:rPr>
          <w:rFonts w:ascii="Bookman Old Style" w:hAnsi="Bookman Old Style" w:cs="Arial"/>
          <w:sz w:val="24"/>
          <w:szCs w:val="24"/>
          <w:lang w:val="en-US"/>
        </w:rPr>
      </w:pPr>
      <w:r>
        <w:rPr>
          <w:rFonts w:ascii="Bookman Old Style" w:hAnsi="Bookman Old Style" w:cs="Arial"/>
          <w:sz w:val="24"/>
          <w:szCs w:val="24"/>
          <w:lang w:val="en-US"/>
        </w:rPr>
        <w:t>RETRIBUSI</w:t>
      </w:r>
      <w:r w:rsidR="00550E36" w:rsidRPr="00BE66F6">
        <w:rPr>
          <w:rFonts w:ascii="Bookman Old Style" w:hAnsi="Bookman Old Style" w:cs="Arial"/>
          <w:sz w:val="24"/>
          <w:szCs w:val="24"/>
          <w:lang w:val="en-US"/>
        </w:rPr>
        <w:t xml:space="preserve"> PERIZINAN TERTENTU</w:t>
      </w:r>
    </w:p>
    <w:p w:rsidR="00BE66F6" w:rsidRDefault="00BE66F6" w:rsidP="00BE66F6">
      <w:pPr>
        <w:spacing w:after="0" w:line="240" w:lineRule="auto"/>
        <w:jc w:val="center"/>
        <w:rPr>
          <w:rFonts w:ascii="Bookman Old Style" w:hAnsi="Bookman Old Style" w:cs="Arial"/>
          <w:sz w:val="24"/>
          <w:szCs w:val="24"/>
        </w:rPr>
      </w:pPr>
    </w:p>
    <w:p w:rsidR="00D908BA" w:rsidRPr="00BE66F6" w:rsidRDefault="00D908BA" w:rsidP="00BE66F6">
      <w:pPr>
        <w:spacing w:after="0" w:line="240" w:lineRule="auto"/>
        <w:jc w:val="center"/>
        <w:rPr>
          <w:rFonts w:ascii="Bookman Old Style" w:hAnsi="Bookman Old Style" w:cs="Arial"/>
          <w:sz w:val="24"/>
          <w:szCs w:val="24"/>
          <w:lang w:val="en-US"/>
        </w:rPr>
      </w:pPr>
      <w:r w:rsidRPr="00BE66F6">
        <w:rPr>
          <w:rFonts w:ascii="Bookman Old Style" w:hAnsi="Bookman Old Style" w:cs="Arial"/>
          <w:sz w:val="24"/>
          <w:szCs w:val="24"/>
        </w:rPr>
        <w:t>DENGAN RAHMAT TUHAN YANG MAHA ESA</w:t>
      </w:r>
    </w:p>
    <w:p w:rsidR="00BE66F6" w:rsidRDefault="00BE66F6" w:rsidP="00BE66F6">
      <w:pPr>
        <w:spacing w:after="0" w:line="240" w:lineRule="auto"/>
        <w:jc w:val="center"/>
        <w:rPr>
          <w:rFonts w:ascii="Bookman Old Style" w:hAnsi="Bookman Old Style" w:cs="Arial"/>
          <w:sz w:val="24"/>
          <w:szCs w:val="24"/>
        </w:rPr>
      </w:pPr>
    </w:p>
    <w:p w:rsidR="00D908BA" w:rsidRDefault="00D908BA" w:rsidP="00BE66F6">
      <w:pPr>
        <w:spacing w:after="0" w:line="240" w:lineRule="auto"/>
        <w:jc w:val="center"/>
        <w:rPr>
          <w:rFonts w:ascii="Bookman Old Style" w:hAnsi="Bookman Old Style" w:cs="Arial"/>
          <w:sz w:val="24"/>
          <w:szCs w:val="24"/>
        </w:rPr>
      </w:pPr>
      <w:r w:rsidRPr="00BE66F6">
        <w:rPr>
          <w:rFonts w:ascii="Bookman Old Style" w:hAnsi="Bookman Old Style" w:cs="Arial"/>
          <w:sz w:val="24"/>
          <w:szCs w:val="24"/>
        </w:rPr>
        <w:t>BUPATI ENREKANG</w:t>
      </w:r>
      <w:r w:rsidRPr="00BE66F6">
        <w:rPr>
          <w:rFonts w:ascii="Bookman Old Style" w:hAnsi="Bookman Old Style" w:cs="Arial"/>
          <w:sz w:val="24"/>
          <w:szCs w:val="24"/>
          <w:lang w:val="en-US"/>
        </w:rPr>
        <w:t>,</w:t>
      </w:r>
    </w:p>
    <w:p w:rsidR="00BE66F6" w:rsidRPr="00BE66F6" w:rsidRDefault="00BE66F6" w:rsidP="00BE66F6">
      <w:pPr>
        <w:spacing w:after="0" w:line="240" w:lineRule="auto"/>
        <w:jc w:val="center"/>
        <w:rPr>
          <w:rFonts w:ascii="Bookman Old Style" w:hAnsi="Bookman Old Style" w:cs="Arial"/>
          <w:sz w:val="24"/>
          <w:szCs w:val="24"/>
        </w:rPr>
      </w:pPr>
    </w:p>
    <w:p w:rsidR="00554EA8" w:rsidRPr="00BE66F6" w:rsidRDefault="009B6B27" w:rsidP="00DD6776">
      <w:pPr>
        <w:pStyle w:val="ListParagraph"/>
        <w:tabs>
          <w:tab w:val="left" w:pos="1620"/>
          <w:tab w:val="left" w:pos="1800"/>
          <w:tab w:val="left" w:pos="2070"/>
        </w:tabs>
        <w:spacing w:after="0" w:line="360" w:lineRule="auto"/>
        <w:ind w:left="1701" w:hanging="1701"/>
        <w:contextualSpacing/>
        <w:jc w:val="both"/>
        <w:rPr>
          <w:rFonts w:ascii="Bookman Old Style" w:hAnsi="Bookman Old Style" w:cs="Arial"/>
          <w:sz w:val="24"/>
          <w:szCs w:val="24"/>
          <w:lang w:val="en-US"/>
        </w:rPr>
      </w:pPr>
      <w:r w:rsidRPr="00BE66F6">
        <w:rPr>
          <w:rFonts w:ascii="Bookman Old Style" w:hAnsi="Bookman Old Style" w:cs="Arial"/>
          <w:sz w:val="24"/>
          <w:szCs w:val="24"/>
        </w:rPr>
        <w:t xml:space="preserve">Menimbang: </w:t>
      </w:r>
      <w:r w:rsidRPr="00BE66F6">
        <w:rPr>
          <w:rFonts w:ascii="Bookman Old Style" w:hAnsi="Bookman Old Style" w:cs="Arial"/>
          <w:sz w:val="24"/>
          <w:szCs w:val="24"/>
          <w:lang w:val="en-US"/>
        </w:rPr>
        <w:tab/>
      </w:r>
      <w:r w:rsidR="007472C3" w:rsidRPr="00BE66F6">
        <w:rPr>
          <w:rFonts w:ascii="Bookman Old Style" w:hAnsi="Bookman Old Style" w:cs="Arial"/>
          <w:sz w:val="24"/>
          <w:szCs w:val="24"/>
          <w:lang w:val="en-US"/>
        </w:rPr>
        <w:t>bahwa untuk melaksanakan ketentuan Pasal 1</w:t>
      </w:r>
      <w:r w:rsidR="00AE5B1B">
        <w:rPr>
          <w:rFonts w:ascii="Bookman Old Style" w:hAnsi="Bookman Old Style" w:cs="Arial"/>
          <w:sz w:val="24"/>
          <w:szCs w:val="24"/>
        </w:rPr>
        <w:t>41</w:t>
      </w:r>
      <w:r w:rsidR="007472C3" w:rsidRPr="00BE66F6">
        <w:rPr>
          <w:rFonts w:ascii="Bookman Old Style" w:hAnsi="Bookman Old Style" w:cs="Arial"/>
          <w:sz w:val="24"/>
          <w:szCs w:val="24"/>
          <w:lang w:val="en-US"/>
        </w:rPr>
        <w:t xml:space="preserve"> </w:t>
      </w:r>
      <w:r w:rsidR="00AE5B1B">
        <w:rPr>
          <w:rFonts w:ascii="Bookman Old Style" w:hAnsi="Bookman Old Style" w:cs="Arial"/>
          <w:sz w:val="24"/>
          <w:szCs w:val="24"/>
        </w:rPr>
        <w:t xml:space="preserve">dan Pasal 156 </w:t>
      </w:r>
      <w:r w:rsidR="007472C3" w:rsidRPr="00BE66F6">
        <w:rPr>
          <w:rFonts w:ascii="Bookman Old Style" w:hAnsi="Bookman Old Style" w:cs="Arial"/>
          <w:sz w:val="24"/>
          <w:szCs w:val="24"/>
          <w:lang w:val="en-US"/>
        </w:rPr>
        <w:t>ayat (1)</w:t>
      </w:r>
      <w:r w:rsidR="00097AAE" w:rsidRPr="00BE66F6">
        <w:rPr>
          <w:rFonts w:ascii="Bookman Old Style" w:hAnsi="Bookman Old Style" w:cs="Arial"/>
          <w:sz w:val="24"/>
          <w:szCs w:val="24"/>
          <w:lang w:val="en-US"/>
        </w:rPr>
        <w:t xml:space="preserve"> </w:t>
      </w:r>
      <w:r w:rsidR="00924D3F" w:rsidRPr="00BE66F6">
        <w:rPr>
          <w:rFonts w:ascii="Bookman Old Style" w:hAnsi="Bookman Old Style" w:cs="Arial"/>
          <w:sz w:val="24"/>
          <w:szCs w:val="24"/>
          <w:lang w:val="en-US"/>
        </w:rPr>
        <w:t xml:space="preserve"> Undang-Undang Nomor 28 Tahun 2009 tentang Pajak Daerah dan </w:t>
      </w:r>
      <w:r w:rsidR="00600091">
        <w:rPr>
          <w:rFonts w:ascii="Bookman Old Style" w:hAnsi="Bookman Old Style" w:cs="Arial"/>
          <w:sz w:val="24"/>
          <w:szCs w:val="24"/>
          <w:lang w:val="en-US"/>
        </w:rPr>
        <w:t>Retribusi</w:t>
      </w:r>
      <w:r w:rsidR="00924D3F" w:rsidRPr="00BE66F6">
        <w:rPr>
          <w:rFonts w:ascii="Bookman Old Style" w:hAnsi="Bookman Old Style" w:cs="Arial"/>
          <w:sz w:val="24"/>
          <w:szCs w:val="24"/>
          <w:lang w:val="en-US"/>
        </w:rPr>
        <w:t xml:space="preserve"> Daerah</w:t>
      </w:r>
      <w:r w:rsidR="005437A1" w:rsidRPr="00BE66F6">
        <w:rPr>
          <w:rFonts w:ascii="Bookman Old Style" w:hAnsi="Bookman Old Style" w:cs="Arial"/>
          <w:sz w:val="24"/>
          <w:szCs w:val="24"/>
          <w:lang w:val="en-US"/>
        </w:rPr>
        <w:t xml:space="preserve"> perlu me</w:t>
      </w:r>
      <w:r w:rsidR="00121C07" w:rsidRPr="00BE66F6">
        <w:rPr>
          <w:rFonts w:ascii="Bookman Old Style" w:hAnsi="Bookman Old Style" w:cs="Arial"/>
          <w:sz w:val="24"/>
          <w:szCs w:val="24"/>
          <w:lang w:val="en-US"/>
        </w:rPr>
        <w:t>mbentu</w:t>
      </w:r>
      <w:r w:rsidR="005437A1" w:rsidRPr="00BE66F6">
        <w:rPr>
          <w:rFonts w:ascii="Bookman Old Style" w:hAnsi="Bookman Old Style" w:cs="Arial"/>
          <w:sz w:val="24"/>
          <w:szCs w:val="24"/>
          <w:lang w:val="en-US"/>
        </w:rPr>
        <w:t>k</w:t>
      </w:r>
      <w:r w:rsidR="00121C07" w:rsidRPr="00BE66F6">
        <w:rPr>
          <w:rFonts w:ascii="Bookman Old Style" w:hAnsi="Bookman Old Style" w:cs="Arial"/>
          <w:sz w:val="24"/>
          <w:szCs w:val="24"/>
          <w:lang w:val="en-US"/>
        </w:rPr>
        <w:t xml:space="preserve"> Peraturan Daerah</w:t>
      </w:r>
      <w:r w:rsidR="00E85A63" w:rsidRPr="00BE66F6">
        <w:rPr>
          <w:rFonts w:ascii="Bookman Old Style" w:hAnsi="Bookman Old Style" w:cs="Arial"/>
          <w:sz w:val="24"/>
          <w:szCs w:val="24"/>
          <w:lang w:val="en-US"/>
        </w:rPr>
        <w:t xml:space="preserve"> tentang </w:t>
      </w:r>
      <w:r w:rsidR="00600091">
        <w:rPr>
          <w:rFonts w:ascii="Bookman Old Style" w:hAnsi="Bookman Old Style" w:cs="Arial"/>
          <w:sz w:val="24"/>
          <w:szCs w:val="24"/>
          <w:lang w:val="en-US"/>
        </w:rPr>
        <w:t>Retribusi</w:t>
      </w:r>
      <w:r w:rsidR="00E85A63" w:rsidRPr="00BE66F6">
        <w:rPr>
          <w:rFonts w:ascii="Bookman Old Style" w:hAnsi="Bookman Old Style" w:cs="Arial"/>
          <w:sz w:val="24"/>
          <w:szCs w:val="24"/>
          <w:lang w:val="en-US"/>
        </w:rPr>
        <w:t xml:space="preserve"> Perizinan Tertentu</w:t>
      </w:r>
      <w:r w:rsidR="0014418F" w:rsidRPr="00BE66F6">
        <w:rPr>
          <w:rFonts w:ascii="Bookman Old Style" w:hAnsi="Bookman Old Style" w:cs="Arial"/>
          <w:sz w:val="24"/>
          <w:szCs w:val="24"/>
          <w:lang w:val="en-US"/>
        </w:rPr>
        <w:t>;</w:t>
      </w:r>
      <w:r w:rsidR="00924D3F" w:rsidRPr="00BE66F6">
        <w:rPr>
          <w:rFonts w:ascii="Bookman Old Style" w:hAnsi="Bookman Old Style" w:cs="Arial"/>
          <w:sz w:val="24"/>
          <w:szCs w:val="24"/>
          <w:lang w:val="en-US"/>
        </w:rPr>
        <w:t xml:space="preserve"> </w:t>
      </w:r>
    </w:p>
    <w:p w:rsidR="00F67793" w:rsidRPr="00BE66F6" w:rsidRDefault="00F67793" w:rsidP="0079071B">
      <w:pPr>
        <w:pStyle w:val="ListParagraph"/>
        <w:tabs>
          <w:tab w:val="left" w:pos="1620"/>
          <w:tab w:val="left" w:pos="1800"/>
          <w:tab w:val="left" w:pos="2070"/>
        </w:tabs>
        <w:spacing w:after="0" w:line="360" w:lineRule="auto"/>
        <w:ind w:left="1620" w:hanging="2070"/>
        <w:contextualSpacing/>
        <w:jc w:val="both"/>
        <w:rPr>
          <w:rFonts w:ascii="Bookman Old Style" w:hAnsi="Bookman Old Style" w:cs="Arial"/>
          <w:sz w:val="24"/>
          <w:szCs w:val="24"/>
          <w:lang w:val="en-US"/>
        </w:rPr>
      </w:pPr>
    </w:p>
    <w:p w:rsidR="00B374C0" w:rsidRPr="00BE66F6" w:rsidRDefault="009B6B27" w:rsidP="00DD6776">
      <w:pPr>
        <w:pStyle w:val="ListParagraph"/>
        <w:tabs>
          <w:tab w:val="left" w:pos="993"/>
          <w:tab w:val="left" w:pos="1276"/>
          <w:tab w:val="left" w:pos="1701"/>
          <w:tab w:val="left" w:pos="1843"/>
        </w:tabs>
        <w:spacing w:after="0" w:line="360" w:lineRule="auto"/>
        <w:ind w:left="2127" w:hanging="2127"/>
        <w:contextualSpacing/>
        <w:jc w:val="both"/>
        <w:rPr>
          <w:rFonts w:ascii="Bookman Old Style" w:hAnsi="Bookman Old Style" w:cs="Arial"/>
          <w:sz w:val="24"/>
          <w:szCs w:val="24"/>
          <w:lang w:val="en-US"/>
        </w:rPr>
      </w:pPr>
      <w:r w:rsidRPr="00BE66F6">
        <w:rPr>
          <w:rFonts w:ascii="Bookman Old Style" w:hAnsi="Bookman Old Style" w:cs="Arial"/>
          <w:sz w:val="24"/>
          <w:szCs w:val="24"/>
        </w:rPr>
        <w:t>Mengingat</w:t>
      </w:r>
      <w:r w:rsidRPr="00BE66F6">
        <w:rPr>
          <w:rFonts w:ascii="Bookman Old Style" w:hAnsi="Bookman Old Style" w:cs="Arial"/>
          <w:sz w:val="24"/>
          <w:szCs w:val="24"/>
        </w:rPr>
        <w:tab/>
        <w:t>:</w:t>
      </w:r>
      <w:r w:rsidR="00DD6776">
        <w:rPr>
          <w:rFonts w:ascii="Bookman Old Style" w:hAnsi="Bookman Old Style" w:cs="Arial"/>
          <w:sz w:val="24"/>
          <w:szCs w:val="24"/>
        </w:rPr>
        <w:t xml:space="preserve"> </w:t>
      </w:r>
      <w:r w:rsidR="00DD6776">
        <w:rPr>
          <w:rFonts w:ascii="Bookman Old Style" w:hAnsi="Bookman Old Style" w:cs="Arial"/>
          <w:sz w:val="24"/>
          <w:szCs w:val="24"/>
        </w:rPr>
        <w:tab/>
      </w:r>
      <w:r w:rsidRPr="00BE66F6">
        <w:rPr>
          <w:rFonts w:ascii="Bookman Old Style" w:hAnsi="Bookman Old Style" w:cs="Arial"/>
          <w:sz w:val="24"/>
          <w:szCs w:val="24"/>
        </w:rPr>
        <w:t>1.</w:t>
      </w:r>
      <w:r w:rsidRPr="00BE66F6">
        <w:rPr>
          <w:rFonts w:ascii="Bookman Old Style" w:hAnsi="Bookman Old Style" w:cs="Arial"/>
          <w:sz w:val="24"/>
          <w:szCs w:val="24"/>
          <w:lang w:val="en-US"/>
        </w:rPr>
        <w:tab/>
      </w:r>
      <w:r w:rsidR="00B374C0" w:rsidRPr="00BE66F6">
        <w:rPr>
          <w:rFonts w:ascii="Bookman Old Style" w:hAnsi="Bookman Old Style" w:cs="Arial"/>
          <w:sz w:val="24"/>
          <w:szCs w:val="24"/>
        </w:rPr>
        <w:t>Pasal 18 ayat (6) Undang-Undang Dasar Negara Republik Indonesia Tahun 1945;</w:t>
      </w:r>
    </w:p>
    <w:p w:rsidR="009B6B27" w:rsidRPr="00BE66F6" w:rsidRDefault="00DD6776" w:rsidP="00DD6776">
      <w:pPr>
        <w:tabs>
          <w:tab w:val="left" w:pos="-720"/>
          <w:tab w:val="left" w:pos="900"/>
          <w:tab w:val="left" w:pos="1276"/>
          <w:tab w:val="left" w:pos="1701"/>
          <w:tab w:val="left" w:pos="1800"/>
          <w:tab w:val="left" w:pos="2160"/>
        </w:tabs>
        <w:spacing w:after="0" w:line="360" w:lineRule="auto"/>
        <w:ind w:left="2127" w:hanging="851"/>
        <w:jc w:val="both"/>
        <w:rPr>
          <w:rFonts w:ascii="Bookman Old Style" w:hAnsi="Bookman Old Style" w:cs="Arial"/>
          <w:sz w:val="24"/>
          <w:szCs w:val="24"/>
          <w:lang w:val="en-US"/>
        </w:rPr>
      </w:pPr>
      <w:r>
        <w:rPr>
          <w:rFonts w:ascii="Bookman Old Style" w:hAnsi="Bookman Old Style" w:cs="Arial"/>
          <w:sz w:val="24"/>
          <w:szCs w:val="24"/>
        </w:rPr>
        <w:tab/>
      </w:r>
      <w:r w:rsidR="00B374C0" w:rsidRPr="00BE66F6">
        <w:rPr>
          <w:rFonts w:ascii="Bookman Old Style" w:hAnsi="Bookman Old Style" w:cs="Arial"/>
          <w:sz w:val="24"/>
          <w:szCs w:val="24"/>
          <w:lang w:val="en-US"/>
        </w:rPr>
        <w:t>2.</w:t>
      </w:r>
      <w:r w:rsidR="00B374C0" w:rsidRPr="00BE66F6">
        <w:rPr>
          <w:rFonts w:ascii="Bookman Old Style" w:hAnsi="Bookman Old Style" w:cs="Arial"/>
          <w:sz w:val="24"/>
          <w:szCs w:val="24"/>
          <w:lang w:val="en-US"/>
        </w:rPr>
        <w:tab/>
      </w:r>
      <w:r w:rsidR="009B6B27" w:rsidRPr="00BE66F6">
        <w:rPr>
          <w:rFonts w:ascii="Bookman Old Style" w:hAnsi="Bookman Old Style" w:cs="Arial"/>
          <w:sz w:val="24"/>
          <w:szCs w:val="24"/>
          <w:lang w:val="en-US"/>
        </w:rPr>
        <w:t>Undang-Undang Nomor 29 Tahun 1959 tentang Pembentukan Daerah-Daerah Tk. II di Sulawesi (Lembaran Negara Republik Indonesia Tahun 1959 Nomor 74, Tambahan Lembaran Negara Republik Indonesia Nomor 1822);</w:t>
      </w:r>
    </w:p>
    <w:p w:rsidR="009B6B27" w:rsidRPr="00BE66F6" w:rsidRDefault="00B374C0" w:rsidP="00DD6776">
      <w:pPr>
        <w:pStyle w:val="ListParagraph"/>
        <w:tabs>
          <w:tab w:val="left" w:pos="993"/>
          <w:tab w:val="left" w:pos="1276"/>
          <w:tab w:val="left" w:pos="1843"/>
          <w:tab w:val="left" w:pos="2127"/>
        </w:tabs>
        <w:spacing w:after="0" w:line="360" w:lineRule="auto"/>
        <w:ind w:left="2127" w:hanging="426"/>
        <w:contextualSpacing/>
        <w:jc w:val="both"/>
        <w:rPr>
          <w:rFonts w:ascii="Bookman Old Style" w:hAnsi="Bookman Old Style" w:cs="Arial"/>
          <w:sz w:val="24"/>
          <w:szCs w:val="24"/>
          <w:lang w:val="en-US"/>
        </w:rPr>
      </w:pPr>
      <w:r w:rsidRPr="00BE66F6">
        <w:rPr>
          <w:rFonts w:ascii="Bookman Old Style" w:hAnsi="Bookman Old Style" w:cs="Arial"/>
          <w:sz w:val="24"/>
          <w:szCs w:val="24"/>
          <w:lang w:val="en-US"/>
        </w:rPr>
        <w:t>3</w:t>
      </w:r>
      <w:r w:rsidR="009B6B27" w:rsidRPr="00BE66F6">
        <w:rPr>
          <w:rFonts w:ascii="Bookman Old Style" w:hAnsi="Bookman Old Style" w:cs="Arial"/>
          <w:sz w:val="24"/>
          <w:szCs w:val="24"/>
          <w:lang w:val="en-US"/>
        </w:rPr>
        <w:t>.</w:t>
      </w:r>
      <w:r w:rsidR="009B6B27" w:rsidRPr="00BE66F6">
        <w:rPr>
          <w:rFonts w:ascii="Bookman Old Style" w:hAnsi="Bookman Old Style" w:cs="Arial"/>
          <w:sz w:val="24"/>
          <w:szCs w:val="24"/>
          <w:lang w:val="en-US"/>
        </w:rPr>
        <w:tab/>
      </w:r>
      <w:r w:rsidR="00364E52" w:rsidRPr="00BE66F6">
        <w:rPr>
          <w:rFonts w:ascii="Bookman Old Style" w:hAnsi="Bookman Old Style" w:cs="Arial"/>
          <w:sz w:val="24"/>
          <w:szCs w:val="24"/>
        </w:rPr>
        <w:tab/>
      </w:r>
      <w:r w:rsidR="009B6B27" w:rsidRPr="00BE66F6">
        <w:rPr>
          <w:rFonts w:ascii="Bookman Old Style" w:hAnsi="Bookman Old Style" w:cs="Arial"/>
          <w:sz w:val="24"/>
          <w:szCs w:val="24"/>
          <w:lang w:val="en-US"/>
        </w:rPr>
        <w:t xml:space="preserve">Undang-Undang Nomor 8 Tahun 1981 tentang </w:t>
      </w:r>
      <w:r w:rsidR="00F6364A" w:rsidRPr="00BE66F6">
        <w:rPr>
          <w:rFonts w:ascii="Bookman Old Style" w:hAnsi="Bookman Old Style" w:cs="Arial"/>
          <w:sz w:val="24"/>
          <w:szCs w:val="24"/>
          <w:lang w:val="en-US"/>
        </w:rPr>
        <w:t>Kitab Undang –</w:t>
      </w:r>
      <w:r w:rsidR="00347558" w:rsidRPr="00BE66F6">
        <w:rPr>
          <w:rFonts w:ascii="Bookman Old Style" w:hAnsi="Bookman Old Style" w:cs="Arial"/>
          <w:sz w:val="24"/>
          <w:szCs w:val="24"/>
          <w:lang w:val="en-US"/>
        </w:rPr>
        <w:t>U</w:t>
      </w:r>
      <w:r w:rsidR="00F6364A" w:rsidRPr="00BE66F6">
        <w:rPr>
          <w:rFonts w:ascii="Bookman Old Style" w:hAnsi="Bookman Old Style" w:cs="Arial"/>
          <w:sz w:val="24"/>
          <w:szCs w:val="24"/>
          <w:lang w:val="en-US"/>
        </w:rPr>
        <w:t xml:space="preserve">ndang </w:t>
      </w:r>
      <w:r w:rsidR="009B6B27" w:rsidRPr="00BE66F6">
        <w:rPr>
          <w:rFonts w:ascii="Bookman Old Style" w:hAnsi="Bookman Old Style" w:cs="Arial"/>
          <w:sz w:val="24"/>
          <w:szCs w:val="24"/>
          <w:lang w:val="en-US"/>
        </w:rPr>
        <w:t>Hukum Acara Pidana (Lembaran Negara Republik Indonesia Tahun 1981 Nomor 76, Tambahan Lembaran Negara Republik Indonesia Nomor  3209);</w:t>
      </w:r>
    </w:p>
    <w:p w:rsidR="00A5508C" w:rsidRPr="00BE66F6" w:rsidRDefault="00B374C0" w:rsidP="00DD6776">
      <w:pPr>
        <w:pStyle w:val="ListParagraph"/>
        <w:tabs>
          <w:tab w:val="left" w:pos="993"/>
          <w:tab w:val="left" w:pos="1276"/>
          <w:tab w:val="left" w:pos="1843"/>
          <w:tab w:val="left" w:pos="2127"/>
        </w:tabs>
        <w:spacing w:after="0" w:line="360" w:lineRule="auto"/>
        <w:ind w:left="2127" w:hanging="426"/>
        <w:contextualSpacing/>
        <w:jc w:val="both"/>
        <w:rPr>
          <w:rFonts w:ascii="Bookman Old Style" w:hAnsi="Bookman Old Style" w:cs="Arial"/>
          <w:sz w:val="24"/>
          <w:szCs w:val="24"/>
          <w:lang w:val="en-US"/>
        </w:rPr>
      </w:pPr>
      <w:r w:rsidRPr="00BE66F6">
        <w:rPr>
          <w:rFonts w:ascii="Bookman Old Style" w:hAnsi="Bookman Old Style" w:cs="Arial"/>
          <w:sz w:val="24"/>
          <w:szCs w:val="24"/>
          <w:lang w:val="en-US"/>
        </w:rPr>
        <w:t>4</w:t>
      </w:r>
      <w:r w:rsidR="009B6B27" w:rsidRPr="00BE66F6">
        <w:rPr>
          <w:rFonts w:ascii="Bookman Old Style" w:hAnsi="Bookman Old Style" w:cs="Arial"/>
          <w:sz w:val="24"/>
          <w:szCs w:val="24"/>
          <w:lang w:val="en-US"/>
        </w:rPr>
        <w:t>.</w:t>
      </w:r>
      <w:r w:rsidR="009B6B27" w:rsidRPr="00BE66F6">
        <w:rPr>
          <w:rFonts w:ascii="Bookman Old Style" w:hAnsi="Bookman Old Style" w:cs="Arial"/>
          <w:sz w:val="24"/>
          <w:szCs w:val="24"/>
          <w:lang w:val="en-US"/>
        </w:rPr>
        <w:tab/>
      </w:r>
      <w:r w:rsidR="00A5508C" w:rsidRPr="00BE66F6">
        <w:rPr>
          <w:rFonts w:ascii="Bookman Old Style" w:hAnsi="Bookman Old Style" w:cs="Arial"/>
          <w:sz w:val="24"/>
          <w:szCs w:val="24"/>
          <w:lang w:val="en-US"/>
        </w:rPr>
        <w:t>Undang-Undang Nomor 28 Tahun 2002 tentang Bangunan Gedung  (Lembaran Negara Republik Indonesia Tahun 2002 Nomor 134, Tambahan Lembaran Negara Republik Indonesia Nomor  4247);</w:t>
      </w:r>
    </w:p>
    <w:p w:rsidR="00792C08" w:rsidRPr="00BE66F6" w:rsidRDefault="00EF488F" w:rsidP="00DD6776">
      <w:pPr>
        <w:pStyle w:val="ListParagraph"/>
        <w:tabs>
          <w:tab w:val="left" w:pos="993"/>
          <w:tab w:val="left" w:pos="1276"/>
          <w:tab w:val="left" w:pos="1843"/>
          <w:tab w:val="left" w:pos="2127"/>
        </w:tabs>
        <w:spacing w:after="0" w:line="360" w:lineRule="auto"/>
        <w:ind w:left="2127" w:hanging="426"/>
        <w:contextualSpacing/>
        <w:jc w:val="both"/>
        <w:rPr>
          <w:rFonts w:ascii="Bookman Old Style" w:hAnsi="Bookman Old Style" w:cs="Arial"/>
          <w:sz w:val="24"/>
          <w:szCs w:val="24"/>
          <w:lang w:val="en-US"/>
        </w:rPr>
      </w:pPr>
      <w:r w:rsidRPr="00BE66F6">
        <w:rPr>
          <w:rFonts w:ascii="Bookman Old Style" w:hAnsi="Bookman Old Style" w:cs="Arial"/>
          <w:sz w:val="24"/>
          <w:szCs w:val="24"/>
          <w:lang w:val="en-US"/>
        </w:rPr>
        <w:t>5</w:t>
      </w:r>
      <w:r w:rsidR="009B6B27" w:rsidRPr="00BE66F6">
        <w:rPr>
          <w:rFonts w:ascii="Bookman Old Style" w:hAnsi="Bookman Old Style" w:cs="Arial"/>
          <w:sz w:val="24"/>
          <w:szCs w:val="24"/>
          <w:lang w:val="en-US"/>
        </w:rPr>
        <w:t>.</w:t>
      </w:r>
      <w:r w:rsidR="009B6B27" w:rsidRPr="00BE66F6">
        <w:rPr>
          <w:rFonts w:ascii="Bookman Old Style" w:hAnsi="Bookman Old Style" w:cs="Arial"/>
          <w:sz w:val="24"/>
          <w:szCs w:val="24"/>
          <w:lang w:val="en-US"/>
        </w:rPr>
        <w:tab/>
      </w:r>
      <w:r w:rsidR="00792C08" w:rsidRPr="00BE66F6">
        <w:rPr>
          <w:rFonts w:ascii="Bookman Old Style" w:hAnsi="Bookman Old Style" w:cs="Arial"/>
          <w:sz w:val="24"/>
          <w:szCs w:val="24"/>
        </w:rPr>
        <w:t xml:space="preserve">Undang-Undang </w:t>
      </w:r>
      <w:r w:rsidR="00792C08" w:rsidRPr="00BE66F6">
        <w:rPr>
          <w:rFonts w:ascii="Bookman Old Style" w:hAnsi="Bookman Old Style" w:cs="Arial"/>
          <w:sz w:val="24"/>
          <w:szCs w:val="24"/>
          <w:lang w:val="en-US"/>
        </w:rPr>
        <w:t>Nomor</w:t>
      </w:r>
      <w:r w:rsidR="00792C08" w:rsidRPr="00BE66F6">
        <w:rPr>
          <w:rFonts w:ascii="Bookman Old Style" w:hAnsi="Bookman Old Style" w:cs="Arial"/>
          <w:sz w:val="24"/>
          <w:szCs w:val="24"/>
        </w:rPr>
        <w:t xml:space="preserve"> </w:t>
      </w:r>
      <w:r w:rsidR="00792C08" w:rsidRPr="00BE66F6">
        <w:rPr>
          <w:rFonts w:ascii="Bookman Old Style" w:hAnsi="Bookman Old Style" w:cs="Arial"/>
          <w:sz w:val="24"/>
          <w:szCs w:val="24"/>
          <w:lang w:val="en-US"/>
        </w:rPr>
        <w:t>32</w:t>
      </w:r>
      <w:r w:rsidR="00792C08" w:rsidRPr="00BE66F6">
        <w:rPr>
          <w:rFonts w:ascii="Bookman Old Style" w:hAnsi="Bookman Old Style" w:cs="Arial"/>
          <w:sz w:val="24"/>
          <w:szCs w:val="24"/>
        </w:rPr>
        <w:t xml:space="preserve"> Tahun </w:t>
      </w:r>
      <w:r w:rsidR="00792C08" w:rsidRPr="00BE66F6">
        <w:rPr>
          <w:rFonts w:ascii="Bookman Old Style" w:hAnsi="Bookman Old Style" w:cs="Arial"/>
          <w:sz w:val="24"/>
          <w:szCs w:val="24"/>
          <w:lang w:val="en-US"/>
        </w:rPr>
        <w:t>2004</w:t>
      </w:r>
      <w:r w:rsidR="00792C08" w:rsidRPr="00BE66F6">
        <w:rPr>
          <w:rFonts w:ascii="Bookman Old Style" w:hAnsi="Bookman Old Style" w:cs="Arial"/>
          <w:sz w:val="24"/>
          <w:szCs w:val="24"/>
        </w:rPr>
        <w:t xml:space="preserve"> tentang </w:t>
      </w:r>
      <w:r w:rsidR="00792C08" w:rsidRPr="00BE66F6">
        <w:rPr>
          <w:rFonts w:ascii="Bookman Old Style" w:hAnsi="Bookman Old Style" w:cs="Arial"/>
          <w:sz w:val="24"/>
          <w:szCs w:val="24"/>
          <w:lang w:val="en-US"/>
        </w:rPr>
        <w:t>Pemerintahan Daerah</w:t>
      </w:r>
      <w:r w:rsidR="00792C08" w:rsidRPr="00BE66F6">
        <w:rPr>
          <w:rFonts w:ascii="Bookman Old Style" w:hAnsi="Bookman Old Style" w:cs="Arial"/>
          <w:sz w:val="24"/>
          <w:szCs w:val="24"/>
        </w:rPr>
        <w:t xml:space="preserve"> (Lembaran Negara Republik Indonesia Tahun </w:t>
      </w:r>
      <w:r w:rsidR="00792C08" w:rsidRPr="00BE66F6">
        <w:rPr>
          <w:rFonts w:ascii="Bookman Old Style" w:hAnsi="Bookman Old Style" w:cs="Arial"/>
          <w:sz w:val="24"/>
          <w:szCs w:val="24"/>
          <w:lang w:val="en-US"/>
        </w:rPr>
        <w:t>2004</w:t>
      </w:r>
      <w:r w:rsidR="00792C08" w:rsidRPr="00BE66F6">
        <w:rPr>
          <w:rFonts w:ascii="Bookman Old Style" w:hAnsi="Bookman Old Style" w:cs="Arial"/>
          <w:sz w:val="24"/>
          <w:szCs w:val="24"/>
        </w:rPr>
        <w:t xml:space="preserve"> Nomor </w:t>
      </w:r>
      <w:r w:rsidR="00792C08" w:rsidRPr="00BE66F6">
        <w:rPr>
          <w:rFonts w:ascii="Bookman Old Style" w:hAnsi="Bookman Old Style" w:cs="Arial"/>
          <w:sz w:val="24"/>
          <w:szCs w:val="24"/>
          <w:lang w:val="en-US"/>
        </w:rPr>
        <w:t>125</w:t>
      </w:r>
      <w:r w:rsidR="00792C08" w:rsidRPr="00BE66F6">
        <w:rPr>
          <w:rFonts w:ascii="Bookman Old Style" w:hAnsi="Bookman Old Style" w:cs="Arial"/>
          <w:sz w:val="24"/>
          <w:szCs w:val="24"/>
        </w:rPr>
        <w:t xml:space="preserve">, Tambahan Lembaran Negara Republik Indonesia Nomor </w:t>
      </w:r>
      <w:r w:rsidR="00792C08" w:rsidRPr="00BE66F6">
        <w:rPr>
          <w:rFonts w:ascii="Bookman Old Style" w:hAnsi="Bookman Old Style" w:cs="Arial"/>
          <w:sz w:val="24"/>
          <w:szCs w:val="24"/>
          <w:lang w:val="en-US"/>
        </w:rPr>
        <w:t>4437</w:t>
      </w:r>
      <w:r w:rsidR="00792C08" w:rsidRPr="00BE66F6">
        <w:rPr>
          <w:rFonts w:ascii="Bookman Old Style" w:hAnsi="Bookman Old Style" w:cs="Arial"/>
          <w:sz w:val="24"/>
          <w:szCs w:val="24"/>
        </w:rPr>
        <w:t>)</w:t>
      </w:r>
      <w:r w:rsidR="00792C08" w:rsidRPr="00BE66F6">
        <w:rPr>
          <w:rFonts w:ascii="Bookman Old Style" w:hAnsi="Bookman Old Style" w:cs="Arial"/>
          <w:sz w:val="24"/>
          <w:szCs w:val="24"/>
          <w:lang w:val="en-US"/>
        </w:rPr>
        <w:t xml:space="preserve"> sebagaimana </w:t>
      </w:r>
      <w:r w:rsidR="00792C08" w:rsidRPr="00BE66F6">
        <w:rPr>
          <w:rFonts w:ascii="Bookman Old Style" w:hAnsi="Bookman Old Style" w:cs="Arial"/>
          <w:sz w:val="24"/>
          <w:szCs w:val="24"/>
          <w:lang w:val="en-US"/>
        </w:rPr>
        <w:lastRenderedPageBreak/>
        <w:t>telah diubah, terakhir dengan Undang-Undang Nomor 12 Tahun 2008</w:t>
      </w:r>
      <w:r w:rsidR="00792C08" w:rsidRPr="00BE66F6">
        <w:rPr>
          <w:rFonts w:ascii="Bookman Old Style" w:hAnsi="Bookman Old Style" w:cs="Arial"/>
          <w:sz w:val="24"/>
          <w:szCs w:val="24"/>
        </w:rPr>
        <w:t xml:space="preserve"> </w:t>
      </w:r>
      <w:r w:rsidR="00792C08" w:rsidRPr="00BE66F6">
        <w:rPr>
          <w:rFonts w:ascii="Bookman Old Style" w:hAnsi="Bookman Old Style" w:cs="Arial"/>
          <w:sz w:val="24"/>
          <w:szCs w:val="24"/>
          <w:lang w:val="en-US"/>
        </w:rPr>
        <w:t xml:space="preserve">tentang Perubahan Kedua </w:t>
      </w:r>
      <w:r w:rsidR="00AE7BC1" w:rsidRPr="00BE66F6">
        <w:rPr>
          <w:rFonts w:ascii="Bookman Old Style" w:hAnsi="Bookman Old Style" w:cs="Arial"/>
          <w:sz w:val="24"/>
          <w:szCs w:val="24"/>
          <w:lang w:val="en-US"/>
        </w:rPr>
        <w:t>a</w:t>
      </w:r>
      <w:r w:rsidR="00792C08" w:rsidRPr="00BE66F6">
        <w:rPr>
          <w:rFonts w:ascii="Bookman Old Style" w:hAnsi="Bookman Old Style" w:cs="Arial"/>
          <w:sz w:val="24"/>
          <w:szCs w:val="24"/>
          <w:lang w:val="en-US"/>
        </w:rPr>
        <w:t xml:space="preserve">tas Undang-Undang Nomor 32 Tahun 2004 tentang Pemerintahan Daerah </w:t>
      </w:r>
      <w:r w:rsidR="00792C08" w:rsidRPr="00BE66F6">
        <w:rPr>
          <w:rFonts w:ascii="Bookman Old Style" w:hAnsi="Bookman Old Style" w:cs="Arial"/>
          <w:sz w:val="24"/>
          <w:szCs w:val="24"/>
        </w:rPr>
        <w:t xml:space="preserve">(Lembaran Negara Republik Indonesia Tahun </w:t>
      </w:r>
      <w:r w:rsidR="00792C08" w:rsidRPr="00BE66F6">
        <w:rPr>
          <w:rFonts w:ascii="Bookman Old Style" w:hAnsi="Bookman Old Style" w:cs="Arial"/>
          <w:sz w:val="24"/>
          <w:szCs w:val="24"/>
          <w:lang w:val="en-US"/>
        </w:rPr>
        <w:t>2004</w:t>
      </w:r>
      <w:r w:rsidR="00792C08" w:rsidRPr="00BE66F6">
        <w:rPr>
          <w:rFonts w:ascii="Bookman Old Style" w:hAnsi="Bookman Old Style" w:cs="Arial"/>
          <w:sz w:val="24"/>
          <w:szCs w:val="24"/>
        </w:rPr>
        <w:t xml:space="preserve"> Nomor </w:t>
      </w:r>
      <w:r w:rsidR="00792C08" w:rsidRPr="00BE66F6">
        <w:rPr>
          <w:rFonts w:ascii="Bookman Old Style" w:hAnsi="Bookman Old Style" w:cs="Arial"/>
          <w:sz w:val="24"/>
          <w:szCs w:val="24"/>
          <w:lang w:val="en-US"/>
        </w:rPr>
        <w:t>59</w:t>
      </w:r>
      <w:r w:rsidR="00792C08" w:rsidRPr="00BE66F6">
        <w:rPr>
          <w:rFonts w:ascii="Bookman Old Style" w:hAnsi="Bookman Old Style" w:cs="Arial"/>
          <w:sz w:val="24"/>
          <w:szCs w:val="24"/>
        </w:rPr>
        <w:t xml:space="preserve">, Tambahan Lembaran Negara Republik Indonesia Nomor </w:t>
      </w:r>
      <w:r w:rsidR="00792C08" w:rsidRPr="00BE66F6">
        <w:rPr>
          <w:rFonts w:ascii="Bookman Old Style" w:hAnsi="Bookman Old Style" w:cs="Arial"/>
          <w:sz w:val="24"/>
          <w:szCs w:val="24"/>
          <w:lang w:val="en-US"/>
        </w:rPr>
        <w:t>4844</w:t>
      </w:r>
      <w:r w:rsidR="00792C08" w:rsidRPr="00BE66F6">
        <w:rPr>
          <w:rFonts w:ascii="Bookman Old Style" w:hAnsi="Bookman Old Style" w:cs="Arial"/>
          <w:sz w:val="24"/>
          <w:szCs w:val="24"/>
        </w:rPr>
        <w:t>)</w:t>
      </w:r>
      <w:r w:rsidR="00792C08" w:rsidRPr="00BE66F6">
        <w:rPr>
          <w:rFonts w:ascii="Bookman Old Style" w:hAnsi="Bookman Old Style" w:cs="Arial"/>
          <w:sz w:val="24"/>
          <w:szCs w:val="24"/>
          <w:lang w:val="en-US"/>
        </w:rPr>
        <w:t>;</w:t>
      </w:r>
    </w:p>
    <w:p w:rsidR="00792C08" w:rsidRPr="00BE66F6" w:rsidRDefault="009B6B27" w:rsidP="00C704A0">
      <w:pPr>
        <w:pStyle w:val="ListParagraph"/>
        <w:tabs>
          <w:tab w:val="left" w:pos="993"/>
          <w:tab w:val="left" w:pos="1276"/>
          <w:tab w:val="left" w:pos="1843"/>
        </w:tabs>
        <w:spacing w:after="0" w:line="360" w:lineRule="auto"/>
        <w:ind w:left="2127" w:hanging="2127"/>
        <w:contextualSpacing/>
        <w:jc w:val="both"/>
        <w:rPr>
          <w:rFonts w:ascii="Bookman Old Style" w:hAnsi="Bookman Old Style" w:cs="Arial"/>
          <w:sz w:val="24"/>
          <w:szCs w:val="24"/>
          <w:lang w:val="en-US"/>
        </w:rPr>
      </w:pPr>
      <w:r w:rsidRPr="00BE66F6">
        <w:rPr>
          <w:rFonts w:ascii="Bookman Old Style" w:hAnsi="Bookman Old Style" w:cs="Arial"/>
          <w:sz w:val="24"/>
          <w:szCs w:val="24"/>
          <w:lang w:val="en-US"/>
        </w:rPr>
        <w:tab/>
      </w:r>
      <w:r w:rsidRPr="00BE66F6">
        <w:rPr>
          <w:rFonts w:ascii="Bookman Old Style" w:hAnsi="Bookman Old Style" w:cs="Arial"/>
          <w:sz w:val="24"/>
          <w:szCs w:val="24"/>
          <w:lang w:val="en-US"/>
        </w:rPr>
        <w:tab/>
      </w:r>
      <w:r w:rsidR="00C704A0" w:rsidRPr="00BE66F6">
        <w:rPr>
          <w:rFonts w:ascii="Bookman Old Style" w:hAnsi="Bookman Old Style" w:cs="Arial"/>
          <w:sz w:val="24"/>
          <w:szCs w:val="24"/>
        </w:rPr>
        <w:tab/>
      </w:r>
      <w:r w:rsidR="00105F18" w:rsidRPr="00BE66F6">
        <w:rPr>
          <w:rFonts w:ascii="Bookman Old Style" w:hAnsi="Bookman Old Style" w:cs="Arial"/>
          <w:sz w:val="24"/>
          <w:szCs w:val="24"/>
          <w:lang w:val="en-US"/>
        </w:rPr>
        <w:t>6</w:t>
      </w:r>
      <w:r w:rsidRPr="00BE66F6">
        <w:rPr>
          <w:rFonts w:ascii="Bookman Old Style" w:hAnsi="Bookman Old Style" w:cs="Arial"/>
          <w:sz w:val="24"/>
          <w:szCs w:val="24"/>
          <w:lang w:val="en-US"/>
        </w:rPr>
        <w:t>.</w:t>
      </w:r>
      <w:r w:rsidRPr="00BE66F6">
        <w:rPr>
          <w:rFonts w:ascii="Bookman Old Style" w:hAnsi="Bookman Old Style" w:cs="Arial"/>
          <w:sz w:val="24"/>
          <w:szCs w:val="24"/>
          <w:lang w:val="en-US"/>
        </w:rPr>
        <w:tab/>
      </w:r>
      <w:r w:rsidR="00E941FF" w:rsidRPr="00BE66F6">
        <w:rPr>
          <w:rFonts w:ascii="Bookman Old Style" w:hAnsi="Bookman Old Style" w:cs="Arial"/>
          <w:sz w:val="24"/>
          <w:szCs w:val="24"/>
        </w:rPr>
        <w:t xml:space="preserve">Undang-Undang </w:t>
      </w:r>
      <w:r w:rsidR="00E941FF" w:rsidRPr="00BE66F6">
        <w:rPr>
          <w:rFonts w:ascii="Bookman Old Style" w:hAnsi="Bookman Old Style" w:cs="Arial"/>
          <w:sz w:val="24"/>
          <w:szCs w:val="24"/>
          <w:lang w:val="en-US"/>
        </w:rPr>
        <w:t>Nomor</w:t>
      </w:r>
      <w:r w:rsidR="00E941FF" w:rsidRPr="00BE66F6">
        <w:rPr>
          <w:rFonts w:ascii="Bookman Old Style" w:hAnsi="Bookman Old Style" w:cs="Arial"/>
          <w:sz w:val="24"/>
          <w:szCs w:val="24"/>
        </w:rPr>
        <w:t xml:space="preserve"> </w:t>
      </w:r>
      <w:r w:rsidR="00E941FF" w:rsidRPr="00BE66F6">
        <w:rPr>
          <w:rFonts w:ascii="Bookman Old Style" w:hAnsi="Bookman Old Style" w:cs="Arial"/>
          <w:sz w:val="24"/>
          <w:szCs w:val="24"/>
          <w:lang w:val="en-US"/>
        </w:rPr>
        <w:t>33</w:t>
      </w:r>
      <w:r w:rsidR="00E941FF" w:rsidRPr="00BE66F6">
        <w:rPr>
          <w:rFonts w:ascii="Bookman Old Style" w:hAnsi="Bookman Old Style" w:cs="Arial"/>
          <w:sz w:val="24"/>
          <w:szCs w:val="24"/>
        </w:rPr>
        <w:t xml:space="preserve"> Tahun </w:t>
      </w:r>
      <w:r w:rsidR="00E941FF" w:rsidRPr="00BE66F6">
        <w:rPr>
          <w:rFonts w:ascii="Bookman Old Style" w:hAnsi="Bookman Old Style" w:cs="Arial"/>
          <w:sz w:val="24"/>
          <w:szCs w:val="24"/>
          <w:lang w:val="en-US"/>
        </w:rPr>
        <w:t>2004</w:t>
      </w:r>
      <w:r w:rsidR="00E941FF" w:rsidRPr="00BE66F6">
        <w:rPr>
          <w:rFonts w:ascii="Bookman Old Style" w:hAnsi="Bookman Old Style" w:cs="Arial"/>
          <w:sz w:val="24"/>
          <w:szCs w:val="24"/>
        </w:rPr>
        <w:t xml:space="preserve"> tentang </w:t>
      </w:r>
      <w:r w:rsidR="00E941FF" w:rsidRPr="00BE66F6">
        <w:rPr>
          <w:rFonts w:ascii="Bookman Old Style" w:hAnsi="Bookman Old Style" w:cs="Arial"/>
          <w:sz w:val="24"/>
          <w:szCs w:val="24"/>
          <w:lang w:val="en-US"/>
        </w:rPr>
        <w:t xml:space="preserve">Perimbangan Keuangan </w:t>
      </w:r>
      <w:r w:rsidR="00EF488F" w:rsidRPr="00BE66F6">
        <w:rPr>
          <w:rFonts w:ascii="Bookman Old Style" w:hAnsi="Bookman Old Style" w:cs="Arial"/>
          <w:sz w:val="24"/>
          <w:szCs w:val="24"/>
          <w:lang w:val="en-US"/>
        </w:rPr>
        <w:t>a</w:t>
      </w:r>
      <w:r w:rsidR="00E941FF" w:rsidRPr="00BE66F6">
        <w:rPr>
          <w:rFonts w:ascii="Bookman Old Style" w:hAnsi="Bookman Old Style" w:cs="Arial"/>
          <w:sz w:val="24"/>
          <w:szCs w:val="24"/>
          <w:lang w:val="en-US"/>
        </w:rPr>
        <w:t>ntara Pemerintah Pusat dan Pemerintah Daerah</w:t>
      </w:r>
      <w:r w:rsidR="00E941FF" w:rsidRPr="00BE66F6">
        <w:rPr>
          <w:rFonts w:ascii="Bookman Old Style" w:hAnsi="Bookman Old Style" w:cs="Arial"/>
          <w:sz w:val="24"/>
          <w:szCs w:val="24"/>
        </w:rPr>
        <w:t xml:space="preserve"> (Lembaran Negara Republik Indonesia Tahun </w:t>
      </w:r>
      <w:r w:rsidR="00E941FF" w:rsidRPr="00BE66F6">
        <w:rPr>
          <w:rFonts w:ascii="Bookman Old Style" w:hAnsi="Bookman Old Style" w:cs="Arial"/>
          <w:sz w:val="24"/>
          <w:szCs w:val="24"/>
          <w:lang w:val="en-US"/>
        </w:rPr>
        <w:t>2004</w:t>
      </w:r>
      <w:r w:rsidR="00E941FF" w:rsidRPr="00BE66F6">
        <w:rPr>
          <w:rFonts w:ascii="Bookman Old Style" w:hAnsi="Bookman Old Style" w:cs="Arial"/>
          <w:sz w:val="24"/>
          <w:szCs w:val="24"/>
        </w:rPr>
        <w:t xml:space="preserve"> Nomor </w:t>
      </w:r>
      <w:r w:rsidR="00E941FF" w:rsidRPr="00BE66F6">
        <w:rPr>
          <w:rFonts w:ascii="Bookman Old Style" w:hAnsi="Bookman Old Style" w:cs="Arial"/>
          <w:sz w:val="24"/>
          <w:szCs w:val="24"/>
          <w:lang w:val="en-US"/>
        </w:rPr>
        <w:t>126</w:t>
      </w:r>
      <w:r w:rsidR="00E941FF" w:rsidRPr="00BE66F6">
        <w:rPr>
          <w:rFonts w:ascii="Bookman Old Style" w:hAnsi="Bookman Old Style" w:cs="Arial"/>
          <w:sz w:val="24"/>
          <w:szCs w:val="24"/>
        </w:rPr>
        <w:t xml:space="preserve">, Tambahan Lembaran Negara Republik Indonesia Nomor </w:t>
      </w:r>
      <w:r w:rsidR="00E941FF" w:rsidRPr="00BE66F6">
        <w:rPr>
          <w:rFonts w:ascii="Bookman Old Style" w:hAnsi="Bookman Old Style" w:cs="Arial"/>
          <w:sz w:val="24"/>
          <w:szCs w:val="24"/>
          <w:lang w:val="en-US"/>
        </w:rPr>
        <w:t>4438</w:t>
      </w:r>
      <w:r w:rsidR="00E941FF" w:rsidRPr="00BE66F6">
        <w:rPr>
          <w:rFonts w:ascii="Bookman Old Style" w:hAnsi="Bookman Old Style" w:cs="Arial"/>
          <w:sz w:val="24"/>
          <w:szCs w:val="24"/>
        </w:rPr>
        <w:t>)</w:t>
      </w:r>
    </w:p>
    <w:p w:rsidR="003D58E0" w:rsidRPr="00BE66F6" w:rsidRDefault="003D58E0" w:rsidP="00C704A0">
      <w:pPr>
        <w:pStyle w:val="ListParagraph"/>
        <w:tabs>
          <w:tab w:val="left" w:pos="993"/>
          <w:tab w:val="left" w:pos="1276"/>
          <w:tab w:val="left" w:pos="1843"/>
        </w:tabs>
        <w:spacing w:after="0" w:line="360" w:lineRule="auto"/>
        <w:ind w:left="2127" w:hanging="2127"/>
        <w:contextualSpacing/>
        <w:jc w:val="both"/>
        <w:rPr>
          <w:rFonts w:ascii="Bookman Old Style" w:hAnsi="Bookman Old Style" w:cs="Arial"/>
          <w:sz w:val="24"/>
          <w:szCs w:val="24"/>
          <w:lang w:val="en-US"/>
        </w:rPr>
      </w:pPr>
      <w:r w:rsidRPr="00BE66F6">
        <w:rPr>
          <w:rFonts w:ascii="Bookman Old Style" w:hAnsi="Bookman Old Style" w:cs="Arial"/>
          <w:sz w:val="24"/>
          <w:szCs w:val="24"/>
          <w:lang w:val="en-US"/>
        </w:rPr>
        <w:tab/>
      </w:r>
      <w:r w:rsidRPr="00BE66F6">
        <w:rPr>
          <w:rFonts w:ascii="Bookman Old Style" w:hAnsi="Bookman Old Style" w:cs="Arial"/>
          <w:sz w:val="24"/>
          <w:szCs w:val="24"/>
          <w:lang w:val="en-US"/>
        </w:rPr>
        <w:tab/>
      </w:r>
      <w:r w:rsidR="00C704A0" w:rsidRPr="00BE66F6">
        <w:rPr>
          <w:rFonts w:ascii="Bookman Old Style" w:hAnsi="Bookman Old Style" w:cs="Arial"/>
          <w:sz w:val="24"/>
          <w:szCs w:val="24"/>
        </w:rPr>
        <w:tab/>
      </w:r>
      <w:r w:rsidR="00105F18" w:rsidRPr="00BE66F6">
        <w:rPr>
          <w:rFonts w:ascii="Bookman Old Style" w:hAnsi="Bookman Old Style" w:cs="Arial"/>
          <w:sz w:val="24"/>
          <w:szCs w:val="24"/>
          <w:lang w:val="en-US"/>
        </w:rPr>
        <w:t>7</w:t>
      </w:r>
      <w:r w:rsidRPr="00BE66F6">
        <w:rPr>
          <w:rFonts w:ascii="Bookman Old Style" w:hAnsi="Bookman Old Style" w:cs="Arial"/>
          <w:sz w:val="24"/>
          <w:szCs w:val="24"/>
          <w:lang w:val="en-US"/>
        </w:rPr>
        <w:t>.</w:t>
      </w:r>
      <w:r w:rsidRPr="00BE66F6">
        <w:rPr>
          <w:rFonts w:ascii="Bookman Old Style" w:hAnsi="Bookman Old Style" w:cs="Arial"/>
          <w:sz w:val="24"/>
          <w:szCs w:val="24"/>
          <w:lang w:val="en-US"/>
        </w:rPr>
        <w:tab/>
        <w:t>Undang-Undang Nomor 38 Tahun 2004 tentang Jalan (Lembaran Negara Republik Indonesia Tahun 2004 Nomor 132, Tambahan Lembaran Negara Republik Indonesia Nomor  4444);</w:t>
      </w:r>
    </w:p>
    <w:p w:rsidR="00AC68D9" w:rsidRPr="00FE0973" w:rsidRDefault="009B6B27" w:rsidP="00C704A0">
      <w:pPr>
        <w:pStyle w:val="ListParagraph"/>
        <w:tabs>
          <w:tab w:val="left" w:pos="993"/>
          <w:tab w:val="left" w:pos="1276"/>
          <w:tab w:val="left" w:pos="1843"/>
        </w:tabs>
        <w:spacing w:after="0" w:line="360" w:lineRule="auto"/>
        <w:ind w:left="2127" w:hanging="2127"/>
        <w:contextualSpacing/>
        <w:jc w:val="both"/>
        <w:rPr>
          <w:rFonts w:ascii="Bookman Old Style" w:hAnsi="Bookman Old Style" w:cs="Arial"/>
          <w:sz w:val="24"/>
          <w:szCs w:val="24"/>
        </w:rPr>
      </w:pPr>
      <w:r w:rsidRPr="00BE66F6">
        <w:rPr>
          <w:rFonts w:ascii="Bookman Old Style" w:hAnsi="Bookman Old Style" w:cs="Arial"/>
          <w:sz w:val="24"/>
          <w:szCs w:val="24"/>
          <w:lang w:val="en-US"/>
        </w:rPr>
        <w:tab/>
      </w:r>
      <w:r w:rsidRPr="00BE66F6">
        <w:rPr>
          <w:rFonts w:ascii="Bookman Old Style" w:hAnsi="Bookman Old Style" w:cs="Arial"/>
          <w:sz w:val="24"/>
          <w:szCs w:val="24"/>
          <w:lang w:val="en-US"/>
        </w:rPr>
        <w:tab/>
      </w:r>
      <w:r w:rsidR="00C704A0" w:rsidRPr="00BE66F6">
        <w:rPr>
          <w:rFonts w:ascii="Bookman Old Style" w:hAnsi="Bookman Old Style" w:cs="Arial"/>
          <w:sz w:val="24"/>
          <w:szCs w:val="24"/>
        </w:rPr>
        <w:tab/>
      </w:r>
      <w:r w:rsidR="00906AF4" w:rsidRPr="00BE66F6">
        <w:rPr>
          <w:rFonts w:ascii="Bookman Old Style" w:hAnsi="Bookman Old Style" w:cs="Arial"/>
          <w:sz w:val="24"/>
          <w:szCs w:val="24"/>
          <w:lang w:val="en-US"/>
        </w:rPr>
        <w:t>8</w:t>
      </w:r>
      <w:r w:rsidRPr="00BE66F6">
        <w:rPr>
          <w:rFonts w:ascii="Bookman Old Style" w:hAnsi="Bookman Old Style" w:cs="Arial"/>
          <w:sz w:val="24"/>
          <w:szCs w:val="24"/>
          <w:lang w:val="en-US"/>
        </w:rPr>
        <w:t>.</w:t>
      </w:r>
      <w:r w:rsidRPr="00BE66F6">
        <w:rPr>
          <w:rFonts w:ascii="Bookman Old Style" w:hAnsi="Bookman Old Style" w:cs="Arial"/>
          <w:sz w:val="24"/>
          <w:szCs w:val="24"/>
          <w:lang w:val="en-US"/>
        </w:rPr>
        <w:tab/>
      </w:r>
      <w:r w:rsidR="00AC68D9" w:rsidRPr="00BE66F6">
        <w:rPr>
          <w:rFonts w:ascii="Bookman Old Style" w:hAnsi="Bookman Old Style" w:cs="Arial"/>
          <w:sz w:val="24"/>
          <w:szCs w:val="24"/>
          <w:lang w:val="en-US"/>
        </w:rPr>
        <w:t>Undang-Undang Nomor 26 Tahun 2007 tentang Penataan Ruang (Lembaran Negara Republik Indonesia Tahun 2007 Nomor 68, Tambahan Lembaran Negara Republik Indonesia Nomor 4725)</w:t>
      </w:r>
      <w:r w:rsidR="00FE0973">
        <w:rPr>
          <w:rFonts w:ascii="Bookman Old Style" w:hAnsi="Bookman Old Style" w:cs="Arial"/>
          <w:sz w:val="24"/>
          <w:szCs w:val="24"/>
        </w:rPr>
        <w:t>;</w:t>
      </w:r>
    </w:p>
    <w:p w:rsidR="00C94F92" w:rsidRPr="00BE66F6" w:rsidRDefault="00083439" w:rsidP="00C704A0">
      <w:pPr>
        <w:pStyle w:val="ListParagraph"/>
        <w:tabs>
          <w:tab w:val="left" w:pos="993"/>
          <w:tab w:val="left" w:pos="1276"/>
          <w:tab w:val="left" w:pos="1843"/>
        </w:tabs>
        <w:spacing w:after="0" w:line="360" w:lineRule="auto"/>
        <w:ind w:left="2127" w:hanging="2127"/>
        <w:contextualSpacing/>
        <w:jc w:val="both"/>
        <w:rPr>
          <w:rFonts w:ascii="Bookman Old Style" w:hAnsi="Bookman Old Style" w:cs="Arial"/>
          <w:sz w:val="24"/>
          <w:szCs w:val="24"/>
          <w:lang w:val="en-US"/>
        </w:rPr>
      </w:pPr>
      <w:r w:rsidRPr="00BE66F6">
        <w:rPr>
          <w:rFonts w:ascii="Bookman Old Style" w:hAnsi="Bookman Old Style" w:cs="Arial"/>
          <w:sz w:val="24"/>
          <w:szCs w:val="24"/>
          <w:lang w:val="en-US"/>
        </w:rPr>
        <w:tab/>
      </w:r>
      <w:r w:rsidRPr="00BE66F6">
        <w:rPr>
          <w:rFonts w:ascii="Bookman Old Style" w:hAnsi="Bookman Old Style" w:cs="Arial"/>
          <w:sz w:val="24"/>
          <w:szCs w:val="24"/>
          <w:lang w:val="en-US"/>
        </w:rPr>
        <w:tab/>
      </w:r>
      <w:r w:rsidR="00C704A0" w:rsidRPr="00BE66F6">
        <w:rPr>
          <w:rFonts w:ascii="Bookman Old Style" w:hAnsi="Bookman Old Style" w:cs="Arial"/>
          <w:sz w:val="24"/>
          <w:szCs w:val="24"/>
        </w:rPr>
        <w:tab/>
      </w:r>
      <w:r w:rsidR="00906AF4" w:rsidRPr="00BE66F6">
        <w:rPr>
          <w:rFonts w:ascii="Bookman Old Style" w:hAnsi="Bookman Old Style" w:cs="Arial"/>
          <w:sz w:val="24"/>
          <w:szCs w:val="24"/>
          <w:lang w:val="en-US"/>
        </w:rPr>
        <w:t>9</w:t>
      </w:r>
      <w:r w:rsidRPr="00BE66F6">
        <w:rPr>
          <w:rFonts w:ascii="Bookman Old Style" w:hAnsi="Bookman Old Style" w:cs="Arial"/>
          <w:sz w:val="24"/>
          <w:szCs w:val="24"/>
          <w:lang w:val="en-US"/>
        </w:rPr>
        <w:t>.</w:t>
      </w:r>
      <w:r w:rsidRPr="00BE66F6">
        <w:rPr>
          <w:rFonts w:ascii="Bookman Old Style" w:hAnsi="Bookman Old Style" w:cs="Arial"/>
          <w:sz w:val="24"/>
          <w:szCs w:val="24"/>
          <w:lang w:val="en-US"/>
        </w:rPr>
        <w:tab/>
      </w:r>
      <w:r w:rsidR="00C94F92" w:rsidRPr="00BE66F6">
        <w:rPr>
          <w:rFonts w:ascii="Bookman Old Style" w:hAnsi="Bookman Old Style" w:cs="Arial"/>
          <w:sz w:val="24"/>
          <w:szCs w:val="24"/>
          <w:lang w:val="en-US"/>
        </w:rPr>
        <w:t>Undang-Undang Nomor 22 Tahun 2009 tentang Lalu Lintas dan Angkutan Jalan (Lembaran Negara Indonesia Tahun 2009 Nomor 96, Tambahan Lembaran Negara Republik Indonesia Nomor  5025);</w:t>
      </w:r>
    </w:p>
    <w:p w:rsidR="0026173D" w:rsidRPr="00BE66F6" w:rsidRDefault="00C704A0" w:rsidP="00C704A0">
      <w:pPr>
        <w:pStyle w:val="ListParagraph"/>
        <w:tabs>
          <w:tab w:val="left" w:pos="993"/>
          <w:tab w:val="left" w:pos="1276"/>
          <w:tab w:val="left" w:pos="1701"/>
        </w:tabs>
        <w:spacing w:after="0" w:line="360" w:lineRule="auto"/>
        <w:ind w:left="2127" w:hanging="2127"/>
        <w:contextualSpacing/>
        <w:jc w:val="both"/>
        <w:rPr>
          <w:rFonts w:ascii="Bookman Old Style" w:hAnsi="Bookman Old Style" w:cs="Arial"/>
          <w:sz w:val="24"/>
          <w:szCs w:val="24"/>
          <w:lang w:val="en-US"/>
        </w:rPr>
      </w:pPr>
      <w:r w:rsidRPr="00BE66F6">
        <w:rPr>
          <w:rFonts w:ascii="Bookman Old Style" w:hAnsi="Bookman Old Style" w:cs="Arial"/>
          <w:sz w:val="24"/>
          <w:szCs w:val="24"/>
        </w:rPr>
        <w:tab/>
      </w:r>
      <w:r w:rsidRPr="00BE66F6">
        <w:rPr>
          <w:rFonts w:ascii="Bookman Old Style" w:hAnsi="Bookman Old Style" w:cs="Arial"/>
          <w:sz w:val="24"/>
          <w:szCs w:val="24"/>
        </w:rPr>
        <w:tab/>
      </w:r>
      <w:r w:rsidRPr="00BE66F6">
        <w:rPr>
          <w:rFonts w:ascii="Bookman Old Style" w:hAnsi="Bookman Old Style" w:cs="Arial"/>
          <w:sz w:val="24"/>
          <w:szCs w:val="24"/>
        </w:rPr>
        <w:tab/>
      </w:r>
      <w:r w:rsidR="009B6B27" w:rsidRPr="00BE66F6">
        <w:rPr>
          <w:rFonts w:ascii="Bookman Old Style" w:hAnsi="Bookman Old Style" w:cs="Arial"/>
          <w:sz w:val="24"/>
          <w:szCs w:val="24"/>
          <w:lang w:val="en-US"/>
        </w:rPr>
        <w:t>1</w:t>
      </w:r>
      <w:r w:rsidR="003B3E93" w:rsidRPr="00BE66F6">
        <w:rPr>
          <w:rFonts w:ascii="Bookman Old Style" w:hAnsi="Bookman Old Style" w:cs="Arial"/>
          <w:sz w:val="24"/>
          <w:szCs w:val="24"/>
          <w:lang w:val="en-US"/>
        </w:rPr>
        <w:t>0</w:t>
      </w:r>
      <w:r w:rsidR="009B6B27" w:rsidRPr="00BE66F6">
        <w:rPr>
          <w:rFonts w:ascii="Bookman Old Style" w:hAnsi="Bookman Old Style" w:cs="Arial"/>
          <w:sz w:val="24"/>
          <w:szCs w:val="24"/>
          <w:lang w:val="en-US"/>
        </w:rPr>
        <w:t>.</w:t>
      </w:r>
      <w:r w:rsidR="0026173D" w:rsidRPr="00BE66F6">
        <w:rPr>
          <w:rFonts w:ascii="Bookman Old Style" w:hAnsi="Bookman Old Style" w:cs="Arial"/>
          <w:sz w:val="24"/>
          <w:szCs w:val="24"/>
          <w:lang w:val="en-US"/>
        </w:rPr>
        <w:t xml:space="preserve"> Undang-Undang Nomor 28 Tahun 2009 tentang Pajak Daerah dan </w:t>
      </w:r>
      <w:r w:rsidR="00600091">
        <w:rPr>
          <w:rFonts w:ascii="Bookman Old Style" w:hAnsi="Bookman Old Style" w:cs="Arial"/>
          <w:sz w:val="24"/>
          <w:szCs w:val="24"/>
          <w:lang w:val="en-US"/>
        </w:rPr>
        <w:t>Retribusi</w:t>
      </w:r>
      <w:r w:rsidR="0026173D" w:rsidRPr="00BE66F6">
        <w:rPr>
          <w:rFonts w:ascii="Bookman Old Style" w:hAnsi="Bookman Old Style" w:cs="Arial"/>
          <w:sz w:val="24"/>
          <w:szCs w:val="24"/>
          <w:lang w:val="en-US"/>
        </w:rPr>
        <w:t xml:space="preserve"> Daerah (Lembaran Negara Indonesia Tahun 2009 Nomor 130, Tambahan Lembaran Negara Republik Indonesia Nomor  5049);</w:t>
      </w:r>
    </w:p>
    <w:p w:rsidR="003B3E93" w:rsidRPr="00BE66F6" w:rsidRDefault="001B55ED" w:rsidP="00E9009D">
      <w:pPr>
        <w:pStyle w:val="ListParagraph"/>
        <w:tabs>
          <w:tab w:val="left" w:pos="993"/>
          <w:tab w:val="left" w:pos="1276"/>
          <w:tab w:val="left" w:pos="1701"/>
        </w:tabs>
        <w:spacing w:after="0" w:line="360" w:lineRule="auto"/>
        <w:ind w:left="2127" w:hanging="2127"/>
        <w:contextualSpacing/>
        <w:jc w:val="both"/>
        <w:rPr>
          <w:rFonts w:ascii="Bookman Old Style" w:hAnsi="Bookman Old Style" w:cs="Arial"/>
          <w:sz w:val="24"/>
          <w:szCs w:val="24"/>
          <w:lang w:val="en-US"/>
        </w:rPr>
      </w:pPr>
      <w:r w:rsidRPr="00BE66F6">
        <w:rPr>
          <w:rFonts w:ascii="Bookman Old Style" w:hAnsi="Bookman Old Style" w:cs="Arial"/>
          <w:sz w:val="24"/>
          <w:szCs w:val="24"/>
          <w:lang w:val="en-US"/>
        </w:rPr>
        <w:tab/>
      </w:r>
      <w:r w:rsidRPr="00BE66F6">
        <w:rPr>
          <w:rFonts w:ascii="Bookman Old Style" w:hAnsi="Bookman Old Style" w:cs="Arial"/>
          <w:sz w:val="24"/>
          <w:szCs w:val="24"/>
          <w:lang w:val="en-US"/>
        </w:rPr>
        <w:tab/>
      </w:r>
      <w:r w:rsidR="00E9009D" w:rsidRPr="00BE66F6">
        <w:rPr>
          <w:rFonts w:ascii="Bookman Old Style" w:hAnsi="Bookman Old Style" w:cs="Arial"/>
          <w:sz w:val="24"/>
          <w:szCs w:val="24"/>
        </w:rPr>
        <w:tab/>
      </w:r>
      <w:r w:rsidRPr="00BE66F6">
        <w:rPr>
          <w:rFonts w:ascii="Bookman Old Style" w:hAnsi="Bookman Old Style" w:cs="Arial"/>
          <w:sz w:val="24"/>
          <w:szCs w:val="24"/>
          <w:lang w:val="en-US"/>
        </w:rPr>
        <w:t>1</w:t>
      </w:r>
      <w:r w:rsidR="003B3E93" w:rsidRPr="00BE66F6">
        <w:rPr>
          <w:rFonts w:ascii="Bookman Old Style" w:hAnsi="Bookman Old Style" w:cs="Arial"/>
          <w:sz w:val="24"/>
          <w:szCs w:val="24"/>
          <w:lang w:val="en-US"/>
        </w:rPr>
        <w:t>1</w:t>
      </w:r>
      <w:r w:rsidRPr="00BE66F6">
        <w:rPr>
          <w:rFonts w:ascii="Bookman Old Style" w:hAnsi="Bookman Old Style" w:cs="Arial"/>
          <w:sz w:val="24"/>
          <w:szCs w:val="24"/>
          <w:lang w:val="en-US"/>
        </w:rPr>
        <w:t>.</w:t>
      </w:r>
      <w:r w:rsidRPr="00BE66F6">
        <w:rPr>
          <w:rFonts w:ascii="Bookman Old Style" w:hAnsi="Bookman Old Style" w:cs="Arial"/>
          <w:sz w:val="24"/>
          <w:szCs w:val="24"/>
          <w:lang w:val="en-US"/>
        </w:rPr>
        <w:tab/>
      </w:r>
      <w:r w:rsidR="003B3E93" w:rsidRPr="00BE66F6">
        <w:rPr>
          <w:rFonts w:ascii="Bookman Old Style" w:hAnsi="Bookman Old Style" w:cs="Arial"/>
          <w:sz w:val="24"/>
          <w:szCs w:val="24"/>
          <w:lang w:val="en-US"/>
        </w:rPr>
        <w:t>Undang-Undang Nomor 12 Tahun 2011 tentang Pembentukan Peraturan Perundang-undang</w:t>
      </w:r>
      <w:r w:rsidR="0018670B" w:rsidRPr="00BE66F6">
        <w:rPr>
          <w:rFonts w:ascii="Bookman Old Style" w:hAnsi="Bookman Old Style" w:cs="Arial"/>
          <w:sz w:val="24"/>
          <w:szCs w:val="24"/>
          <w:lang w:val="en-US"/>
        </w:rPr>
        <w:t>an</w:t>
      </w:r>
      <w:r w:rsidR="003B3E93" w:rsidRPr="00BE66F6">
        <w:rPr>
          <w:rFonts w:ascii="Bookman Old Style" w:hAnsi="Bookman Old Style" w:cs="Arial"/>
          <w:sz w:val="24"/>
          <w:szCs w:val="24"/>
          <w:lang w:val="en-US"/>
        </w:rPr>
        <w:t xml:space="preserve"> (Lembaran Negara Republik Indonesia Tahun 20</w:t>
      </w:r>
      <w:r w:rsidR="009B4E4E">
        <w:rPr>
          <w:rFonts w:ascii="Bookman Old Style" w:hAnsi="Bookman Old Style" w:cs="Arial"/>
          <w:sz w:val="24"/>
          <w:szCs w:val="24"/>
        </w:rPr>
        <w:t>11</w:t>
      </w:r>
      <w:r w:rsidR="003B3E93" w:rsidRPr="00BE66F6">
        <w:rPr>
          <w:rFonts w:ascii="Bookman Old Style" w:hAnsi="Bookman Old Style" w:cs="Arial"/>
          <w:sz w:val="24"/>
          <w:szCs w:val="24"/>
          <w:lang w:val="en-US"/>
        </w:rPr>
        <w:t xml:space="preserve"> Nomor </w:t>
      </w:r>
      <w:r w:rsidR="00C166A1" w:rsidRPr="00BE66F6">
        <w:rPr>
          <w:rFonts w:ascii="Bookman Old Style" w:hAnsi="Bookman Old Style" w:cs="Arial"/>
          <w:sz w:val="24"/>
          <w:szCs w:val="24"/>
          <w:lang w:val="en-US"/>
        </w:rPr>
        <w:t>82</w:t>
      </w:r>
      <w:r w:rsidR="003B3E93" w:rsidRPr="00BE66F6">
        <w:rPr>
          <w:rFonts w:ascii="Bookman Old Style" w:hAnsi="Bookman Old Style" w:cs="Arial"/>
          <w:sz w:val="24"/>
          <w:szCs w:val="24"/>
          <w:lang w:val="en-US"/>
        </w:rPr>
        <w:t xml:space="preserve">, Tambahan Lembaran Negara Republik Indonesia Nomor  </w:t>
      </w:r>
      <w:r w:rsidR="00EB48D1" w:rsidRPr="00BE66F6">
        <w:rPr>
          <w:rFonts w:ascii="Bookman Old Style" w:hAnsi="Bookman Old Style" w:cs="Arial"/>
          <w:sz w:val="24"/>
          <w:szCs w:val="24"/>
          <w:lang w:val="en-US"/>
        </w:rPr>
        <w:t>5234</w:t>
      </w:r>
      <w:r w:rsidR="003B3E93" w:rsidRPr="00BE66F6">
        <w:rPr>
          <w:rFonts w:ascii="Bookman Old Style" w:hAnsi="Bookman Old Style" w:cs="Arial"/>
          <w:sz w:val="24"/>
          <w:szCs w:val="24"/>
          <w:lang w:val="en-US"/>
        </w:rPr>
        <w:t>);</w:t>
      </w:r>
    </w:p>
    <w:p w:rsidR="0075379D" w:rsidRPr="00BE66F6" w:rsidRDefault="00E9009D" w:rsidP="00E9009D">
      <w:pPr>
        <w:tabs>
          <w:tab w:val="left" w:pos="-720"/>
          <w:tab w:val="left" w:pos="900"/>
          <w:tab w:val="left" w:pos="1276"/>
          <w:tab w:val="left" w:pos="1620"/>
          <w:tab w:val="left" w:pos="1710"/>
          <w:tab w:val="left" w:pos="2160"/>
        </w:tabs>
        <w:spacing w:after="0" w:line="360" w:lineRule="auto"/>
        <w:ind w:left="2127" w:hanging="867"/>
        <w:jc w:val="both"/>
        <w:rPr>
          <w:rFonts w:ascii="Bookman Old Style" w:hAnsi="Bookman Old Style" w:cs="Arial"/>
          <w:sz w:val="24"/>
          <w:szCs w:val="24"/>
          <w:lang w:val="en-US"/>
        </w:rPr>
      </w:pPr>
      <w:r w:rsidRPr="00BE66F6">
        <w:rPr>
          <w:rFonts w:ascii="Bookman Old Style" w:hAnsi="Bookman Old Style" w:cs="Arial"/>
          <w:sz w:val="24"/>
          <w:szCs w:val="24"/>
        </w:rPr>
        <w:tab/>
      </w:r>
      <w:r w:rsidRPr="00BE66F6">
        <w:rPr>
          <w:rFonts w:ascii="Bookman Old Style" w:hAnsi="Bookman Old Style" w:cs="Arial"/>
          <w:sz w:val="24"/>
          <w:szCs w:val="24"/>
        </w:rPr>
        <w:tab/>
      </w:r>
      <w:r w:rsidR="00855E19" w:rsidRPr="00BE66F6">
        <w:rPr>
          <w:rFonts w:ascii="Bookman Old Style" w:hAnsi="Bookman Old Style" w:cs="Arial"/>
          <w:sz w:val="24"/>
          <w:szCs w:val="24"/>
          <w:lang w:val="en-US"/>
        </w:rPr>
        <w:t>12.</w:t>
      </w:r>
      <w:r w:rsidR="00855E19" w:rsidRPr="00BE66F6">
        <w:rPr>
          <w:rFonts w:ascii="Bookman Old Style" w:hAnsi="Bookman Old Style" w:cs="Arial"/>
          <w:sz w:val="24"/>
          <w:szCs w:val="24"/>
          <w:lang w:val="en-US"/>
        </w:rPr>
        <w:tab/>
      </w:r>
      <w:r w:rsidR="0075379D" w:rsidRPr="00BE66F6">
        <w:rPr>
          <w:rFonts w:ascii="Bookman Old Style" w:hAnsi="Bookman Old Style" w:cs="Arial"/>
          <w:sz w:val="24"/>
          <w:szCs w:val="24"/>
          <w:lang w:val="en-US"/>
        </w:rPr>
        <w:t>Peraturan Pemerintah Nomor 3</w:t>
      </w:r>
      <w:r w:rsidR="00AE0600" w:rsidRPr="00BE66F6">
        <w:rPr>
          <w:rFonts w:ascii="Bookman Old Style" w:hAnsi="Bookman Old Style" w:cs="Arial"/>
          <w:sz w:val="24"/>
          <w:szCs w:val="24"/>
          <w:lang w:val="en-US"/>
        </w:rPr>
        <w:t>8</w:t>
      </w:r>
      <w:r w:rsidR="0075379D" w:rsidRPr="00BE66F6">
        <w:rPr>
          <w:rFonts w:ascii="Bookman Old Style" w:hAnsi="Bookman Old Style" w:cs="Arial"/>
          <w:sz w:val="24"/>
          <w:szCs w:val="24"/>
          <w:lang w:val="en-US"/>
        </w:rPr>
        <w:t xml:space="preserve"> Tahun 2007 tentang </w:t>
      </w:r>
      <w:r w:rsidR="00AE0600" w:rsidRPr="00BE66F6">
        <w:rPr>
          <w:rFonts w:ascii="Bookman Old Style" w:hAnsi="Bookman Old Style" w:cs="Arial"/>
          <w:sz w:val="24"/>
          <w:szCs w:val="24"/>
          <w:lang w:val="en-US"/>
        </w:rPr>
        <w:t>Pembagian Urusan Pemerintahan antara Pemerintah, Pemerintahan Daerah Provinsi dan Pemerintahan Daerah Kab</w:t>
      </w:r>
      <w:r w:rsidR="008140DC" w:rsidRPr="00BE66F6">
        <w:rPr>
          <w:rFonts w:ascii="Bookman Old Style" w:hAnsi="Bookman Old Style" w:cs="Arial"/>
          <w:sz w:val="24"/>
          <w:szCs w:val="24"/>
          <w:lang w:val="en-US"/>
        </w:rPr>
        <w:t>upaten</w:t>
      </w:r>
      <w:r w:rsidR="00AE0600" w:rsidRPr="00BE66F6">
        <w:rPr>
          <w:rFonts w:ascii="Bookman Old Style" w:hAnsi="Bookman Old Style" w:cs="Arial"/>
          <w:sz w:val="24"/>
          <w:szCs w:val="24"/>
          <w:lang w:val="en-US"/>
        </w:rPr>
        <w:t xml:space="preserve">/Kota </w:t>
      </w:r>
      <w:r w:rsidR="0075379D" w:rsidRPr="00BE66F6">
        <w:rPr>
          <w:rFonts w:ascii="Bookman Old Style" w:hAnsi="Bookman Old Style" w:cs="Arial"/>
          <w:sz w:val="24"/>
          <w:szCs w:val="24"/>
          <w:lang w:val="en-US"/>
        </w:rPr>
        <w:t xml:space="preserve">(Lembaran Negara </w:t>
      </w:r>
      <w:r w:rsidR="00F16F79" w:rsidRPr="00BE66F6">
        <w:rPr>
          <w:rFonts w:ascii="Bookman Old Style" w:hAnsi="Bookman Old Style" w:cs="Arial"/>
          <w:sz w:val="24"/>
          <w:szCs w:val="24"/>
          <w:lang w:val="en-US"/>
        </w:rPr>
        <w:t xml:space="preserve">Republik </w:t>
      </w:r>
      <w:r w:rsidR="0075379D" w:rsidRPr="00BE66F6">
        <w:rPr>
          <w:rFonts w:ascii="Bookman Old Style" w:hAnsi="Bookman Old Style" w:cs="Arial"/>
          <w:sz w:val="24"/>
          <w:szCs w:val="24"/>
          <w:lang w:val="en-US"/>
        </w:rPr>
        <w:t xml:space="preserve">Indonesia </w:t>
      </w:r>
      <w:r w:rsidR="0075379D" w:rsidRPr="00BE66F6">
        <w:rPr>
          <w:rFonts w:ascii="Bookman Old Style" w:hAnsi="Bookman Old Style" w:cs="Arial"/>
          <w:sz w:val="24"/>
          <w:szCs w:val="24"/>
          <w:lang w:val="en-US"/>
        </w:rPr>
        <w:lastRenderedPageBreak/>
        <w:t>Tahun 2007 Nomor  8</w:t>
      </w:r>
      <w:r w:rsidR="00AE0600" w:rsidRPr="00BE66F6">
        <w:rPr>
          <w:rFonts w:ascii="Bookman Old Style" w:hAnsi="Bookman Old Style" w:cs="Arial"/>
          <w:sz w:val="24"/>
          <w:szCs w:val="24"/>
          <w:lang w:val="en-US"/>
        </w:rPr>
        <w:t>2</w:t>
      </w:r>
      <w:r w:rsidR="0075379D" w:rsidRPr="00BE66F6">
        <w:rPr>
          <w:rFonts w:ascii="Bookman Old Style" w:hAnsi="Bookman Old Style" w:cs="Arial"/>
          <w:sz w:val="24"/>
          <w:szCs w:val="24"/>
          <w:lang w:val="en-US"/>
        </w:rPr>
        <w:t>, Tambahan Lembaran Negara Republik Indonesia Nomor  473</w:t>
      </w:r>
      <w:r w:rsidR="00AE0600" w:rsidRPr="00BE66F6">
        <w:rPr>
          <w:rFonts w:ascii="Bookman Old Style" w:hAnsi="Bookman Old Style" w:cs="Arial"/>
          <w:sz w:val="24"/>
          <w:szCs w:val="24"/>
          <w:lang w:val="en-US"/>
        </w:rPr>
        <w:t>7</w:t>
      </w:r>
      <w:r w:rsidR="0075379D" w:rsidRPr="00BE66F6">
        <w:rPr>
          <w:rFonts w:ascii="Bookman Old Style" w:hAnsi="Bookman Old Style" w:cs="Arial"/>
          <w:sz w:val="24"/>
          <w:szCs w:val="24"/>
          <w:lang w:val="en-US"/>
        </w:rPr>
        <w:t>);</w:t>
      </w:r>
    </w:p>
    <w:p w:rsidR="00523CF8" w:rsidRPr="00BE66F6" w:rsidRDefault="00E9009D" w:rsidP="00E9009D">
      <w:pPr>
        <w:tabs>
          <w:tab w:val="left" w:pos="-720"/>
          <w:tab w:val="left" w:pos="900"/>
          <w:tab w:val="left" w:pos="1276"/>
          <w:tab w:val="left" w:pos="1620"/>
          <w:tab w:val="left" w:pos="1710"/>
          <w:tab w:val="left" w:pos="2160"/>
        </w:tabs>
        <w:spacing w:after="0" w:line="360" w:lineRule="auto"/>
        <w:ind w:left="2127" w:hanging="867"/>
        <w:jc w:val="both"/>
        <w:rPr>
          <w:rFonts w:ascii="Bookman Old Style" w:hAnsi="Bookman Old Style" w:cs="Arial"/>
          <w:sz w:val="24"/>
          <w:szCs w:val="24"/>
          <w:lang w:val="en-US"/>
        </w:rPr>
      </w:pPr>
      <w:r w:rsidRPr="00BE66F6">
        <w:rPr>
          <w:rFonts w:ascii="Bookman Old Style" w:hAnsi="Bookman Old Style" w:cs="Arial"/>
          <w:sz w:val="24"/>
          <w:szCs w:val="24"/>
        </w:rPr>
        <w:tab/>
      </w:r>
      <w:r w:rsidRPr="00BE66F6">
        <w:rPr>
          <w:rFonts w:ascii="Bookman Old Style" w:hAnsi="Bookman Old Style" w:cs="Arial"/>
          <w:sz w:val="24"/>
          <w:szCs w:val="24"/>
        </w:rPr>
        <w:tab/>
      </w:r>
      <w:r w:rsidR="00523CF8" w:rsidRPr="00BE66F6">
        <w:rPr>
          <w:rFonts w:ascii="Bookman Old Style" w:hAnsi="Bookman Old Style" w:cs="Arial"/>
          <w:sz w:val="24"/>
          <w:szCs w:val="24"/>
          <w:lang w:val="en-US"/>
        </w:rPr>
        <w:t>13.</w:t>
      </w:r>
      <w:r w:rsidR="00523CF8" w:rsidRPr="00BE66F6">
        <w:rPr>
          <w:rFonts w:ascii="Bookman Old Style" w:hAnsi="Bookman Old Style" w:cs="Arial"/>
          <w:sz w:val="24"/>
          <w:szCs w:val="24"/>
          <w:lang w:val="en-US"/>
        </w:rPr>
        <w:tab/>
      </w:r>
      <w:r w:rsidR="009F74B8" w:rsidRPr="00BE66F6">
        <w:rPr>
          <w:rFonts w:ascii="Bookman Old Style" w:hAnsi="Bookman Old Style" w:cs="Arial"/>
          <w:sz w:val="24"/>
          <w:szCs w:val="24"/>
          <w:lang w:val="en-US"/>
        </w:rPr>
        <w:t xml:space="preserve">Peraturan Pemerintah </w:t>
      </w:r>
      <w:r w:rsidR="00DF7EE1" w:rsidRPr="00BE66F6">
        <w:rPr>
          <w:rFonts w:ascii="Bookman Old Style" w:hAnsi="Bookman Old Style" w:cs="Arial"/>
          <w:sz w:val="24"/>
          <w:szCs w:val="24"/>
          <w:lang w:val="en-US"/>
        </w:rPr>
        <w:t xml:space="preserve">Nomor </w:t>
      </w:r>
      <w:r w:rsidR="001D418F" w:rsidRPr="00BE66F6">
        <w:rPr>
          <w:rFonts w:ascii="Bookman Old Style" w:hAnsi="Bookman Old Style" w:cs="Arial"/>
          <w:sz w:val="24"/>
          <w:szCs w:val="24"/>
          <w:lang w:val="en-US"/>
        </w:rPr>
        <w:t xml:space="preserve">41 Tahun 1993 </w:t>
      </w:r>
      <w:r w:rsidR="004C0D99" w:rsidRPr="00BE66F6">
        <w:rPr>
          <w:rFonts w:ascii="Bookman Old Style" w:hAnsi="Bookman Old Style" w:cs="Arial"/>
          <w:sz w:val="24"/>
          <w:szCs w:val="24"/>
          <w:lang w:val="en-US"/>
        </w:rPr>
        <w:t xml:space="preserve">tentang Angkutan Jalan </w:t>
      </w:r>
      <w:r w:rsidR="00E47FDF" w:rsidRPr="00BE66F6">
        <w:rPr>
          <w:rFonts w:ascii="Bookman Old Style" w:hAnsi="Bookman Old Style" w:cs="Arial"/>
          <w:sz w:val="24"/>
          <w:szCs w:val="24"/>
          <w:lang w:val="en-US"/>
        </w:rPr>
        <w:t xml:space="preserve">(Lembaran Negara </w:t>
      </w:r>
      <w:r w:rsidR="00A03CB2" w:rsidRPr="00BE66F6">
        <w:rPr>
          <w:rFonts w:ascii="Bookman Old Style" w:hAnsi="Bookman Old Style" w:cs="Arial"/>
          <w:sz w:val="24"/>
          <w:szCs w:val="24"/>
          <w:lang w:val="en-US"/>
        </w:rPr>
        <w:t xml:space="preserve">Republik Indonesia Tahun </w:t>
      </w:r>
      <w:r w:rsidR="007A7A8D" w:rsidRPr="00BE66F6">
        <w:rPr>
          <w:rFonts w:ascii="Bookman Old Style" w:hAnsi="Bookman Old Style" w:cs="Arial"/>
          <w:sz w:val="24"/>
          <w:szCs w:val="24"/>
          <w:lang w:val="en-US"/>
        </w:rPr>
        <w:t>1993 Nomor 59, Tambahan Lembaran Negara Republik Indonesia Nomor  3527</w:t>
      </w:r>
      <w:r w:rsidR="00922967" w:rsidRPr="00BE66F6">
        <w:rPr>
          <w:rFonts w:ascii="Bookman Old Style" w:hAnsi="Bookman Old Style" w:cs="Arial"/>
          <w:sz w:val="24"/>
          <w:szCs w:val="24"/>
          <w:lang w:val="en-US"/>
        </w:rPr>
        <w:t>);</w:t>
      </w:r>
    </w:p>
    <w:p w:rsidR="00FE0E5E" w:rsidRPr="00BE66F6" w:rsidRDefault="00E9009D" w:rsidP="00E9009D">
      <w:pPr>
        <w:tabs>
          <w:tab w:val="left" w:pos="-720"/>
          <w:tab w:val="left" w:pos="900"/>
          <w:tab w:val="left" w:pos="1276"/>
          <w:tab w:val="left" w:pos="1620"/>
          <w:tab w:val="left" w:pos="1710"/>
          <w:tab w:val="left" w:pos="2160"/>
        </w:tabs>
        <w:spacing w:after="0" w:line="360" w:lineRule="auto"/>
        <w:ind w:left="2127" w:hanging="867"/>
        <w:jc w:val="both"/>
        <w:rPr>
          <w:rFonts w:ascii="Bookman Old Style" w:hAnsi="Bookman Old Style" w:cs="Arial"/>
          <w:sz w:val="24"/>
          <w:szCs w:val="24"/>
          <w:lang w:val="en-US"/>
        </w:rPr>
      </w:pPr>
      <w:r w:rsidRPr="00BE66F6">
        <w:rPr>
          <w:rFonts w:ascii="Bookman Old Style" w:hAnsi="Bookman Old Style" w:cs="Arial"/>
          <w:sz w:val="24"/>
          <w:szCs w:val="24"/>
        </w:rPr>
        <w:tab/>
      </w:r>
      <w:r w:rsidRPr="00BE66F6">
        <w:rPr>
          <w:rFonts w:ascii="Bookman Old Style" w:hAnsi="Bookman Old Style" w:cs="Arial"/>
          <w:sz w:val="24"/>
          <w:szCs w:val="24"/>
        </w:rPr>
        <w:tab/>
      </w:r>
      <w:r w:rsidR="00497F94" w:rsidRPr="00BE66F6">
        <w:rPr>
          <w:rFonts w:ascii="Bookman Old Style" w:hAnsi="Bookman Old Style" w:cs="Arial"/>
          <w:sz w:val="24"/>
          <w:szCs w:val="24"/>
          <w:lang w:val="en-US"/>
        </w:rPr>
        <w:t>14.</w:t>
      </w:r>
      <w:r w:rsidR="00497F94" w:rsidRPr="00BE66F6">
        <w:rPr>
          <w:rFonts w:ascii="Bookman Old Style" w:hAnsi="Bookman Old Style" w:cs="Arial"/>
          <w:sz w:val="24"/>
          <w:szCs w:val="24"/>
          <w:lang w:val="en-US"/>
        </w:rPr>
        <w:tab/>
      </w:r>
      <w:r w:rsidR="00FE0E5E" w:rsidRPr="00BE66F6">
        <w:rPr>
          <w:rFonts w:ascii="Bookman Old Style" w:hAnsi="Bookman Old Style" w:cs="Arial"/>
          <w:sz w:val="24"/>
          <w:szCs w:val="24"/>
          <w:lang w:val="en-US"/>
        </w:rPr>
        <w:t xml:space="preserve">Peraturan Pemerintah Nomor 42 Tahun 1993 tentang </w:t>
      </w:r>
      <w:r w:rsidR="006F4BCD" w:rsidRPr="00BE66F6">
        <w:rPr>
          <w:rFonts w:ascii="Bookman Old Style" w:hAnsi="Bookman Old Style" w:cs="Arial"/>
          <w:sz w:val="24"/>
          <w:szCs w:val="24"/>
          <w:lang w:val="en-US"/>
        </w:rPr>
        <w:t xml:space="preserve">Pemeriksaan </w:t>
      </w:r>
      <w:r w:rsidR="007E2F3F" w:rsidRPr="00BE66F6">
        <w:rPr>
          <w:rFonts w:ascii="Bookman Old Style" w:hAnsi="Bookman Old Style" w:cs="Arial"/>
          <w:sz w:val="24"/>
          <w:szCs w:val="24"/>
          <w:lang w:val="en-US"/>
        </w:rPr>
        <w:t>Kendaraan Bermotor</w:t>
      </w:r>
      <w:r w:rsidR="00FE0E5E" w:rsidRPr="00BE66F6">
        <w:rPr>
          <w:rFonts w:ascii="Bookman Old Style" w:hAnsi="Bookman Old Style" w:cs="Arial"/>
          <w:sz w:val="24"/>
          <w:szCs w:val="24"/>
          <w:lang w:val="en-US"/>
        </w:rPr>
        <w:t xml:space="preserve"> (Lembaran Negara Republik Indonesia Tahun 1993 Nomor </w:t>
      </w:r>
      <w:r w:rsidR="00137331" w:rsidRPr="00BE66F6">
        <w:rPr>
          <w:rFonts w:ascii="Bookman Old Style" w:hAnsi="Bookman Old Style" w:cs="Arial"/>
          <w:sz w:val="24"/>
          <w:szCs w:val="24"/>
          <w:lang w:val="en-US"/>
        </w:rPr>
        <w:t>61</w:t>
      </w:r>
      <w:r w:rsidR="00FE0E5E" w:rsidRPr="00BE66F6">
        <w:rPr>
          <w:rFonts w:ascii="Bookman Old Style" w:hAnsi="Bookman Old Style" w:cs="Arial"/>
          <w:sz w:val="24"/>
          <w:szCs w:val="24"/>
          <w:lang w:val="en-US"/>
        </w:rPr>
        <w:t>, Tambahan Lembaran Negara Republik Indonesia Nomor  352</w:t>
      </w:r>
      <w:r w:rsidR="00D76062" w:rsidRPr="00BE66F6">
        <w:rPr>
          <w:rFonts w:ascii="Bookman Old Style" w:hAnsi="Bookman Old Style" w:cs="Arial"/>
          <w:sz w:val="24"/>
          <w:szCs w:val="24"/>
          <w:lang w:val="en-US"/>
        </w:rPr>
        <w:t>9</w:t>
      </w:r>
      <w:r w:rsidR="00FE0E5E" w:rsidRPr="00BE66F6">
        <w:rPr>
          <w:rFonts w:ascii="Bookman Old Style" w:hAnsi="Bookman Old Style" w:cs="Arial"/>
          <w:sz w:val="24"/>
          <w:szCs w:val="24"/>
          <w:lang w:val="en-US"/>
        </w:rPr>
        <w:t>);</w:t>
      </w:r>
    </w:p>
    <w:p w:rsidR="007D3DE9" w:rsidRPr="00BE66F6" w:rsidRDefault="00F0189B" w:rsidP="00F0189B">
      <w:pPr>
        <w:tabs>
          <w:tab w:val="left" w:pos="-720"/>
          <w:tab w:val="left" w:pos="900"/>
          <w:tab w:val="left" w:pos="1276"/>
          <w:tab w:val="left" w:pos="1620"/>
          <w:tab w:val="left" w:pos="1710"/>
          <w:tab w:val="left" w:pos="2160"/>
        </w:tabs>
        <w:spacing w:after="0" w:line="360" w:lineRule="auto"/>
        <w:ind w:left="2127" w:hanging="867"/>
        <w:jc w:val="both"/>
        <w:rPr>
          <w:rFonts w:ascii="Bookman Old Style" w:hAnsi="Bookman Old Style" w:cs="Arial"/>
          <w:sz w:val="24"/>
          <w:szCs w:val="24"/>
        </w:rPr>
      </w:pPr>
      <w:r w:rsidRPr="00BE66F6">
        <w:rPr>
          <w:rFonts w:ascii="Bookman Old Style" w:hAnsi="Bookman Old Style" w:cs="Arial"/>
          <w:sz w:val="24"/>
          <w:szCs w:val="24"/>
        </w:rPr>
        <w:tab/>
      </w:r>
      <w:r w:rsidRPr="00BE66F6">
        <w:rPr>
          <w:rFonts w:ascii="Bookman Old Style" w:hAnsi="Bookman Old Style" w:cs="Arial"/>
          <w:sz w:val="24"/>
          <w:szCs w:val="24"/>
        </w:rPr>
        <w:tab/>
      </w:r>
      <w:r w:rsidR="009B6B27" w:rsidRPr="00BE66F6">
        <w:rPr>
          <w:rFonts w:ascii="Bookman Old Style" w:hAnsi="Bookman Old Style" w:cs="Arial"/>
          <w:sz w:val="24"/>
          <w:szCs w:val="24"/>
          <w:lang w:val="en-US"/>
        </w:rPr>
        <w:t>1</w:t>
      </w:r>
      <w:r w:rsidR="00B62768" w:rsidRPr="00BE66F6">
        <w:rPr>
          <w:rFonts w:ascii="Bookman Old Style" w:hAnsi="Bookman Old Style" w:cs="Arial"/>
          <w:sz w:val="24"/>
          <w:szCs w:val="24"/>
          <w:lang w:val="en-US"/>
        </w:rPr>
        <w:t>3</w:t>
      </w:r>
      <w:r w:rsidR="009B6B27" w:rsidRPr="00BE66F6">
        <w:rPr>
          <w:rFonts w:ascii="Bookman Old Style" w:hAnsi="Bookman Old Style" w:cs="Arial"/>
          <w:sz w:val="24"/>
          <w:szCs w:val="24"/>
          <w:lang w:val="en-US"/>
        </w:rPr>
        <w:t>.</w:t>
      </w:r>
      <w:r w:rsidR="009B6B27" w:rsidRPr="00BE66F6">
        <w:rPr>
          <w:rFonts w:ascii="Bookman Old Style" w:hAnsi="Bookman Old Style" w:cs="Arial"/>
          <w:sz w:val="24"/>
          <w:szCs w:val="24"/>
          <w:lang w:val="en-US"/>
        </w:rPr>
        <w:tab/>
      </w:r>
      <w:r w:rsidR="007D3DE9" w:rsidRPr="00BE66F6">
        <w:rPr>
          <w:rFonts w:ascii="Bookman Old Style" w:hAnsi="Bookman Old Style" w:cs="Arial"/>
          <w:sz w:val="24"/>
          <w:szCs w:val="24"/>
          <w:lang w:val="en-US"/>
        </w:rPr>
        <w:t>Peraturan Menteri Dalam Negeri Nomor 27 Tahun 2009 tentang Pedoman Penetapan Izin Gangguan Di Daerah;</w:t>
      </w:r>
    </w:p>
    <w:p w:rsidR="00EC01E6" w:rsidRPr="00BE66F6" w:rsidRDefault="00F0189B" w:rsidP="00F0189B">
      <w:pPr>
        <w:tabs>
          <w:tab w:val="left" w:pos="-720"/>
          <w:tab w:val="left" w:pos="900"/>
          <w:tab w:val="left" w:pos="1276"/>
          <w:tab w:val="left" w:pos="1620"/>
          <w:tab w:val="left" w:pos="1710"/>
          <w:tab w:val="left" w:pos="2160"/>
        </w:tabs>
        <w:spacing w:after="0" w:line="360" w:lineRule="auto"/>
        <w:ind w:left="2127" w:hanging="867"/>
        <w:jc w:val="both"/>
        <w:rPr>
          <w:rFonts w:ascii="Bookman Old Style" w:hAnsi="Bookman Old Style" w:cs="Arial"/>
          <w:sz w:val="24"/>
          <w:szCs w:val="24"/>
          <w:lang w:val="en-US"/>
        </w:rPr>
      </w:pPr>
      <w:r w:rsidRPr="00BE66F6">
        <w:rPr>
          <w:rFonts w:ascii="Bookman Old Style" w:hAnsi="Bookman Old Style" w:cs="Arial"/>
          <w:sz w:val="24"/>
          <w:szCs w:val="24"/>
        </w:rPr>
        <w:tab/>
      </w:r>
      <w:r w:rsidRPr="00BE66F6">
        <w:rPr>
          <w:rFonts w:ascii="Bookman Old Style" w:hAnsi="Bookman Old Style" w:cs="Arial"/>
          <w:sz w:val="24"/>
          <w:szCs w:val="24"/>
        </w:rPr>
        <w:tab/>
        <w:t>14</w:t>
      </w:r>
      <w:r w:rsidR="007D3DE9" w:rsidRPr="00BE66F6">
        <w:rPr>
          <w:rFonts w:ascii="Bookman Old Style" w:hAnsi="Bookman Old Style" w:cs="Arial"/>
          <w:sz w:val="24"/>
          <w:szCs w:val="24"/>
          <w:lang w:val="en-US"/>
        </w:rPr>
        <w:tab/>
      </w:r>
      <w:r w:rsidR="0036504B" w:rsidRPr="00BE66F6">
        <w:rPr>
          <w:rFonts w:ascii="Bookman Old Style" w:hAnsi="Bookman Old Style" w:cs="Arial"/>
          <w:sz w:val="24"/>
          <w:szCs w:val="24"/>
          <w:lang w:val="en-US"/>
        </w:rPr>
        <w:t xml:space="preserve">Peraturan Menteri Dalam Negeri Nomor </w:t>
      </w:r>
      <w:r w:rsidR="002B44F8" w:rsidRPr="00BE66F6">
        <w:rPr>
          <w:rFonts w:ascii="Bookman Old Style" w:hAnsi="Bookman Old Style" w:cs="Arial"/>
          <w:sz w:val="24"/>
          <w:szCs w:val="24"/>
          <w:lang w:val="en-US"/>
        </w:rPr>
        <w:t>32</w:t>
      </w:r>
      <w:r w:rsidR="0036504B" w:rsidRPr="00BE66F6">
        <w:rPr>
          <w:rFonts w:ascii="Bookman Old Style" w:hAnsi="Bookman Old Style" w:cs="Arial"/>
          <w:sz w:val="24"/>
          <w:szCs w:val="24"/>
          <w:lang w:val="en-US"/>
        </w:rPr>
        <w:t xml:space="preserve"> Tahun </w:t>
      </w:r>
      <w:r w:rsidR="002B44F8" w:rsidRPr="00BE66F6">
        <w:rPr>
          <w:rFonts w:ascii="Bookman Old Style" w:hAnsi="Bookman Old Style" w:cs="Arial"/>
          <w:sz w:val="24"/>
          <w:szCs w:val="24"/>
          <w:lang w:val="en-US"/>
        </w:rPr>
        <w:t>2010</w:t>
      </w:r>
      <w:r w:rsidR="0036504B" w:rsidRPr="00BE66F6">
        <w:rPr>
          <w:rFonts w:ascii="Bookman Old Style" w:hAnsi="Bookman Old Style" w:cs="Arial"/>
          <w:sz w:val="24"/>
          <w:szCs w:val="24"/>
          <w:lang w:val="en-US"/>
        </w:rPr>
        <w:t xml:space="preserve"> tentang </w:t>
      </w:r>
      <w:r w:rsidR="00146DF6" w:rsidRPr="00BE66F6">
        <w:rPr>
          <w:rFonts w:ascii="Bookman Old Style" w:hAnsi="Bookman Old Style" w:cs="Arial"/>
          <w:sz w:val="24"/>
          <w:szCs w:val="24"/>
          <w:lang w:val="en-US"/>
        </w:rPr>
        <w:t>Pedoman Pemberian Izin Mendirikan Bangunan</w:t>
      </w:r>
      <w:r w:rsidR="00CA4099" w:rsidRPr="00BE66F6">
        <w:rPr>
          <w:rFonts w:ascii="Bookman Old Style" w:hAnsi="Bookman Old Style" w:cs="Arial"/>
          <w:sz w:val="24"/>
          <w:szCs w:val="24"/>
          <w:lang w:val="en-US"/>
        </w:rPr>
        <w:t>;</w:t>
      </w:r>
    </w:p>
    <w:p w:rsidR="00B13D00" w:rsidRPr="00BE66F6" w:rsidRDefault="00F0189B" w:rsidP="00F0189B">
      <w:pPr>
        <w:tabs>
          <w:tab w:val="left" w:pos="-720"/>
          <w:tab w:val="left" w:pos="900"/>
          <w:tab w:val="left" w:pos="1276"/>
          <w:tab w:val="left" w:pos="1620"/>
          <w:tab w:val="left" w:pos="1710"/>
          <w:tab w:val="left" w:pos="2160"/>
        </w:tabs>
        <w:spacing w:after="0" w:line="360" w:lineRule="auto"/>
        <w:ind w:left="2127" w:hanging="867"/>
        <w:jc w:val="both"/>
        <w:rPr>
          <w:rFonts w:ascii="Bookman Old Style" w:hAnsi="Bookman Old Style" w:cs="Arial"/>
          <w:sz w:val="24"/>
          <w:szCs w:val="24"/>
          <w:lang w:val="en-US"/>
        </w:rPr>
      </w:pPr>
      <w:r w:rsidRPr="00BE66F6">
        <w:rPr>
          <w:rFonts w:ascii="Bookman Old Style" w:hAnsi="Bookman Old Style" w:cs="Arial"/>
          <w:sz w:val="24"/>
          <w:szCs w:val="24"/>
        </w:rPr>
        <w:tab/>
      </w:r>
      <w:r w:rsidRPr="00BE66F6">
        <w:rPr>
          <w:rFonts w:ascii="Bookman Old Style" w:hAnsi="Bookman Old Style" w:cs="Arial"/>
          <w:sz w:val="24"/>
          <w:szCs w:val="24"/>
        </w:rPr>
        <w:tab/>
        <w:t>15</w:t>
      </w:r>
      <w:r w:rsidR="00CA4099" w:rsidRPr="00BE66F6">
        <w:rPr>
          <w:rFonts w:ascii="Bookman Old Style" w:hAnsi="Bookman Old Style" w:cs="Arial"/>
          <w:sz w:val="24"/>
          <w:szCs w:val="24"/>
          <w:lang w:val="en-US"/>
        </w:rPr>
        <w:t>.</w:t>
      </w:r>
      <w:r w:rsidR="00CA4099" w:rsidRPr="00BE66F6">
        <w:rPr>
          <w:rFonts w:ascii="Bookman Old Style" w:hAnsi="Bookman Old Style" w:cs="Arial"/>
          <w:sz w:val="24"/>
          <w:szCs w:val="24"/>
          <w:lang w:val="en-US"/>
        </w:rPr>
        <w:tab/>
      </w:r>
      <w:r w:rsidR="00B13D00" w:rsidRPr="00BE66F6">
        <w:rPr>
          <w:rFonts w:ascii="Bookman Old Style" w:hAnsi="Bookman Old Style" w:cs="Arial"/>
          <w:sz w:val="24"/>
          <w:szCs w:val="24"/>
          <w:lang w:val="en-US"/>
        </w:rPr>
        <w:t xml:space="preserve">Peraturan Daerah Kabupaten Enrekang Nomor 2 Tahun 1989 tentang </w:t>
      </w:r>
      <w:r w:rsidR="00EA71DB" w:rsidRPr="00BE66F6">
        <w:rPr>
          <w:rFonts w:ascii="Bookman Old Style" w:hAnsi="Bookman Old Style" w:cs="Arial"/>
          <w:sz w:val="24"/>
          <w:szCs w:val="24"/>
          <w:lang w:val="en-US"/>
        </w:rPr>
        <w:t>Penyidik Pegawai Negeri Sipil Pemerintah Daerah Tk. II Enrekang</w:t>
      </w:r>
      <w:r w:rsidR="008E4FCB" w:rsidRPr="00BE66F6">
        <w:rPr>
          <w:rFonts w:ascii="Bookman Old Style" w:hAnsi="Bookman Old Style" w:cs="Arial"/>
          <w:sz w:val="24"/>
          <w:szCs w:val="24"/>
          <w:lang w:val="en-US"/>
        </w:rPr>
        <w:t xml:space="preserve"> (Lembaran Daerah Kabupaten Enrekang Tahun 1989 Nomor 2);</w:t>
      </w:r>
    </w:p>
    <w:p w:rsidR="009B6B27" w:rsidRPr="00BE66F6" w:rsidRDefault="00F0189B" w:rsidP="00F0189B">
      <w:pPr>
        <w:tabs>
          <w:tab w:val="left" w:pos="-720"/>
          <w:tab w:val="left" w:pos="900"/>
          <w:tab w:val="left" w:pos="1276"/>
          <w:tab w:val="left" w:pos="1620"/>
          <w:tab w:val="left" w:pos="1710"/>
          <w:tab w:val="left" w:pos="2160"/>
        </w:tabs>
        <w:spacing w:after="0" w:line="360" w:lineRule="auto"/>
        <w:ind w:left="2127" w:hanging="867"/>
        <w:jc w:val="both"/>
        <w:rPr>
          <w:rFonts w:ascii="Bookman Old Style" w:hAnsi="Bookman Old Style" w:cs="Arial"/>
          <w:sz w:val="24"/>
          <w:szCs w:val="24"/>
          <w:lang w:val="en-US"/>
        </w:rPr>
      </w:pPr>
      <w:r w:rsidRPr="00BE66F6">
        <w:rPr>
          <w:rFonts w:ascii="Bookman Old Style" w:hAnsi="Bookman Old Style" w:cs="Arial"/>
          <w:sz w:val="24"/>
          <w:szCs w:val="24"/>
        </w:rPr>
        <w:tab/>
      </w:r>
      <w:r w:rsidRPr="00BE66F6">
        <w:rPr>
          <w:rFonts w:ascii="Bookman Old Style" w:hAnsi="Bookman Old Style" w:cs="Arial"/>
          <w:sz w:val="24"/>
          <w:szCs w:val="24"/>
        </w:rPr>
        <w:tab/>
        <w:t>16</w:t>
      </w:r>
      <w:r w:rsidR="009B6B27" w:rsidRPr="00BE66F6">
        <w:rPr>
          <w:rFonts w:ascii="Bookman Old Style" w:hAnsi="Bookman Old Style" w:cs="Arial"/>
          <w:sz w:val="24"/>
          <w:szCs w:val="24"/>
          <w:lang w:val="en-US"/>
        </w:rPr>
        <w:t>.</w:t>
      </w:r>
      <w:r w:rsidR="009B6B27" w:rsidRPr="00BE66F6">
        <w:rPr>
          <w:rFonts w:ascii="Bookman Old Style" w:hAnsi="Bookman Old Style" w:cs="Arial"/>
          <w:sz w:val="24"/>
          <w:szCs w:val="24"/>
          <w:lang w:val="en-US"/>
        </w:rPr>
        <w:tab/>
        <w:t>Peraturan Daerah Kabupaten Enrekang Nomor 2 Tahun 2008   tentang Pembagian Urusan Pemerintahan Daerah Kabupaten Enrekang</w:t>
      </w:r>
      <w:r w:rsidR="00B02E00" w:rsidRPr="00BE66F6">
        <w:rPr>
          <w:rFonts w:ascii="Bookman Old Style" w:hAnsi="Bookman Old Style" w:cs="Arial"/>
          <w:sz w:val="24"/>
          <w:szCs w:val="24"/>
          <w:lang w:val="en-US"/>
        </w:rPr>
        <w:t xml:space="preserve"> (Lembaran Daerah Kabupaten Enrekang Tahun 2008 Nomor 2)</w:t>
      </w:r>
      <w:r w:rsidR="009B6B27" w:rsidRPr="00BE66F6">
        <w:rPr>
          <w:rFonts w:ascii="Bookman Old Style" w:hAnsi="Bookman Old Style" w:cs="Arial"/>
          <w:sz w:val="24"/>
          <w:szCs w:val="24"/>
          <w:lang w:val="en-US"/>
        </w:rPr>
        <w:t>;</w:t>
      </w:r>
    </w:p>
    <w:p w:rsidR="00210878" w:rsidRPr="00BE66F6" w:rsidRDefault="00F0189B" w:rsidP="00F0189B">
      <w:pPr>
        <w:tabs>
          <w:tab w:val="left" w:pos="-720"/>
          <w:tab w:val="left" w:pos="900"/>
          <w:tab w:val="left" w:pos="1276"/>
          <w:tab w:val="left" w:pos="1620"/>
          <w:tab w:val="left" w:pos="1710"/>
          <w:tab w:val="left" w:pos="2160"/>
        </w:tabs>
        <w:spacing w:after="0" w:line="360" w:lineRule="auto"/>
        <w:ind w:left="2127" w:hanging="867"/>
        <w:jc w:val="both"/>
        <w:rPr>
          <w:rFonts w:ascii="Bookman Old Style" w:hAnsi="Bookman Old Style" w:cs="Arial"/>
          <w:sz w:val="24"/>
          <w:szCs w:val="24"/>
          <w:lang w:val="en-US"/>
        </w:rPr>
      </w:pPr>
      <w:r w:rsidRPr="00BE66F6">
        <w:rPr>
          <w:rFonts w:ascii="Bookman Old Style" w:hAnsi="Bookman Old Style" w:cs="Arial"/>
          <w:sz w:val="24"/>
          <w:szCs w:val="24"/>
        </w:rPr>
        <w:tab/>
      </w:r>
      <w:r w:rsidRPr="00BE66F6">
        <w:rPr>
          <w:rFonts w:ascii="Bookman Old Style" w:hAnsi="Bookman Old Style" w:cs="Arial"/>
          <w:sz w:val="24"/>
          <w:szCs w:val="24"/>
        </w:rPr>
        <w:tab/>
        <w:t>17</w:t>
      </w:r>
      <w:r w:rsidR="00210878" w:rsidRPr="00BE66F6">
        <w:rPr>
          <w:rFonts w:ascii="Bookman Old Style" w:hAnsi="Bookman Old Style" w:cs="Arial"/>
          <w:sz w:val="24"/>
          <w:szCs w:val="24"/>
          <w:lang w:val="en-US"/>
        </w:rPr>
        <w:t>.</w:t>
      </w:r>
      <w:r w:rsidR="00210878" w:rsidRPr="00BE66F6">
        <w:rPr>
          <w:rFonts w:ascii="Bookman Old Style" w:hAnsi="Bookman Old Style" w:cs="Arial"/>
          <w:sz w:val="24"/>
          <w:szCs w:val="24"/>
          <w:lang w:val="en-US"/>
        </w:rPr>
        <w:tab/>
        <w:t>Peraturan Daerah Kabupaten Enrekang Nomor 7 Tahun 2009 tentang Bangunan Gedung</w:t>
      </w:r>
      <w:r w:rsidR="008E4618" w:rsidRPr="00BE66F6">
        <w:rPr>
          <w:rFonts w:ascii="Bookman Old Style" w:hAnsi="Bookman Old Style" w:cs="Arial"/>
          <w:sz w:val="24"/>
          <w:szCs w:val="24"/>
          <w:lang w:val="en-US"/>
        </w:rPr>
        <w:t xml:space="preserve"> (Lembaran Daerah Kabupaten Enrekang Tahun 2009 Nomor 7)</w:t>
      </w:r>
      <w:r w:rsidR="00210878" w:rsidRPr="00BE66F6">
        <w:rPr>
          <w:rFonts w:ascii="Bookman Old Style" w:hAnsi="Bookman Old Style" w:cs="Arial"/>
          <w:sz w:val="24"/>
          <w:szCs w:val="24"/>
          <w:lang w:val="en-US"/>
        </w:rPr>
        <w:t>;</w:t>
      </w:r>
    </w:p>
    <w:p w:rsidR="00A73AA6" w:rsidRPr="00BE66F6" w:rsidRDefault="00A73AA6" w:rsidP="00AA59FA">
      <w:pPr>
        <w:tabs>
          <w:tab w:val="left" w:pos="-720"/>
          <w:tab w:val="left" w:pos="900"/>
          <w:tab w:val="left" w:pos="1276"/>
          <w:tab w:val="left" w:pos="1620"/>
          <w:tab w:val="left" w:pos="1800"/>
          <w:tab w:val="left" w:pos="2160"/>
        </w:tabs>
        <w:spacing w:after="0" w:line="360" w:lineRule="auto"/>
        <w:ind w:left="1620" w:hanging="360"/>
        <w:jc w:val="both"/>
        <w:rPr>
          <w:rFonts w:ascii="Bookman Old Style" w:hAnsi="Bookman Old Style" w:cs="Arial"/>
          <w:sz w:val="24"/>
          <w:szCs w:val="24"/>
          <w:lang w:val="en-US"/>
        </w:rPr>
      </w:pPr>
      <w:r w:rsidRPr="00BE66F6">
        <w:rPr>
          <w:rFonts w:ascii="Bookman Old Style" w:hAnsi="Bookman Old Style" w:cs="Arial"/>
          <w:sz w:val="24"/>
          <w:szCs w:val="24"/>
          <w:lang w:val="en-US"/>
        </w:rPr>
        <w:tab/>
      </w:r>
    </w:p>
    <w:p w:rsidR="009B6B27" w:rsidRPr="00BE66F6" w:rsidRDefault="009B6B27" w:rsidP="00DD6776">
      <w:pPr>
        <w:tabs>
          <w:tab w:val="left" w:pos="993"/>
          <w:tab w:val="left" w:pos="1276"/>
        </w:tabs>
        <w:spacing w:after="0" w:line="360" w:lineRule="auto"/>
        <w:ind w:left="1560" w:hanging="284"/>
        <w:jc w:val="center"/>
        <w:rPr>
          <w:rFonts w:ascii="Bookman Old Style" w:hAnsi="Bookman Old Style" w:cs="Arial"/>
          <w:sz w:val="24"/>
          <w:szCs w:val="24"/>
        </w:rPr>
      </w:pPr>
      <w:r w:rsidRPr="00BE66F6">
        <w:rPr>
          <w:rFonts w:ascii="Bookman Old Style" w:hAnsi="Bookman Old Style" w:cs="Arial"/>
          <w:sz w:val="24"/>
          <w:szCs w:val="24"/>
        </w:rPr>
        <w:t>Dengan Persetujuan Bersama</w:t>
      </w:r>
    </w:p>
    <w:p w:rsidR="009B6B27" w:rsidRPr="00BE66F6" w:rsidRDefault="009B6B27" w:rsidP="00DD6776">
      <w:pPr>
        <w:tabs>
          <w:tab w:val="left" w:pos="993"/>
          <w:tab w:val="left" w:pos="1276"/>
        </w:tabs>
        <w:spacing w:after="0" w:line="360" w:lineRule="auto"/>
        <w:ind w:left="1560" w:hanging="284"/>
        <w:jc w:val="center"/>
        <w:rPr>
          <w:rFonts w:ascii="Bookman Old Style" w:hAnsi="Bookman Old Style" w:cs="Arial"/>
          <w:sz w:val="24"/>
          <w:szCs w:val="24"/>
        </w:rPr>
      </w:pPr>
      <w:r w:rsidRPr="00BE66F6">
        <w:rPr>
          <w:rFonts w:ascii="Bookman Old Style" w:hAnsi="Bookman Old Style" w:cs="Arial"/>
          <w:sz w:val="24"/>
          <w:szCs w:val="24"/>
        </w:rPr>
        <w:t>DEWAN PERWAKILAN RAKYAT DAERAH</w:t>
      </w:r>
    </w:p>
    <w:p w:rsidR="009B6B27" w:rsidRPr="00BE66F6" w:rsidRDefault="009B6B27" w:rsidP="00DD6776">
      <w:pPr>
        <w:tabs>
          <w:tab w:val="left" w:pos="993"/>
          <w:tab w:val="left" w:pos="1276"/>
        </w:tabs>
        <w:spacing w:after="0" w:line="360" w:lineRule="auto"/>
        <w:ind w:left="1560" w:hanging="284"/>
        <w:jc w:val="center"/>
        <w:rPr>
          <w:rFonts w:ascii="Bookman Old Style" w:hAnsi="Bookman Old Style" w:cs="Arial"/>
          <w:sz w:val="24"/>
          <w:szCs w:val="24"/>
        </w:rPr>
      </w:pPr>
      <w:r w:rsidRPr="00BE66F6">
        <w:rPr>
          <w:rFonts w:ascii="Bookman Old Style" w:hAnsi="Bookman Old Style" w:cs="Arial"/>
          <w:sz w:val="24"/>
          <w:szCs w:val="24"/>
        </w:rPr>
        <w:t>KABUPATEN ENREKANG</w:t>
      </w:r>
    </w:p>
    <w:p w:rsidR="009B6B27" w:rsidRPr="00BE66F6" w:rsidRDefault="009B6B27" w:rsidP="00DD6776">
      <w:pPr>
        <w:tabs>
          <w:tab w:val="left" w:pos="993"/>
          <w:tab w:val="left" w:pos="1276"/>
        </w:tabs>
        <w:spacing w:after="0" w:line="360" w:lineRule="auto"/>
        <w:ind w:left="1560" w:hanging="284"/>
        <w:jc w:val="center"/>
        <w:rPr>
          <w:rFonts w:ascii="Bookman Old Style" w:hAnsi="Bookman Old Style" w:cs="Arial"/>
          <w:sz w:val="24"/>
          <w:szCs w:val="24"/>
        </w:rPr>
      </w:pPr>
      <w:r w:rsidRPr="00BE66F6">
        <w:rPr>
          <w:rFonts w:ascii="Bookman Old Style" w:hAnsi="Bookman Old Style" w:cs="Arial"/>
          <w:sz w:val="24"/>
          <w:szCs w:val="24"/>
          <w:lang w:val="en-US"/>
        </w:rPr>
        <w:t>d</w:t>
      </w:r>
      <w:r w:rsidRPr="00BE66F6">
        <w:rPr>
          <w:rFonts w:ascii="Bookman Old Style" w:hAnsi="Bookman Old Style" w:cs="Arial"/>
          <w:sz w:val="24"/>
          <w:szCs w:val="24"/>
        </w:rPr>
        <w:t xml:space="preserve">an </w:t>
      </w:r>
    </w:p>
    <w:p w:rsidR="009B6B27" w:rsidRPr="00BE66F6" w:rsidRDefault="009B6B27" w:rsidP="00DD6776">
      <w:pPr>
        <w:tabs>
          <w:tab w:val="left" w:pos="993"/>
          <w:tab w:val="left" w:pos="1276"/>
        </w:tabs>
        <w:spacing w:after="0" w:line="360" w:lineRule="auto"/>
        <w:ind w:left="1560" w:hanging="284"/>
        <w:jc w:val="center"/>
        <w:rPr>
          <w:rFonts w:ascii="Bookman Old Style" w:hAnsi="Bookman Old Style" w:cs="Arial"/>
          <w:sz w:val="24"/>
          <w:szCs w:val="24"/>
          <w:lang w:val="en-US"/>
        </w:rPr>
      </w:pPr>
      <w:r w:rsidRPr="00BE66F6">
        <w:rPr>
          <w:rFonts w:ascii="Bookman Old Style" w:hAnsi="Bookman Old Style" w:cs="Arial"/>
          <w:sz w:val="24"/>
          <w:szCs w:val="24"/>
        </w:rPr>
        <w:t>BUPATI ENREKANG</w:t>
      </w:r>
    </w:p>
    <w:p w:rsidR="009B6B27" w:rsidRPr="00BE66F6" w:rsidRDefault="009B6B27" w:rsidP="00DD6776">
      <w:pPr>
        <w:tabs>
          <w:tab w:val="left" w:pos="993"/>
          <w:tab w:val="left" w:pos="1276"/>
        </w:tabs>
        <w:spacing w:after="0" w:line="240" w:lineRule="auto"/>
        <w:ind w:left="1560" w:hanging="284"/>
        <w:jc w:val="center"/>
        <w:rPr>
          <w:rFonts w:ascii="Bookman Old Style" w:hAnsi="Bookman Old Style" w:cs="Arial"/>
          <w:sz w:val="24"/>
          <w:szCs w:val="24"/>
          <w:lang w:val="en-US"/>
        </w:rPr>
      </w:pPr>
    </w:p>
    <w:p w:rsidR="009B6B27" w:rsidRPr="00BE66F6" w:rsidRDefault="009B6B27" w:rsidP="00DD6776">
      <w:pPr>
        <w:tabs>
          <w:tab w:val="left" w:pos="993"/>
          <w:tab w:val="left" w:pos="1276"/>
        </w:tabs>
        <w:spacing w:after="0" w:line="240" w:lineRule="auto"/>
        <w:ind w:left="1560" w:hanging="284"/>
        <w:jc w:val="center"/>
        <w:rPr>
          <w:rFonts w:ascii="Bookman Old Style" w:hAnsi="Bookman Old Style" w:cs="Arial"/>
          <w:sz w:val="24"/>
          <w:szCs w:val="24"/>
          <w:lang w:val="en-US"/>
        </w:rPr>
      </w:pPr>
      <w:r w:rsidRPr="00BE66F6">
        <w:rPr>
          <w:rFonts w:ascii="Bookman Old Style" w:hAnsi="Bookman Old Style" w:cs="Arial"/>
          <w:sz w:val="24"/>
          <w:szCs w:val="24"/>
        </w:rPr>
        <w:t>MEMUTUSKAN</w:t>
      </w:r>
      <w:r w:rsidRPr="00BE66F6">
        <w:rPr>
          <w:rFonts w:ascii="Bookman Old Style" w:hAnsi="Bookman Old Style" w:cs="Arial"/>
          <w:sz w:val="24"/>
          <w:szCs w:val="24"/>
          <w:lang w:val="en-US"/>
        </w:rPr>
        <w:t xml:space="preserve"> :</w:t>
      </w:r>
    </w:p>
    <w:p w:rsidR="002104BC" w:rsidRPr="00BE66F6" w:rsidRDefault="002104BC" w:rsidP="00DD6776">
      <w:pPr>
        <w:tabs>
          <w:tab w:val="left" w:pos="993"/>
          <w:tab w:val="left" w:pos="1276"/>
        </w:tabs>
        <w:spacing w:after="0" w:line="240" w:lineRule="auto"/>
        <w:ind w:left="1560" w:hanging="284"/>
        <w:jc w:val="center"/>
        <w:rPr>
          <w:rFonts w:ascii="Bookman Old Style" w:hAnsi="Bookman Old Style" w:cs="Arial"/>
          <w:sz w:val="24"/>
          <w:szCs w:val="24"/>
          <w:lang w:val="en-US"/>
        </w:rPr>
      </w:pPr>
    </w:p>
    <w:p w:rsidR="009B6B27" w:rsidRPr="00BE66F6" w:rsidRDefault="009B6B27" w:rsidP="00AA59FA">
      <w:pPr>
        <w:tabs>
          <w:tab w:val="left" w:pos="993"/>
          <w:tab w:val="left" w:pos="1276"/>
        </w:tabs>
        <w:spacing w:after="0" w:line="240" w:lineRule="auto"/>
        <w:ind w:left="1560" w:hanging="1986"/>
        <w:jc w:val="center"/>
        <w:rPr>
          <w:rFonts w:ascii="Bookman Old Style" w:hAnsi="Bookman Old Style" w:cs="Arial"/>
          <w:sz w:val="24"/>
          <w:szCs w:val="24"/>
        </w:rPr>
      </w:pPr>
    </w:p>
    <w:p w:rsidR="009B6B27" w:rsidRPr="00BE66F6" w:rsidRDefault="009B6B27" w:rsidP="00DD6776">
      <w:pPr>
        <w:tabs>
          <w:tab w:val="left" w:pos="993"/>
          <w:tab w:val="left" w:pos="1276"/>
          <w:tab w:val="left" w:pos="1701"/>
        </w:tabs>
        <w:spacing w:after="0" w:line="360" w:lineRule="auto"/>
        <w:ind w:left="1701" w:hanging="1701"/>
        <w:jc w:val="both"/>
        <w:rPr>
          <w:rFonts w:ascii="Bookman Old Style" w:hAnsi="Bookman Old Style" w:cs="Arial"/>
          <w:sz w:val="24"/>
          <w:szCs w:val="24"/>
          <w:lang w:val="en-US"/>
        </w:rPr>
      </w:pPr>
      <w:r w:rsidRPr="00BE66F6">
        <w:rPr>
          <w:rFonts w:ascii="Bookman Old Style" w:hAnsi="Bookman Old Style" w:cs="Arial"/>
          <w:sz w:val="24"/>
          <w:szCs w:val="24"/>
        </w:rPr>
        <w:t>Menetapkan:</w:t>
      </w:r>
      <w:r w:rsidR="00DD6776">
        <w:rPr>
          <w:rFonts w:ascii="Bookman Old Style" w:hAnsi="Bookman Old Style" w:cs="Arial"/>
          <w:sz w:val="24"/>
          <w:szCs w:val="24"/>
        </w:rPr>
        <w:tab/>
      </w:r>
      <w:r w:rsidRPr="00BE66F6">
        <w:rPr>
          <w:rFonts w:ascii="Bookman Old Style" w:hAnsi="Bookman Old Style" w:cs="Arial"/>
          <w:sz w:val="24"/>
          <w:szCs w:val="24"/>
        </w:rPr>
        <w:t xml:space="preserve">PERATURAN DAERAH TENTANG </w:t>
      </w:r>
      <w:r w:rsidR="00600091">
        <w:rPr>
          <w:rFonts w:ascii="Bookman Old Style" w:hAnsi="Bookman Old Style" w:cs="Arial"/>
          <w:sz w:val="24"/>
          <w:szCs w:val="24"/>
          <w:lang w:val="en-US"/>
        </w:rPr>
        <w:t>RETRIBUSI</w:t>
      </w:r>
      <w:r w:rsidR="00045D51" w:rsidRPr="00BE66F6">
        <w:rPr>
          <w:rFonts w:ascii="Bookman Old Style" w:hAnsi="Bookman Old Style" w:cs="Arial"/>
          <w:sz w:val="24"/>
          <w:szCs w:val="24"/>
          <w:lang w:val="en-US"/>
        </w:rPr>
        <w:t xml:space="preserve"> </w:t>
      </w:r>
      <w:r w:rsidR="00764F33" w:rsidRPr="00BE66F6">
        <w:rPr>
          <w:rFonts w:ascii="Bookman Old Style" w:hAnsi="Bookman Old Style" w:cs="Arial"/>
          <w:sz w:val="24"/>
          <w:szCs w:val="24"/>
          <w:lang w:val="en-US"/>
        </w:rPr>
        <w:t>PERIZINAN TERTENTU</w:t>
      </w:r>
      <w:r w:rsidR="00BD3E0E" w:rsidRPr="00BE66F6">
        <w:rPr>
          <w:rFonts w:ascii="Bookman Old Style" w:hAnsi="Bookman Old Style" w:cs="Arial"/>
          <w:sz w:val="24"/>
          <w:szCs w:val="24"/>
          <w:lang w:val="en-US"/>
        </w:rPr>
        <w:t>.</w:t>
      </w:r>
    </w:p>
    <w:p w:rsidR="0065660B" w:rsidRDefault="0065660B" w:rsidP="002104BC">
      <w:pPr>
        <w:tabs>
          <w:tab w:val="left" w:pos="993"/>
          <w:tab w:val="left" w:pos="1276"/>
        </w:tabs>
        <w:spacing w:after="0" w:line="360" w:lineRule="auto"/>
        <w:ind w:left="1560" w:hanging="1560"/>
        <w:jc w:val="center"/>
        <w:rPr>
          <w:rFonts w:ascii="Bookman Old Style" w:hAnsi="Bookman Old Style" w:cs="Arial"/>
          <w:sz w:val="24"/>
          <w:szCs w:val="24"/>
        </w:rPr>
      </w:pPr>
    </w:p>
    <w:p w:rsidR="00BD01F1" w:rsidRPr="00BD01F1" w:rsidRDefault="00BD01F1" w:rsidP="002104BC">
      <w:pPr>
        <w:tabs>
          <w:tab w:val="left" w:pos="993"/>
          <w:tab w:val="left" w:pos="1276"/>
        </w:tabs>
        <w:spacing w:after="0" w:line="360" w:lineRule="auto"/>
        <w:ind w:left="1560" w:hanging="1560"/>
        <w:jc w:val="center"/>
        <w:rPr>
          <w:rFonts w:ascii="Bookman Old Style" w:hAnsi="Bookman Old Style" w:cs="Arial"/>
          <w:sz w:val="24"/>
          <w:szCs w:val="24"/>
        </w:rPr>
      </w:pPr>
    </w:p>
    <w:p w:rsidR="009B6B27" w:rsidRPr="00BE66F6" w:rsidRDefault="009B6B27" w:rsidP="00DD6776">
      <w:pPr>
        <w:tabs>
          <w:tab w:val="left" w:pos="993"/>
          <w:tab w:val="left" w:pos="1276"/>
        </w:tabs>
        <w:spacing w:after="0" w:line="360" w:lineRule="auto"/>
        <w:ind w:left="1560" w:hanging="284"/>
        <w:jc w:val="center"/>
        <w:rPr>
          <w:rFonts w:ascii="Bookman Old Style" w:hAnsi="Bookman Old Style" w:cs="Arial"/>
          <w:sz w:val="24"/>
          <w:szCs w:val="24"/>
          <w:lang w:val="en-US"/>
        </w:rPr>
      </w:pPr>
      <w:r w:rsidRPr="00BE66F6">
        <w:rPr>
          <w:rFonts w:ascii="Bookman Old Style" w:hAnsi="Bookman Old Style" w:cs="Arial"/>
          <w:sz w:val="24"/>
          <w:szCs w:val="24"/>
          <w:lang w:val="en-US"/>
        </w:rPr>
        <w:t>BAB I</w:t>
      </w:r>
    </w:p>
    <w:p w:rsidR="009B6B27" w:rsidRPr="00BE66F6" w:rsidRDefault="009B6B27" w:rsidP="00DD6776">
      <w:pPr>
        <w:tabs>
          <w:tab w:val="left" w:pos="993"/>
          <w:tab w:val="left" w:pos="1276"/>
        </w:tabs>
        <w:spacing w:after="0" w:line="360" w:lineRule="auto"/>
        <w:ind w:left="1560" w:hanging="284"/>
        <w:jc w:val="center"/>
        <w:rPr>
          <w:rFonts w:ascii="Bookman Old Style" w:hAnsi="Bookman Old Style" w:cs="Arial"/>
          <w:sz w:val="24"/>
          <w:szCs w:val="24"/>
          <w:lang w:val="en-US"/>
        </w:rPr>
      </w:pPr>
      <w:r w:rsidRPr="00BE66F6">
        <w:rPr>
          <w:rFonts w:ascii="Bookman Old Style" w:hAnsi="Bookman Old Style" w:cs="Arial"/>
          <w:sz w:val="24"/>
          <w:szCs w:val="24"/>
          <w:lang w:val="en-US"/>
        </w:rPr>
        <w:t>KETENTUAN UMUM</w:t>
      </w:r>
    </w:p>
    <w:p w:rsidR="009B6B27" w:rsidRPr="00BE66F6" w:rsidRDefault="009B6B27" w:rsidP="00DD6776">
      <w:pPr>
        <w:tabs>
          <w:tab w:val="left" w:pos="993"/>
          <w:tab w:val="left" w:pos="1276"/>
        </w:tabs>
        <w:spacing w:after="0" w:line="360" w:lineRule="auto"/>
        <w:ind w:left="1560" w:hanging="284"/>
        <w:jc w:val="center"/>
        <w:rPr>
          <w:rFonts w:ascii="Bookman Old Style" w:hAnsi="Bookman Old Style" w:cs="Arial"/>
          <w:sz w:val="24"/>
          <w:szCs w:val="24"/>
          <w:lang w:val="en-US"/>
        </w:rPr>
      </w:pPr>
      <w:r w:rsidRPr="00BE66F6">
        <w:rPr>
          <w:rFonts w:ascii="Bookman Old Style" w:hAnsi="Bookman Old Style" w:cs="Arial"/>
          <w:sz w:val="24"/>
          <w:szCs w:val="24"/>
          <w:lang w:val="en-US"/>
        </w:rPr>
        <w:t>Pasal 1</w:t>
      </w:r>
    </w:p>
    <w:p w:rsidR="002104BC" w:rsidRPr="00BE66F6" w:rsidRDefault="002104BC" w:rsidP="00DD6776">
      <w:pPr>
        <w:tabs>
          <w:tab w:val="left" w:pos="993"/>
          <w:tab w:val="left" w:pos="1276"/>
        </w:tabs>
        <w:spacing w:after="0" w:line="240" w:lineRule="auto"/>
        <w:ind w:left="1560" w:hanging="284"/>
        <w:jc w:val="center"/>
        <w:rPr>
          <w:rFonts w:ascii="Bookman Old Style" w:hAnsi="Bookman Old Style" w:cs="Arial"/>
          <w:sz w:val="24"/>
          <w:szCs w:val="24"/>
          <w:lang w:val="en-US"/>
        </w:rPr>
      </w:pPr>
    </w:p>
    <w:p w:rsidR="009B6B27" w:rsidRPr="00BE66F6" w:rsidRDefault="009B6B27" w:rsidP="00DD6776">
      <w:pPr>
        <w:tabs>
          <w:tab w:val="left" w:pos="-450"/>
        </w:tabs>
        <w:spacing w:after="0" w:line="360" w:lineRule="auto"/>
        <w:ind w:left="1701" w:hanging="425"/>
        <w:rPr>
          <w:rFonts w:ascii="Bookman Old Style" w:hAnsi="Bookman Old Style" w:cs="Arial"/>
          <w:sz w:val="24"/>
          <w:szCs w:val="24"/>
        </w:rPr>
      </w:pPr>
      <w:r w:rsidRPr="00BE66F6">
        <w:rPr>
          <w:rFonts w:ascii="Bookman Old Style" w:hAnsi="Bookman Old Style" w:cs="Arial"/>
          <w:sz w:val="24"/>
          <w:szCs w:val="24"/>
        </w:rPr>
        <w:t xml:space="preserve">Dalam Peraturan </w:t>
      </w:r>
      <w:r w:rsidR="00557E2F" w:rsidRPr="00BE66F6">
        <w:rPr>
          <w:rFonts w:ascii="Bookman Old Style" w:hAnsi="Bookman Old Style" w:cs="Arial"/>
          <w:sz w:val="24"/>
          <w:szCs w:val="24"/>
          <w:lang w:val="en-US"/>
        </w:rPr>
        <w:t>D</w:t>
      </w:r>
      <w:r w:rsidRPr="00BE66F6">
        <w:rPr>
          <w:rFonts w:ascii="Bookman Old Style" w:hAnsi="Bookman Old Style" w:cs="Arial"/>
          <w:sz w:val="24"/>
          <w:szCs w:val="24"/>
        </w:rPr>
        <w:t>aerah ini yang dimaksud dengan :</w:t>
      </w:r>
    </w:p>
    <w:p w:rsidR="00A26AEB" w:rsidRPr="00BE66F6" w:rsidRDefault="00A26AEB"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lang w:val="en-US"/>
        </w:rPr>
        <w:t>Pemerintah adalah Pemerintah Pusat</w:t>
      </w:r>
      <w:r w:rsidR="00E71347" w:rsidRPr="00BE66F6">
        <w:rPr>
          <w:rFonts w:ascii="Bookman Old Style" w:hAnsi="Bookman Old Style" w:cs="Arial"/>
          <w:sz w:val="24"/>
          <w:szCs w:val="24"/>
          <w:lang w:val="en-US"/>
        </w:rPr>
        <w:t>.</w:t>
      </w:r>
    </w:p>
    <w:p w:rsidR="009B6B27" w:rsidRPr="00BE66F6" w:rsidRDefault="009B6B27"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rPr>
        <w:t>Daerah adalah Kabupaten Enrekang.</w:t>
      </w:r>
    </w:p>
    <w:p w:rsidR="009B6B27" w:rsidRPr="00BE66F6" w:rsidRDefault="009B6B27"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rPr>
        <w:t xml:space="preserve">Pemerintah Daerah adalah </w:t>
      </w:r>
      <w:r w:rsidRPr="00BE66F6">
        <w:rPr>
          <w:rFonts w:ascii="Bookman Old Style" w:hAnsi="Bookman Old Style" w:cs="Arial"/>
          <w:sz w:val="24"/>
          <w:szCs w:val="24"/>
          <w:lang w:val="en-US"/>
        </w:rPr>
        <w:t>Bupati</w:t>
      </w:r>
      <w:r w:rsidRPr="00BE66F6">
        <w:rPr>
          <w:rFonts w:ascii="Bookman Old Style" w:hAnsi="Bookman Old Style" w:cs="Arial"/>
          <w:sz w:val="24"/>
          <w:szCs w:val="24"/>
        </w:rPr>
        <w:t xml:space="preserve"> </w:t>
      </w:r>
      <w:r w:rsidRPr="00BE66F6">
        <w:rPr>
          <w:rFonts w:ascii="Bookman Old Style" w:hAnsi="Bookman Old Style" w:cs="Arial"/>
          <w:sz w:val="24"/>
          <w:szCs w:val="24"/>
          <w:lang w:val="en-US"/>
        </w:rPr>
        <w:t>beserta</w:t>
      </w:r>
      <w:r w:rsidRPr="00BE66F6">
        <w:rPr>
          <w:rFonts w:ascii="Bookman Old Style" w:hAnsi="Bookman Old Style" w:cs="Arial"/>
          <w:sz w:val="24"/>
          <w:szCs w:val="24"/>
        </w:rPr>
        <w:t xml:space="preserve"> Perangkat Daerah sebagai Unsur Penyelenggara Pemerintah</w:t>
      </w:r>
      <w:r w:rsidRPr="00BE66F6">
        <w:rPr>
          <w:rFonts w:ascii="Bookman Old Style" w:hAnsi="Bookman Old Style" w:cs="Arial"/>
          <w:sz w:val="24"/>
          <w:szCs w:val="24"/>
          <w:lang w:val="en-US"/>
        </w:rPr>
        <w:t>an</w:t>
      </w:r>
      <w:r w:rsidRPr="00BE66F6">
        <w:rPr>
          <w:rFonts w:ascii="Bookman Old Style" w:hAnsi="Bookman Old Style" w:cs="Arial"/>
          <w:sz w:val="24"/>
          <w:szCs w:val="24"/>
        </w:rPr>
        <w:t xml:space="preserve"> daerah.</w:t>
      </w:r>
    </w:p>
    <w:p w:rsidR="009B6B27" w:rsidRPr="00BE66F6" w:rsidRDefault="009B6B27"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lang w:val="en-US"/>
        </w:rPr>
        <w:t>Bupati</w:t>
      </w:r>
      <w:r w:rsidRPr="00BE66F6">
        <w:rPr>
          <w:rFonts w:ascii="Bookman Old Style" w:hAnsi="Bookman Old Style" w:cs="Arial"/>
          <w:sz w:val="24"/>
          <w:szCs w:val="24"/>
        </w:rPr>
        <w:t xml:space="preserve"> adalah Bupati Enrekang.</w:t>
      </w:r>
    </w:p>
    <w:p w:rsidR="009B6B27" w:rsidRPr="00BE66F6" w:rsidRDefault="009B6B27"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rPr>
        <w:t xml:space="preserve">Pejabat adalah Pegawai Negeri Sipil yang diberi </w:t>
      </w:r>
      <w:r w:rsidRPr="00BE66F6">
        <w:rPr>
          <w:rFonts w:ascii="Bookman Old Style" w:hAnsi="Bookman Old Style" w:cs="Arial"/>
          <w:sz w:val="24"/>
          <w:szCs w:val="24"/>
          <w:lang w:val="en-US"/>
        </w:rPr>
        <w:t>t</w:t>
      </w:r>
      <w:r w:rsidRPr="00BE66F6">
        <w:rPr>
          <w:rFonts w:ascii="Bookman Old Style" w:hAnsi="Bookman Old Style" w:cs="Arial"/>
          <w:sz w:val="24"/>
          <w:szCs w:val="24"/>
        </w:rPr>
        <w:t>ugas tertentu di</w:t>
      </w:r>
      <w:r w:rsidR="00FE0973">
        <w:rPr>
          <w:rFonts w:ascii="Bookman Old Style" w:hAnsi="Bookman Old Style" w:cs="Arial"/>
          <w:sz w:val="24"/>
          <w:szCs w:val="24"/>
        </w:rPr>
        <w:t xml:space="preserve"> </w:t>
      </w:r>
      <w:r w:rsidRPr="00BE66F6">
        <w:rPr>
          <w:rFonts w:ascii="Bookman Old Style" w:hAnsi="Bookman Old Style" w:cs="Arial"/>
          <w:sz w:val="24"/>
          <w:szCs w:val="24"/>
        </w:rPr>
        <w:t xml:space="preserve">bidang </w:t>
      </w:r>
      <w:r w:rsidR="00600091">
        <w:rPr>
          <w:rFonts w:ascii="Bookman Old Style" w:hAnsi="Bookman Old Style" w:cs="Arial"/>
          <w:sz w:val="24"/>
          <w:szCs w:val="24"/>
          <w:lang w:val="en-US"/>
        </w:rPr>
        <w:t>Retribusi</w:t>
      </w:r>
      <w:r w:rsidR="00FA149A" w:rsidRPr="00BE66F6">
        <w:rPr>
          <w:rFonts w:ascii="Bookman Old Style" w:hAnsi="Bookman Old Style" w:cs="Arial"/>
          <w:sz w:val="24"/>
          <w:szCs w:val="24"/>
          <w:lang w:val="en-US"/>
        </w:rPr>
        <w:t xml:space="preserve"> </w:t>
      </w:r>
      <w:r w:rsidR="00D16DEA" w:rsidRPr="00BE66F6">
        <w:rPr>
          <w:rFonts w:ascii="Bookman Old Style" w:hAnsi="Bookman Old Style" w:cs="Arial"/>
          <w:sz w:val="24"/>
          <w:szCs w:val="24"/>
          <w:lang w:val="en-US"/>
        </w:rPr>
        <w:t>D</w:t>
      </w:r>
      <w:r w:rsidR="00FA149A" w:rsidRPr="00BE66F6">
        <w:rPr>
          <w:rFonts w:ascii="Bookman Old Style" w:hAnsi="Bookman Old Style" w:cs="Arial"/>
          <w:sz w:val="24"/>
          <w:szCs w:val="24"/>
          <w:lang w:val="en-US"/>
        </w:rPr>
        <w:t xml:space="preserve">aerah </w:t>
      </w:r>
      <w:r w:rsidRPr="00BE66F6">
        <w:rPr>
          <w:rFonts w:ascii="Bookman Old Style" w:hAnsi="Bookman Old Style" w:cs="Arial"/>
          <w:sz w:val="24"/>
          <w:szCs w:val="24"/>
        </w:rPr>
        <w:t>sesuai dengan Peraturan Perundang-undangan yang berlaku.</w:t>
      </w:r>
    </w:p>
    <w:p w:rsidR="00C502B5" w:rsidRPr="00BE66F6" w:rsidRDefault="00600091"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Pr>
          <w:rFonts w:ascii="Bookman Old Style" w:hAnsi="Bookman Old Style" w:cs="Arial"/>
          <w:sz w:val="24"/>
          <w:szCs w:val="24"/>
        </w:rPr>
        <w:t>Retribusi</w:t>
      </w:r>
      <w:r w:rsidR="009B6B27" w:rsidRPr="00BE66F6">
        <w:rPr>
          <w:rFonts w:ascii="Bookman Old Style" w:hAnsi="Bookman Old Style" w:cs="Arial"/>
          <w:sz w:val="24"/>
          <w:szCs w:val="24"/>
        </w:rPr>
        <w:t xml:space="preserve"> </w:t>
      </w:r>
      <w:r w:rsidR="001A7D7F" w:rsidRPr="00BE66F6">
        <w:rPr>
          <w:rFonts w:ascii="Bookman Old Style" w:hAnsi="Bookman Old Style" w:cs="Arial"/>
          <w:sz w:val="24"/>
          <w:szCs w:val="24"/>
        </w:rPr>
        <w:t>Perizinan Tertentu</w:t>
      </w:r>
      <w:r w:rsidR="00803511" w:rsidRPr="00BE66F6">
        <w:rPr>
          <w:rFonts w:ascii="Bookman Old Style" w:hAnsi="Bookman Old Style" w:cs="Arial"/>
          <w:sz w:val="24"/>
          <w:szCs w:val="24"/>
        </w:rPr>
        <w:t xml:space="preserve"> adalah </w:t>
      </w:r>
      <w:r>
        <w:rPr>
          <w:rFonts w:ascii="Bookman Old Style" w:hAnsi="Bookman Old Style" w:cs="Arial"/>
          <w:sz w:val="24"/>
          <w:szCs w:val="24"/>
        </w:rPr>
        <w:t>Retribusi</w:t>
      </w:r>
      <w:r w:rsidR="00803511" w:rsidRPr="00BE66F6">
        <w:rPr>
          <w:rFonts w:ascii="Bookman Old Style" w:hAnsi="Bookman Old Style" w:cs="Arial"/>
          <w:sz w:val="24"/>
          <w:szCs w:val="24"/>
        </w:rPr>
        <w:t xml:space="preserve"> </w:t>
      </w:r>
      <w:r w:rsidR="007432A3">
        <w:rPr>
          <w:rFonts w:ascii="Bookman Old Style" w:hAnsi="Bookman Old Style" w:cs="Arial"/>
          <w:sz w:val="24"/>
          <w:szCs w:val="24"/>
        </w:rPr>
        <w:t xml:space="preserve">pemberian izin </w:t>
      </w:r>
      <w:r w:rsidR="00803511" w:rsidRPr="00BE66F6">
        <w:rPr>
          <w:rFonts w:ascii="Bookman Old Style" w:hAnsi="Bookman Old Style" w:cs="Arial"/>
          <w:sz w:val="24"/>
          <w:szCs w:val="24"/>
        </w:rPr>
        <w:t xml:space="preserve">atas kegiatan tertentu </w:t>
      </w:r>
      <w:r w:rsidR="00FE0973">
        <w:rPr>
          <w:rFonts w:ascii="Bookman Old Style" w:hAnsi="Bookman Old Style" w:cs="Arial"/>
          <w:sz w:val="24"/>
          <w:szCs w:val="24"/>
        </w:rPr>
        <w:t xml:space="preserve">yang dikeluarkan oleh </w:t>
      </w:r>
      <w:r w:rsidR="00803511" w:rsidRPr="00BE66F6">
        <w:rPr>
          <w:rFonts w:ascii="Bookman Old Style" w:hAnsi="Bookman Old Style" w:cs="Arial"/>
          <w:sz w:val="24"/>
          <w:szCs w:val="24"/>
        </w:rPr>
        <w:t>Pemer</w:t>
      </w:r>
      <w:r w:rsidR="00FE0973">
        <w:rPr>
          <w:rFonts w:ascii="Bookman Old Style" w:hAnsi="Bookman Old Style" w:cs="Arial"/>
          <w:sz w:val="24"/>
          <w:szCs w:val="24"/>
        </w:rPr>
        <w:t xml:space="preserve">intah Daerah </w:t>
      </w:r>
      <w:r w:rsidR="00803511" w:rsidRPr="00BE66F6">
        <w:rPr>
          <w:rFonts w:ascii="Bookman Old Style" w:hAnsi="Bookman Old Style" w:cs="Arial"/>
          <w:sz w:val="24"/>
          <w:szCs w:val="24"/>
        </w:rPr>
        <w:t>kepada orang pribadi atau badan yang dimaksudkan untuk pembinaan, pengaturan, pengendalian d</w:t>
      </w:r>
      <w:r w:rsidR="0078444F" w:rsidRPr="00BE66F6">
        <w:rPr>
          <w:rFonts w:ascii="Bookman Old Style" w:hAnsi="Bookman Old Style" w:cs="Arial"/>
          <w:sz w:val="24"/>
          <w:szCs w:val="24"/>
        </w:rPr>
        <w:t>an pengawasan atas kegiatan pema</w:t>
      </w:r>
      <w:r w:rsidR="00803511" w:rsidRPr="00BE66F6">
        <w:rPr>
          <w:rFonts w:ascii="Bookman Old Style" w:hAnsi="Bookman Old Style" w:cs="Arial"/>
          <w:sz w:val="24"/>
          <w:szCs w:val="24"/>
        </w:rPr>
        <w:t>nfaatan ruang se</w:t>
      </w:r>
      <w:r w:rsidR="0078444F" w:rsidRPr="00BE66F6">
        <w:rPr>
          <w:rFonts w:ascii="Bookman Old Style" w:hAnsi="Bookman Old Style" w:cs="Arial"/>
          <w:sz w:val="24"/>
          <w:szCs w:val="24"/>
        </w:rPr>
        <w:t>rta penggunaan Sumber Daya Alam</w:t>
      </w:r>
      <w:r w:rsidR="00803511" w:rsidRPr="00BE66F6">
        <w:rPr>
          <w:rFonts w:ascii="Bookman Old Style" w:hAnsi="Bookman Old Style" w:cs="Arial"/>
          <w:sz w:val="24"/>
          <w:szCs w:val="24"/>
        </w:rPr>
        <w:t>, barang, prasarana, sarana atau fasilitas tertentu guna melindungi kepentingan umum dan menjaga kelestarian lingkungan</w:t>
      </w:r>
      <w:r w:rsidR="007432A3">
        <w:rPr>
          <w:rFonts w:ascii="Bookman Old Style" w:hAnsi="Bookman Old Style" w:cs="Arial"/>
          <w:sz w:val="24"/>
          <w:szCs w:val="24"/>
        </w:rPr>
        <w:t>.</w:t>
      </w:r>
    </w:p>
    <w:p w:rsidR="00C0456D" w:rsidRPr="00BE66F6" w:rsidRDefault="00C0456D"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rPr>
        <w:t>Bangunan adalah bangunan gedung dan bangunan bukan gedung</w:t>
      </w:r>
      <w:r w:rsidR="007432A3">
        <w:rPr>
          <w:rFonts w:ascii="Bookman Old Style" w:hAnsi="Bookman Old Style" w:cs="Arial"/>
          <w:sz w:val="24"/>
          <w:szCs w:val="24"/>
        </w:rPr>
        <w:t>.</w:t>
      </w:r>
    </w:p>
    <w:p w:rsidR="00C0456D" w:rsidRPr="00BE66F6" w:rsidRDefault="00C0456D"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rPr>
        <w:t>Bangunan gedung adalah wujud fisik hasil pekerjaan konstruksi yang menyatu dengan tempat kedudukannya, sebagian atau seluruhnya berada di atas dan/atau di dalam tanah dan/atau air, yang berfungsi sebagai tempat manusia melakukan kegiatannya, baik untuk hunian atau tempat tinggal, kegiatan keagamaan, kegiatan usaha, kegiatan sosial, budaya, maupun kegiatan khusus.</w:t>
      </w:r>
    </w:p>
    <w:p w:rsidR="008C70C0" w:rsidRPr="00BE66F6" w:rsidRDefault="008C70C0" w:rsidP="00DD6776">
      <w:pPr>
        <w:pStyle w:val="ListParagraph"/>
        <w:numPr>
          <w:ilvl w:val="0"/>
          <w:numId w:val="1"/>
        </w:numPr>
        <w:tabs>
          <w:tab w:val="left" w:pos="-90"/>
          <w:tab w:val="left" w:pos="284"/>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rPr>
        <w:t xml:space="preserve">Bangunan bukan gedung adalah </w:t>
      </w:r>
      <w:r w:rsidR="006654B5" w:rsidRPr="00BE66F6">
        <w:rPr>
          <w:rFonts w:ascii="Bookman Old Style" w:hAnsi="Bookman Old Style" w:cs="Arial"/>
          <w:sz w:val="24"/>
          <w:szCs w:val="24"/>
        </w:rPr>
        <w:t>suatu perwujudan fisik hasil pekerjaan konstruksi yang menyatu dengan tempat kedudukannya, sebagian atau seluruhnya berada di atas dan /atau di dalam tanah dan/atau air, yang tidak digunakan untuk tempat hunian atau tempat tinggal</w:t>
      </w:r>
      <w:r w:rsidR="00003932" w:rsidRPr="00BE66F6">
        <w:rPr>
          <w:rFonts w:ascii="Bookman Old Style" w:hAnsi="Bookman Old Style" w:cs="Arial"/>
          <w:sz w:val="24"/>
          <w:szCs w:val="24"/>
        </w:rPr>
        <w:t>.</w:t>
      </w:r>
    </w:p>
    <w:p w:rsidR="00003932" w:rsidRPr="00BE66F6" w:rsidRDefault="00003932"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lastRenderedPageBreak/>
        <w:t xml:space="preserve">Mendirikan Bangunan </w:t>
      </w:r>
      <w:r w:rsidRPr="00BE66F6">
        <w:rPr>
          <w:rFonts w:ascii="Bookman Old Style" w:hAnsi="Bookman Old Style" w:cs="Arial"/>
          <w:sz w:val="24"/>
          <w:szCs w:val="24"/>
        </w:rPr>
        <w:t>adalah</w:t>
      </w:r>
      <w:r w:rsidRPr="00BE66F6">
        <w:rPr>
          <w:rFonts w:ascii="Bookman Old Style" w:hAnsi="Bookman Old Style" w:cs="Arial"/>
          <w:sz w:val="24"/>
          <w:szCs w:val="24"/>
          <w:lang w:val="en-US"/>
        </w:rPr>
        <w:t xml:space="preserve"> pekerjaan mengadakan bangunan seluruhnya atau sebagian termasuk pekerjaan menggali, menimbun, atau meratakan tanah yang berhubungan dengan pekerjaan mengadakan bangunan.</w:t>
      </w:r>
    </w:p>
    <w:p w:rsidR="00DF1838" w:rsidRPr="00BE66F6" w:rsidRDefault="00DF1838"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rPr>
        <w:t>Merubah Bangunan adalah pekerjaan mengganti dan/atau menambah bangunan yang ada termasuk pekerjaan membongkar yang berhubungan dengan pekerjaan mengadakan bangunan.</w:t>
      </w:r>
    </w:p>
    <w:p w:rsidR="00655312" w:rsidRPr="00BE66F6" w:rsidRDefault="0060183A"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rPr>
      </w:pPr>
      <w:r w:rsidRPr="00BE66F6">
        <w:rPr>
          <w:rFonts w:ascii="Bookman Old Style" w:hAnsi="Bookman Old Style" w:cs="Arial"/>
          <w:sz w:val="24"/>
          <w:szCs w:val="24"/>
        </w:rPr>
        <w:t>Izin Mendirikan Bangunan yang selanjutnya dis</w:t>
      </w:r>
      <w:r w:rsidR="00EB35F4" w:rsidRPr="00BE66F6">
        <w:rPr>
          <w:rFonts w:ascii="Bookman Old Style" w:hAnsi="Bookman Old Style" w:cs="Arial"/>
          <w:sz w:val="24"/>
          <w:szCs w:val="24"/>
        </w:rPr>
        <w:t xml:space="preserve">ingkat </w:t>
      </w:r>
      <w:r w:rsidRPr="00BE66F6">
        <w:rPr>
          <w:rFonts w:ascii="Bookman Old Style" w:hAnsi="Bookman Old Style" w:cs="Arial"/>
          <w:sz w:val="24"/>
          <w:szCs w:val="24"/>
        </w:rPr>
        <w:t xml:space="preserve"> IMB adalah </w:t>
      </w:r>
      <w:r w:rsidR="00FA7005" w:rsidRPr="00BE66F6">
        <w:rPr>
          <w:rFonts w:ascii="Bookman Old Style" w:hAnsi="Bookman Old Style" w:cs="Arial"/>
          <w:sz w:val="24"/>
          <w:szCs w:val="24"/>
        </w:rPr>
        <w:t xml:space="preserve">perizinan yang diberikan oleh Pemerintah Daerah kepada pemohon untuk membangun baru, </w:t>
      </w:r>
      <w:r w:rsidR="007432A3">
        <w:rPr>
          <w:rFonts w:ascii="Bookman Old Style" w:hAnsi="Bookman Old Style" w:cs="Arial"/>
          <w:sz w:val="24"/>
          <w:szCs w:val="24"/>
        </w:rPr>
        <w:t xml:space="preserve">melakukan </w:t>
      </w:r>
      <w:r w:rsidR="00FA7005" w:rsidRPr="00BE66F6">
        <w:rPr>
          <w:rFonts w:ascii="Bookman Old Style" w:hAnsi="Bookman Old Style" w:cs="Arial"/>
          <w:sz w:val="24"/>
          <w:szCs w:val="24"/>
        </w:rPr>
        <w:t>rehabilitasi/renovasi dan/atau memugar</w:t>
      </w:r>
      <w:r w:rsidR="00E83594" w:rsidRPr="00BE66F6">
        <w:rPr>
          <w:rFonts w:ascii="Bookman Old Style" w:hAnsi="Bookman Old Style" w:cs="Arial"/>
          <w:sz w:val="24"/>
          <w:szCs w:val="24"/>
        </w:rPr>
        <w:t xml:space="preserve"> dalam rangka melestarikan bangunan sesuai dengan persyaratan administrati</w:t>
      </w:r>
      <w:r w:rsidR="006810C3" w:rsidRPr="00BE66F6">
        <w:rPr>
          <w:rFonts w:ascii="Bookman Old Style" w:hAnsi="Bookman Old Style" w:cs="Arial"/>
          <w:sz w:val="24"/>
          <w:szCs w:val="24"/>
        </w:rPr>
        <w:t>f</w:t>
      </w:r>
      <w:r w:rsidR="00E83594" w:rsidRPr="00BE66F6">
        <w:rPr>
          <w:rFonts w:ascii="Bookman Old Style" w:hAnsi="Bookman Old Style" w:cs="Arial"/>
          <w:sz w:val="24"/>
          <w:szCs w:val="24"/>
        </w:rPr>
        <w:t xml:space="preserve"> dan pensyaratan teknis yang berlaku.</w:t>
      </w:r>
    </w:p>
    <w:p w:rsidR="00A50CEB" w:rsidRPr="00BE66F6" w:rsidRDefault="00600091"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rPr>
        <w:t>Retribusi</w:t>
      </w:r>
      <w:r w:rsidR="00142ADB" w:rsidRPr="00BE66F6">
        <w:rPr>
          <w:rFonts w:ascii="Bookman Old Style" w:hAnsi="Bookman Old Style" w:cs="Arial"/>
          <w:sz w:val="24"/>
          <w:szCs w:val="24"/>
          <w:lang w:val="en-US"/>
        </w:rPr>
        <w:t xml:space="preserve"> Izin Mendirikan Bangunan adalah pembayaran atas pemberian </w:t>
      </w:r>
      <w:r w:rsidR="007432A3">
        <w:rPr>
          <w:rFonts w:ascii="Bookman Old Style" w:hAnsi="Bookman Old Style" w:cs="Arial"/>
          <w:sz w:val="24"/>
          <w:szCs w:val="24"/>
        </w:rPr>
        <w:t>IMB.</w:t>
      </w:r>
    </w:p>
    <w:p w:rsidR="006D3874" w:rsidRPr="00BE66F6" w:rsidRDefault="003A6382"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Garis sempadan</w:t>
      </w:r>
      <w:r w:rsidR="006D3874" w:rsidRPr="00BE66F6">
        <w:rPr>
          <w:rFonts w:ascii="Bookman Old Style" w:hAnsi="Bookman Old Style" w:cs="Arial"/>
          <w:sz w:val="24"/>
          <w:szCs w:val="24"/>
          <w:lang w:val="en-US"/>
        </w:rPr>
        <w:t xml:space="preserve"> adalah garis khayal yan</w:t>
      </w:r>
      <w:r w:rsidR="00EB48E9" w:rsidRPr="00BE66F6">
        <w:rPr>
          <w:rFonts w:ascii="Bookman Old Style" w:hAnsi="Bookman Old Style" w:cs="Arial"/>
          <w:sz w:val="24"/>
          <w:szCs w:val="24"/>
          <w:lang w:val="en-US"/>
        </w:rPr>
        <w:t>g</w:t>
      </w:r>
      <w:r w:rsidR="006D3874" w:rsidRPr="00BE66F6">
        <w:rPr>
          <w:rFonts w:ascii="Bookman Old Style" w:hAnsi="Bookman Old Style" w:cs="Arial"/>
          <w:sz w:val="24"/>
          <w:szCs w:val="24"/>
          <w:lang w:val="en-US"/>
        </w:rPr>
        <w:t xml:space="preserve"> ditarik pada jarak tertentu sejajar dengan tepi jalan, tepi sungai atau tepi pagar yang merupakan batas antara bagian kapling atau pekarang</w:t>
      </w:r>
      <w:r w:rsidR="00C70F8A" w:rsidRPr="00BE66F6">
        <w:rPr>
          <w:rFonts w:ascii="Bookman Old Style" w:hAnsi="Bookman Old Style" w:cs="Arial"/>
          <w:sz w:val="24"/>
          <w:szCs w:val="24"/>
          <w:lang w:val="en-US"/>
        </w:rPr>
        <w:t>a</w:t>
      </w:r>
      <w:r w:rsidR="006D3874" w:rsidRPr="00BE66F6">
        <w:rPr>
          <w:rFonts w:ascii="Bookman Old Style" w:hAnsi="Bookman Old Style" w:cs="Arial"/>
          <w:sz w:val="24"/>
          <w:szCs w:val="24"/>
          <w:lang w:val="en-US"/>
        </w:rPr>
        <w:t>n yang boleh dan yang tidak boleh dibangun bangunan.</w:t>
      </w:r>
    </w:p>
    <w:p w:rsidR="00FE2190" w:rsidRPr="00BE66F6" w:rsidRDefault="00FE2190"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Bangunan permane</w:t>
      </w:r>
      <w:r w:rsidR="00B63AB5" w:rsidRPr="00BE66F6">
        <w:rPr>
          <w:rFonts w:ascii="Bookman Old Style" w:hAnsi="Bookman Old Style" w:cs="Arial"/>
          <w:sz w:val="24"/>
          <w:szCs w:val="24"/>
          <w:lang w:val="en-US"/>
        </w:rPr>
        <w:t>n adalah bangunan gedung yang kare</w:t>
      </w:r>
      <w:r w:rsidRPr="00BE66F6">
        <w:rPr>
          <w:rFonts w:ascii="Bookman Old Style" w:hAnsi="Bookman Old Style" w:cs="Arial"/>
          <w:sz w:val="24"/>
          <w:szCs w:val="24"/>
          <w:lang w:val="en-US"/>
        </w:rPr>
        <w:t xml:space="preserve">na fungsinya direncanakan mempunyai umur layanan diatas 20 </w:t>
      </w:r>
      <w:r w:rsidR="007432A3">
        <w:rPr>
          <w:rFonts w:ascii="Bookman Old Style" w:hAnsi="Bookman Old Style" w:cs="Arial"/>
          <w:sz w:val="24"/>
          <w:szCs w:val="24"/>
        </w:rPr>
        <w:t>(dua puluh) t</w:t>
      </w:r>
      <w:r w:rsidRPr="00BE66F6">
        <w:rPr>
          <w:rFonts w:ascii="Bookman Old Style" w:hAnsi="Bookman Old Style" w:cs="Arial"/>
          <w:sz w:val="24"/>
          <w:szCs w:val="24"/>
          <w:lang w:val="en-US"/>
        </w:rPr>
        <w:t>ahun.</w:t>
      </w:r>
    </w:p>
    <w:p w:rsidR="00FE2190" w:rsidRPr="00BE66F6" w:rsidRDefault="00FE2190"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Bangunan semi permanen adalah bangunan yang k</w:t>
      </w:r>
      <w:r w:rsidR="00B63AB5" w:rsidRPr="00BE66F6">
        <w:rPr>
          <w:rFonts w:ascii="Bookman Old Style" w:hAnsi="Bookman Old Style" w:cs="Arial"/>
          <w:sz w:val="24"/>
          <w:szCs w:val="24"/>
          <w:lang w:val="en-US"/>
        </w:rPr>
        <w:t>a</w:t>
      </w:r>
      <w:r w:rsidRPr="00BE66F6">
        <w:rPr>
          <w:rFonts w:ascii="Bookman Old Style" w:hAnsi="Bookman Old Style" w:cs="Arial"/>
          <w:sz w:val="24"/>
          <w:szCs w:val="24"/>
          <w:lang w:val="en-US"/>
        </w:rPr>
        <w:t xml:space="preserve">rena fungsinya direncanakan mempunyai umur layanan diatas 5 </w:t>
      </w:r>
      <w:r w:rsidR="007432A3">
        <w:rPr>
          <w:rFonts w:ascii="Bookman Old Style" w:hAnsi="Bookman Old Style" w:cs="Arial"/>
          <w:sz w:val="24"/>
          <w:szCs w:val="24"/>
        </w:rPr>
        <w:t xml:space="preserve">(lima) </w:t>
      </w:r>
      <w:r w:rsidRPr="00BE66F6">
        <w:rPr>
          <w:rFonts w:ascii="Bookman Old Style" w:hAnsi="Bookman Old Style" w:cs="Arial"/>
          <w:sz w:val="24"/>
          <w:szCs w:val="24"/>
          <w:lang w:val="en-US"/>
        </w:rPr>
        <w:t xml:space="preserve">sampai dengan 20 </w:t>
      </w:r>
      <w:r w:rsidR="007432A3">
        <w:rPr>
          <w:rFonts w:ascii="Bookman Old Style" w:hAnsi="Bookman Old Style" w:cs="Arial"/>
          <w:sz w:val="24"/>
          <w:szCs w:val="24"/>
        </w:rPr>
        <w:t>(dua puluh) t</w:t>
      </w:r>
      <w:r w:rsidRPr="00BE66F6">
        <w:rPr>
          <w:rFonts w:ascii="Bookman Old Style" w:hAnsi="Bookman Old Style" w:cs="Arial"/>
          <w:sz w:val="24"/>
          <w:szCs w:val="24"/>
          <w:lang w:val="en-US"/>
        </w:rPr>
        <w:t>ahun.</w:t>
      </w:r>
    </w:p>
    <w:p w:rsidR="000202C3" w:rsidRPr="00BE66F6" w:rsidRDefault="000202C3"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Jalan adalah seluruh bagian jalan, termasuk bangunan pelengkap dan perlengkapannya yang diperuntukkan bagi Lalu Lintas Umum, yang berada pada permukaan tanah, di atas permukaan tanah, di bawah permukaan tanah dan/atau air serta di atas permukaan air, kecuali jalan rel dan jalan kabel. </w:t>
      </w:r>
    </w:p>
    <w:p w:rsidR="00B62309" w:rsidRPr="00BE66F6" w:rsidRDefault="00FE2190"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Jalan N</w:t>
      </w:r>
      <w:r w:rsidR="00286AE3" w:rsidRPr="00BE66F6">
        <w:rPr>
          <w:rFonts w:ascii="Bookman Old Style" w:hAnsi="Bookman Old Style" w:cs="Arial"/>
          <w:sz w:val="24"/>
          <w:szCs w:val="24"/>
          <w:lang w:val="en-US"/>
        </w:rPr>
        <w:t>egara</w:t>
      </w:r>
      <w:r w:rsidRPr="00BE66F6">
        <w:rPr>
          <w:rFonts w:ascii="Bookman Old Style" w:hAnsi="Bookman Old Style" w:cs="Arial"/>
          <w:sz w:val="24"/>
          <w:szCs w:val="24"/>
          <w:lang w:val="en-US"/>
        </w:rPr>
        <w:t xml:space="preserve"> adalah merupakan jalan arteri dan jalan kolektor dan sisten jaringan jalan primer yang menghubungkan antara Ibu Kota Provinsi, dan jalan strategis Nasional, serta jalan tol</w:t>
      </w:r>
      <w:r w:rsidR="00B62309" w:rsidRPr="00BE66F6">
        <w:rPr>
          <w:rFonts w:ascii="Bookman Old Style" w:hAnsi="Bookman Old Style" w:cs="Arial"/>
          <w:sz w:val="24"/>
          <w:szCs w:val="24"/>
          <w:lang w:val="en-US"/>
        </w:rPr>
        <w:t>.</w:t>
      </w:r>
      <w:r w:rsidRPr="00BE66F6">
        <w:rPr>
          <w:rFonts w:ascii="Bookman Old Style" w:hAnsi="Bookman Old Style" w:cs="Arial"/>
          <w:sz w:val="24"/>
          <w:szCs w:val="24"/>
          <w:lang w:val="en-US"/>
        </w:rPr>
        <w:t xml:space="preserve"> </w:t>
      </w:r>
    </w:p>
    <w:p w:rsidR="005C1183" w:rsidRPr="00BE66F6" w:rsidRDefault="005C1183"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lastRenderedPageBreak/>
        <w:t xml:space="preserve">Jalan Provinsi </w:t>
      </w:r>
      <w:r w:rsidR="00946D18" w:rsidRPr="00BE66F6">
        <w:rPr>
          <w:rFonts w:ascii="Bookman Old Style" w:hAnsi="Bookman Old Style" w:cs="Arial"/>
          <w:sz w:val="24"/>
          <w:szCs w:val="24"/>
          <w:lang w:val="en-US"/>
        </w:rPr>
        <w:t xml:space="preserve">adalah </w:t>
      </w:r>
      <w:r w:rsidR="00D5251F" w:rsidRPr="00BE66F6">
        <w:rPr>
          <w:rFonts w:ascii="Bookman Old Style" w:hAnsi="Bookman Old Style" w:cs="Arial"/>
          <w:sz w:val="24"/>
          <w:szCs w:val="24"/>
          <w:lang w:val="en-US"/>
        </w:rPr>
        <w:t xml:space="preserve">merupakan jalan </w:t>
      </w:r>
      <w:r w:rsidR="0051441A" w:rsidRPr="00BE66F6">
        <w:rPr>
          <w:rFonts w:ascii="Bookman Old Style" w:hAnsi="Bookman Old Style" w:cs="Arial"/>
          <w:sz w:val="24"/>
          <w:szCs w:val="24"/>
          <w:lang w:val="en-US"/>
        </w:rPr>
        <w:t xml:space="preserve">kolektor </w:t>
      </w:r>
      <w:r w:rsidR="00E36FC1" w:rsidRPr="00BE66F6">
        <w:rPr>
          <w:rFonts w:ascii="Bookman Old Style" w:hAnsi="Bookman Old Style" w:cs="Arial"/>
          <w:sz w:val="24"/>
          <w:szCs w:val="24"/>
          <w:lang w:val="en-US"/>
        </w:rPr>
        <w:t>dalam s</w:t>
      </w:r>
      <w:r w:rsidR="009370E9">
        <w:rPr>
          <w:rFonts w:ascii="Bookman Old Style" w:hAnsi="Bookman Old Style" w:cs="Arial"/>
          <w:sz w:val="24"/>
          <w:szCs w:val="24"/>
        </w:rPr>
        <w:t>i</w:t>
      </w:r>
      <w:r w:rsidR="00E36FC1" w:rsidRPr="00BE66F6">
        <w:rPr>
          <w:rFonts w:ascii="Bookman Old Style" w:hAnsi="Bookman Old Style" w:cs="Arial"/>
          <w:sz w:val="24"/>
          <w:szCs w:val="24"/>
          <w:lang w:val="en-US"/>
        </w:rPr>
        <w:t xml:space="preserve">stem jaringan jalan primer </w:t>
      </w:r>
      <w:r w:rsidR="0027558E" w:rsidRPr="00BE66F6">
        <w:rPr>
          <w:rFonts w:ascii="Bookman Old Style" w:hAnsi="Bookman Old Style" w:cs="Arial"/>
          <w:sz w:val="24"/>
          <w:szCs w:val="24"/>
          <w:lang w:val="en-US"/>
        </w:rPr>
        <w:t xml:space="preserve">yang menghubungkan </w:t>
      </w:r>
      <w:r w:rsidR="006E0831" w:rsidRPr="00BE66F6">
        <w:rPr>
          <w:rFonts w:ascii="Bookman Old Style" w:hAnsi="Bookman Old Style" w:cs="Arial"/>
          <w:sz w:val="24"/>
          <w:szCs w:val="24"/>
          <w:lang w:val="en-US"/>
        </w:rPr>
        <w:t>ibukota provinsi dan ibukota Kabupaten/Kota atau antar ibukota Kabupaten/Kota dan jalan strategis Provinsi.</w:t>
      </w:r>
    </w:p>
    <w:p w:rsidR="0054290E" w:rsidRPr="00BE66F6" w:rsidRDefault="00B63AB5"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Jalan Kabupaten adalah jalan lok</w:t>
      </w:r>
      <w:r w:rsidR="008802BE" w:rsidRPr="00BE66F6">
        <w:rPr>
          <w:rFonts w:ascii="Bookman Old Style" w:hAnsi="Bookman Old Style" w:cs="Arial"/>
          <w:sz w:val="24"/>
          <w:szCs w:val="24"/>
          <w:lang w:val="en-US"/>
        </w:rPr>
        <w:t>al dalam s</w:t>
      </w:r>
      <w:r w:rsidR="00A32161" w:rsidRPr="00BE66F6">
        <w:rPr>
          <w:rFonts w:ascii="Bookman Old Style" w:hAnsi="Bookman Old Style" w:cs="Arial"/>
          <w:sz w:val="24"/>
          <w:szCs w:val="24"/>
          <w:lang w:val="en-US"/>
        </w:rPr>
        <w:t>i</w:t>
      </w:r>
      <w:r w:rsidR="008802BE" w:rsidRPr="00BE66F6">
        <w:rPr>
          <w:rFonts w:ascii="Bookman Old Style" w:hAnsi="Bookman Old Style" w:cs="Arial"/>
          <w:sz w:val="24"/>
          <w:szCs w:val="24"/>
          <w:lang w:val="en-US"/>
        </w:rPr>
        <w:t xml:space="preserve">stem jaringan jalan primer yang termasuk pada jalan </w:t>
      </w:r>
      <w:r w:rsidR="00AE5B1B">
        <w:rPr>
          <w:rFonts w:ascii="Bookman Old Style" w:hAnsi="Bookman Old Style" w:cs="Arial"/>
          <w:sz w:val="24"/>
          <w:szCs w:val="24"/>
        </w:rPr>
        <w:t>n</w:t>
      </w:r>
      <w:r w:rsidR="008802BE" w:rsidRPr="00BE66F6">
        <w:rPr>
          <w:rFonts w:ascii="Bookman Old Style" w:hAnsi="Bookman Old Style" w:cs="Arial"/>
          <w:sz w:val="24"/>
          <w:szCs w:val="24"/>
          <w:lang w:val="en-US"/>
        </w:rPr>
        <w:t>asional dan provinsi, yang menghubungkan Ibu Kota Kabupaten dan Ibu Kota Kecamatan, antar Ibu Kota Kecamatan, Ibu Kota Kab</w:t>
      </w:r>
      <w:r w:rsidRPr="00BE66F6">
        <w:rPr>
          <w:rFonts w:ascii="Bookman Old Style" w:hAnsi="Bookman Old Style" w:cs="Arial"/>
          <w:sz w:val="24"/>
          <w:szCs w:val="24"/>
          <w:lang w:val="en-US"/>
        </w:rPr>
        <w:t>upaten dengan Pusat kegiatan lok</w:t>
      </w:r>
      <w:r w:rsidR="008802BE" w:rsidRPr="00BE66F6">
        <w:rPr>
          <w:rFonts w:ascii="Bookman Old Style" w:hAnsi="Bookman Old Style" w:cs="Arial"/>
          <w:sz w:val="24"/>
          <w:szCs w:val="24"/>
          <w:lang w:val="en-US"/>
        </w:rPr>
        <w:t>al, antar pusat kegiatan lo</w:t>
      </w:r>
      <w:r w:rsidRPr="00BE66F6">
        <w:rPr>
          <w:rFonts w:ascii="Bookman Old Style" w:hAnsi="Bookman Old Style" w:cs="Arial"/>
          <w:sz w:val="24"/>
          <w:szCs w:val="24"/>
          <w:lang w:val="en-US"/>
        </w:rPr>
        <w:t>k</w:t>
      </w:r>
      <w:r w:rsidR="008802BE" w:rsidRPr="00BE66F6">
        <w:rPr>
          <w:rFonts w:ascii="Bookman Old Style" w:hAnsi="Bookman Old Style" w:cs="Arial"/>
          <w:sz w:val="24"/>
          <w:szCs w:val="24"/>
          <w:lang w:val="en-US"/>
        </w:rPr>
        <w:t xml:space="preserve">al, serta jalan umum dalam system jaringan jalan sekunder </w:t>
      </w:r>
      <w:r w:rsidR="0054290E" w:rsidRPr="00BE66F6">
        <w:rPr>
          <w:rFonts w:ascii="Bookman Old Style" w:hAnsi="Bookman Old Style" w:cs="Arial"/>
          <w:sz w:val="24"/>
          <w:szCs w:val="24"/>
          <w:lang w:val="en-US"/>
        </w:rPr>
        <w:t>dalam wilayah Kabupaten, dan jalan strategis Kabupaten</w:t>
      </w:r>
      <w:r w:rsidR="00AE5B1B">
        <w:rPr>
          <w:rFonts w:ascii="Bookman Old Style" w:hAnsi="Bookman Old Style" w:cs="Arial"/>
          <w:sz w:val="24"/>
          <w:szCs w:val="24"/>
        </w:rPr>
        <w:t>.</w:t>
      </w:r>
    </w:p>
    <w:p w:rsidR="00D6202C" w:rsidRPr="00BE66F6" w:rsidRDefault="00D6202C"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Jalan Desa adalah jalan yang menghubungkan antar desa yang satu dengan desa yang lain.</w:t>
      </w:r>
    </w:p>
    <w:p w:rsidR="00FE1EBD" w:rsidRPr="00BE66F6" w:rsidRDefault="00FE1EBD"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Izin Gangguan adalah pemberian izin tempat usaha/kegiatan kepada orang pribadi atau badan dilokasi tertentu yang dapat menimbulkan bahaya, kerugian dan gangguan, tidak termasuk tempat usaha/kegiatan yang telah ditentukan oleh Pemerintah Pusat atau Pemerintah Daerah.</w:t>
      </w:r>
    </w:p>
    <w:p w:rsidR="00A135B3" w:rsidRPr="00BE66F6" w:rsidRDefault="00600091"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lang w:val="en-US"/>
        </w:rPr>
        <w:t>Retribusi</w:t>
      </w:r>
      <w:r w:rsidR="00A135B3" w:rsidRPr="00BE66F6">
        <w:rPr>
          <w:rFonts w:ascii="Bookman Old Style" w:hAnsi="Bookman Old Style" w:cs="Arial"/>
          <w:sz w:val="24"/>
          <w:szCs w:val="24"/>
          <w:lang w:val="en-US"/>
        </w:rPr>
        <w:t xml:space="preserve"> Izin Gangguan adalah pembayaran atas pemberian izin gangguan. </w:t>
      </w:r>
    </w:p>
    <w:p w:rsidR="006759EE" w:rsidRPr="00BE66F6" w:rsidRDefault="006759EE"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Angkutan adalah perpindahan orang dan/atau barang dari satu tempat ke tempat lain dengan menggunakan kendaraan di </w:t>
      </w:r>
      <w:r w:rsidR="007432A3">
        <w:rPr>
          <w:rFonts w:ascii="Bookman Old Style" w:hAnsi="Bookman Old Style" w:cs="Arial"/>
          <w:sz w:val="24"/>
          <w:szCs w:val="24"/>
        </w:rPr>
        <w:t>r</w:t>
      </w:r>
      <w:r w:rsidRPr="00BE66F6">
        <w:rPr>
          <w:rFonts w:ascii="Bookman Old Style" w:hAnsi="Bookman Old Style" w:cs="Arial"/>
          <w:sz w:val="24"/>
          <w:szCs w:val="24"/>
          <w:lang w:val="en-US"/>
        </w:rPr>
        <w:t xml:space="preserve">uang </w:t>
      </w:r>
      <w:r w:rsidR="007432A3">
        <w:rPr>
          <w:rFonts w:ascii="Bookman Old Style" w:hAnsi="Bookman Old Style" w:cs="Arial"/>
          <w:sz w:val="24"/>
          <w:szCs w:val="24"/>
        </w:rPr>
        <w:t>l</w:t>
      </w:r>
      <w:r w:rsidRPr="00BE66F6">
        <w:rPr>
          <w:rFonts w:ascii="Bookman Old Style" w:hAnsi="Bookman Old Style" w:cs="Arial"/>
          <w:sz w:val="24"/>
          <w:szCs w:val="24"/>
          <w:lang w:val="en-US"/>
        </w:rPr>
        <w:t>alu lintas Jalan.</w:t>
      </w:r>
    </w:p>
    <w:p w:rsidR="009B6B27" w:rsidRPr="00BE66F6" w:rsidRDefault="00A678B6"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Kendaraan Bermotor adalah</w:t>
      </w:r>
      <w:r w:rsidR="00E97F43" w:rsidRPr="00BE66F6">
        <w:rPr>
          <w:rFonts w:ascii="Bookman Old Style" w:hAnsi="Bookman Old Style" w:cs="Arial"/>
          <w:sz w:val="24"/>
          <w:szCs w:val="24"/>
          <w:lang w:val="en-US"/>
        </w:rPr>
        <w:t xml:space="preserve"> </w:t>
      </w:r>
      <w:r w:rsidR="00FF463E" w:rsidRPr="00BE66F6">
        <w:rPr>
          <w:rFonts w:ascii="Bookman Old Style" w:hAnsi="Bookman Old Style" w:cs="Arial"/>
          <w:sz w:val="24"/>
          <w:szCs w:val="24"/>
          <w:lang w:val="en-US"/>
        </w:rPr>
        <w:t>setiap kendaraan yang digerakkan oleh peralatan mekanik berupa mesin selain kendaraan yang berjalan di atas rel</w:t>
      </w:r>
      <w:r w:rsidR="008C186A" w:rsidRPr="00BE66F6">
        <w:rPr>
          <w:rFonts w:ascii="Bookman Old Style" w:hAnsi="Bookman Old Style" w:cs="Arial"/>
          <w:sz w:val="24"/>
          <w:szCs w:val="24"/>
          <w:lang w:val="en-US"/>
        </w:rPr>
        <w:t>.</w:t>
      </w:r>
      <w:r w:rsidR="00FF463E" w:rsidRPr="00BE66F6">
        <w:rPr>
          <w:rFonts w:ascii="Bookman Old Style" w:hAnsi="Bookman Old Style" w:cs="Arial"/>
          <w:sz w:val="24"/>
          <w:szCs w:val="24"/>
          <w:lang w:val="en-US"/>
        </w:rPr>
        <w:t xml:space="preserve"> </w:t>
      </w:r>
      <w:r w:rsidRPr="00BE66F6">
        <w:rPr>
          <w:rFonts w:ascii="Bookman Old Style" w:hAnsi="Bookman Old Style" w:cs="Arial"/>
          <w:sz w:val="24"/>
          <w:szCs w:val="24"/>
          <w:lang w:val="en-US"/>
        </w:rPr>
        <w:t>.</w:t>
      </w:r>
    </w:p>
    <w:p w:rsidR="0008647B" w:rsidRPr="00BE66F6" w:rsidRDefault="0008647B"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Angkutan Umum adalah kendaran bermotor yang disediakan untuk digunakan oleh umum untuk mengangkut orang atau barang.</w:t>
      </w:r>
    </w:p>
    <w:p w:rsidR="00A678B6" w:rsidRPr="00BE66F6" w:rsidRDefault="00A678B6"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Kendaraan </w:t>
      </w:r>
      <w:r w:rsidR="008C186A" w:rsidRPr="00BE66F6">
        <w:rPr>
          <w:rFonts w:ascii="Bookman Old Style" w:hAnsi="Bookman Old Style" w:cs="Arial"/>
          <w:sz w:val="24"/>
          <w:szCs w:val="24"/>
          <w:lang w:val="en-US"/>
        </w:rPr>
        <w:t xml:space="preserve">Bermotor </w:t>
      </w:r>
      <w:r w:rsidRPr="00BE66F6">
        <w:rPr>
          <w:rFonts w:ascii="Bookman Old Style" w:hAnsi="Bookman Old Style" w:cs="Arial"/>
          <w:sz w:val="24"/>
          <w:szCs w:val="24"/>
          <w:lang w:val="en-US"/>
        </w:rPr>
        <w:t xml:space="preserve">Umum adalah setiap kendaraan yang </w:t>
      </w:r>
      <w:r w:rsidR="00D416AD" w:rsidRPr="00BE66F6">
        <w:rPr>
          <w:rFonts w:ascii="Bookman Old Style" w:hAnsi="Bookman Old Style" w:cs="Arial"/>
          <w:sz w:val="24"/>
          <w:szCs w:val="24"/>
          <w:lang w:val="en-US"/>
        </w:rPr>
        <w:t xml:space="preserve">digunakan untuk </w:t>
      </w:r>
      <w:r w:rsidR="008B3E6C" w:rsidRPr="00BE66F6">
        <w:rPr>
          <w:rFonts w:ascii="Bookman Old Style" w:hAnsi="Bookman Old Style" w:cs="Arial"/>
          <w:sz w:val="24"/>
          <w:szCs w:val="24"/>
          <w:lang w:val="en-US"/>
        </w:rPr>
        <w:t>angkutan barang dan/atau orang dengan dipungut bayaran.</w:t>
      </w:r>
    </w:p>
    <w:p w:rsidR="00F750B4" w:rsidRPr="00BE66F6" w:rsidRDefault="00F750B4"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Mobil Penumpang adalah setiap kendaraan bermotor yang dilengkapi sebanyak-banyaknya 8 (delapan) tempat duduk tidak termasuk tempat duduk pengemudi, baik dengan maupun tanpa perlengkapan pengangkutan bagasi.</w:t>
      </w:r>
    </w:p>
    <w:p w:rsidR="00A678B6" w:rsidRPr="00BE66F6" w:rsidRDefault="00A678B6"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lastRenderedPageBreak/>
        <w:t xml:space="preserve">Terminal adalah </w:t>
      </w:r>
      <w:r w:rsidR="003F7570" w:rsidRPr="00BE66F6">
        <w:rPr>
          <w:rFonts w:ascii="Bookman Old Style" w:hAnsi="Bookman Old Style" w:cs="Arial"/>
          <w:sz w:val="24"/>
          <w:szCs w:val="24"/>
          <w:lang w:val="en-US"/>
        </w:rPr>
        <w:t>pangkalan Kendaraan Bermotor Umum yang digunakan untuk mengatur kedatangan dan keberangkatan, menaikkan dan menurunkan orang dan/atau barang, serta perpindahan moda angkutan.</w:t>
      </w:r>
    </w:p>
    <w:p w:rsidR="00A678B6" w:rsidRPr="00BE66F6" w:rsidRDefault="00A678B6"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Trayek adalah lintasan kendaraan umum untuk pelayanan jasa </w:t>
      </w:r>
      <w:r w:rsidR="002678CE" w:rsidRPr="00BE66F6">
        <w:rPr>
          <w:rFonts w:ascii="Bookman Old Style" w:hAnsi="Bookman Old Style" w:cs="Arial"/>
          <w:sz w:val="24"/>
          <w:szCs w:val="24"/>
          <w:lang w:val="en-US"/>
        </w:rPr>
        <w:t>angkutan orang dengan mobil bus, yang mempunyai asal dan tujuan perjalanan tetap, lintasan tetap dan jadwal tetap maupun tidak berjadwal.</w:t>
      </w:r>
    </w:p>
    <w:p w:rsidR="004D641A" w:rsidRPr="00BE66F6" w:rsidRDefault="004D641A" w:rsidP="00DD6776">
      <w:pPr>
        <w:pStyle w:val="ListParagraph"/>
        <w:numPr>
          <w:ilvl w:val="0"/>
          <w:numId w:val="1"/>
        </w:numPr>
        <w:tabs>
          <w:tab w:val="left" w:pos="-90"/>
          <w:tab w:val="left" w:pos="284"/>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Izin Trayek adalah izin yang dikeluarkan oleh Bupati atau Pejabat yang ditunjuk kepada pengusaha pengangkutan dengan kendaraan bermotor umum, untuk melayani kebutuhan jasa angkutan penumpang dan barang pada trayek yang ditentukan dalam kabupaten.</w:t>
      </w:r>
    </w:p>
    <w:p w:rsidR="004D641A" w:rsidRPr="00BE66F6" w:rsidRDefault="004D641A"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Izin Insidentil adalah izin pengoperasian kendaraan bermotor dengan mobil penumpang umum dan</w:t>
      </w:r>
      <w:r w:rsidR="00E82406" w:rsidRPr="00BE66F6">
        <w:rPr>
          <w:rFonts w:ascii="Bookman Old Style" w:hAnsi="Bookman Old Style" w:cs="Arial"/>
          <w:sz w:val="24"/>
          <w:szCs w:val="24"/>
          <w:lang w:val="en-US"/>
        </w:rPr>
        <w:t>/</w:t>
      </w:r>
      <w:r w:rsidRPr="00BE66F6">
        <w:rPr>
          <w:rFonts w:ascii="Bookman Old Style" w:hAnsi="Bookman Old Style" w:cs="Arial"/>
          <w:sz w:val="24"/>
          <w:szCs w:val="24"/>
          <w:lang w:val="en-US"/>
        </w:rPr>
        <w:t>atau barang umum yang disediakan pada waktu tertentu mengangkut orang dan</w:t>
      </w:r>
      <w:r w:rsidR="002D5886" w:rsidRPr="00BE66F6">
        <w:rPr>
          <w:rFonts w:ascii="Bookman Old Style" w:hAnsi="Bookman Old Style" w:cs="Arial"/>
          <w:sz w:val="24"/>
          <w:szCs w:val="24"/>
          <w:lang w:val="en-US"/>
        </w:rPr>
        <w:t>/</w:t>
      </w:r>
      <w:r w:rsidRPr="00BE66F6">
        <w:rPr>
          <w:rFonts w:ascii="Bookman Old Style" w:hAnsi="Bookman Old Style" w:cs="Arial"/>
          <w:sz w:val="24"/>
          <w:szCs w:val="24"/>
          <w:lang w:val="en-US"/>
        </w:rPr>
        <w:t>atau barang untuk 1 (satu) kali perjalanan pulang pergi dan berlaku paling lama 14 (empat belas) hari.</w:t>
      </w:r>
    </w:p>
    <w:p w:rsidR="004D641A" w:rsidRPr="00BE66F6" w:rsidRDefault="004D641A"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Kartu Pengawasan adalah kartu yang harus dimiliki pemilik kendaraan bermotor sebagai alat control bagi petugas atas kelayakan jalan kendaraan bermotor yang merupakan turunan dari izin trayek setiap tahun.</w:t>
      </w:r>
    </w:p>
    <w:p w:rsidR="00EA2BC1" w:rsidRPr="00BE66F6" w:rsidRDefault="00600091"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Pr>
          <w:rFonts w:ascii="Bookman Old Style" w:hAnsi="Bookman Old Style" w:cs="Arial"/>
          <w:sz w:val="24"/>
          <w:szCs w:val="24"/>
          <w:lang w:val="en-US"/>
        </w:rPr>
        <w:t>Retribusi</w:t>
      </w:r>
      <w:r w:rsidR="00966A6C" w:rsidRPr="00BE66F6">
        <w:rPr>
          <w:rFonts w:ascii="Bookman Old Style" w:hAnsi="Bookman Old Style" w:cs="Arial"/>
          <w:sz w:val="24"/>
          <w:szCs w:val="24"/>
          <w:lang w:val="en-US"/>
        </w:rPr>
        <w:t xml:space="preserve"> Izin </w:t>
      </w:r>
      <w:r w:rsidR="004D641A" w:rsidRPr="00BE66F6">
        <w:rPr>
          <w:rFonts w:ascii="Bookman Old Style" w:hAnsi="Bookman Old Style" w:cs="Arial"/>
          <w:sz w:val="24"/>
          <w:szCs w:val="24"/>
          <w:lang w:val="en-US"/>
        </w:rPr>
        <w:t>Trayek adalah pembayaran atas pemberian izin</w:t>
      </w:r>
      <w:r w:rsidR="00EA2BC1" w:rsidRPr="00BE66F6">
        <w:rPr>
          <w:rFonts w:ascii="Bookman Old Style" w:hAnsi="Bookman Old Style" w:cs="Arial"/>
          <w:sz w:val="24"/>
          <w:szCs w:val="24"/>
          <w:lang w:val="en-US"/>
        </w:rPr>
        <w:t xml:space="preserve"> kepada orang pribadi atau badan untuk menyediakan pelayanan angkutan penumpang umum pada satu atau beberapa trayek tertentu dalam </w:t>
      </w:r>
      <w:r w:rsidR="00217BFB" w:rsidRPr="00BE66F6">
        <w:rPr>
          <w:rFonts w:ascii="Bookman Old Style" w:hAnsi="Bookman Old Style" w:cs="Arial"/>
          <w:sz w:val="24"/>
          <w:szCs w:val="24"/>
          <w:lang w:val="en-US"/>
        </w:rPr>
        <w:t>wilayah daerah</w:t>
      </w:r>
      <w:r w:rsidR="00EA2BC1" w:rsidRPr="00BE66F6">
        <w:rPr>
          <w:rFonts w:ascii="Bookman Old Style" w:hAnsi="Bookman Old Style" w:cs="Arial"/>
          <w:sz w:val="24"/>
          <w:szCs w:val="24"/>
          <w:lang w:val="en-US"/>
        </w:rPr>
        <w:t>.</w:t>
      </w:r>
    </w:p>
    <w:p w:rsidR="000007BD" w:rsidRPr="00BE66F6" w:rsidRDefault="000007BD"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Surat Ketetapan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Daerah, yang selanjutnya disingkat SKRD adalah surat ketetapan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yang menentukan besarnya jumlah pokok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yang terutang</w:t>
      </w:r>
    </w:p>
    <w:p w:rsidR="00EA2BC1" w:rsidRPr="00BE66F6" w:rsidRDefault="00EA2BC1"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Surat Pendaftaran Objek </w:t>
      </w:r>
      <w:r w:rsidR="00600091">
        <w:rPr>
          <w:rFonts w:ascii="Bookman Old Style" w:hAnsi="Bookman Old Style" w:cs="Arial"/>
          <w:sz w:val="24"/>
          <w:szCs w:val="24"/>
          <w:lang w:val="en-US"/>
        </w:rPr>
        <w:t>Retribusi</w:t>
      </w:r>
      <w:r w:rsidR="00AE5B1B">
        <w:rPr>
          <w:rFonts w:ascii="Bookman Old Style" w:hAnsi="Bookman Old Style" w:cs="Arial"/>
          <w:sz w:val="24"/>
          <w:szCs w:val="24"/>
          <w:lang w:val="en-US"/>
        </w:rPr>
        <w:t xml:space="preserve"> Daerah, yang selanjutnya </w:t>
      </w:r>
      <w:r w:rsidRPr="00BE66F6">
        <w:rPr>
          <w:rFonts w:ascii="Bookman Old Style" w:hAnsi="Bookman Old Style" w:cs="Arial"/>
          <w:sz w:val="24"/>
          <w:szCs w:val="24"/>
          <w:lang w:val="en-US"/>
        </w:rPr>
        <w:t xml:space="preserve">disingkat SPORD, adalah surat yang dipergunakan oleh wajib </w:t>
      </w:r>
      <w:r w:rsidR="00600091">
        <w:rPr>
          <w:rFonts w:ascii="Bookman Old Style" w:hAnsi="Bookman Old Style" w:cs="Arial"/>
          <w:sz w:val="24"/>
          <w:szCs w:val="24"/>
          <w:lang w:val="en-US"/>
        </w:rPr>
        <w:t>Retribusi</w:t>
      </w:r>
      <w:r w:rsidR="00AE5B1B">
        <w:rPr>
          <w:rFonts w:ascii="Bookman Old Style" w:hAnsi="Bookman Old Style" w:cs="Arial"/>
          <w:sz w:val="24"/>
          <w:szCs w:val="24"/>
        </w:rPr>
        <w:t xml:space="preserve"> </w:t>
      </w:r>
      <w:r w:rsidRPr="00BE66F6">
        <w:rPr>
          <w:rFonts w:ascii="Bookman Old Style" w:hAnsi="Bookman Old Style" w:cs="Arial"/>
          <w:sz w:val="24"/>
          <w:szCs w:val="24"/>
          <w:lang w:val="en-US"/>
        </w:rPr>
        <w:t xml:space="preserve">untuk melaporkan data objek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dan wajib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sebagai dasar penghitungan dan pembayaran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yang terutang menurut peraturan perundang-undangan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daerah.</w:t>
      </w:r>
    </w:p>
    <w:p w:rsidR="0059624B" w:rsidRPr="00BE66F6" w:rsidRDefault="0059624B"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Surat Ketetapan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Daera</w:t>
      </w:r>
      <w:r w:rsidR="00BA57C6" w:rsidRPr="00BE66F6">
        <w:rPr>
          <w:rFonts w:ascii="Bookman Old Style" w:hAnsi="Bookman Old Style" w:cs="Arial"/>
          <w:sz w:val="24"/>
          <w:szCs w:val="24"/>
          <w:lang w:val="en-US"/>
        </w:rPr>
        <w:t xml:space="preserve">h Lebih Bayar, yang selanjutnya </w:t>
      </w:r>
      <w:r w:rsidR="00AC21F3" w:rsidRPr="00BE66F6">
        <w:rPr>
          <w:rFonts w:ascii="Bookman Old Style" w:hAnsi="Bookman Old Style" w:cs="Arial"/>
          <w:sz w:val="24"/>
          <w:szCs w:val="24"/>
          <w:lang w:val="en-US"/>
        </w:rPr>
        <w:t>disingkat SKRDL</w:t>
      </w:r>
      <w:r w:rsidRPr="00BE66F6">
        <w:rPr>
          <w:rFonts w:ascii="Bookman Old Style" w:hAnsi="Bookman Old Style" w:cs="Arial"/>
          <w:sz w:val="24"/>
          <w:szCs w:val="24"/>
          <w:lang w:val="en-US"/>
        </w:rPr>
        <w:t xml:space="preserve"> adalah surat </w:t>
      </w:r>
      <w:r w:rsidR="00724988" w:rsidRPr="00BE66F6">
        <w:rPr>
          <w:rFonts w:ascii="Bookman Old Style" w:hAnsi="Bookman Old Style" w:cs="Arial"/>
          <w:sz w:val="24"/>
          <w:szCs w:val="24"/>
          <w:lang w:val="en-US"/>
        </w:rPr>
        <w:t xml:space="preserve">ketetapan </w:t>
      </w:r>
      <w:r w:rsidR="00600091">
        <w:rPr>
          <w:rFonts w:ascii="Bookman Old Style" w:hAnsi="Bookman Old Style" w:cs="Arial"/>
          <w:sz w:val="24"/>
          <w:szCs w:val="24"/>
          <w:lang w:val="en-US"/>
        </w:rPr>
        <w:lastRenderedPageBreak/>
        <w:t>Retribusi</w:t>
      </w:r>
      <w:r w:rsidRPr="00BE66F6">
        <w:rPr>
          <w:rFonts w:ascii="Bookman Old Style" w:hAnsi="Bookman Old Style" w:cs="Arial"/>
          <w:sz w:val="24"/>
          <w:szCs w:val="24"/>
          <w:lang w:val="en-US"/>
        </w:rPr>
        <w:t xml:space="preserve"> yang menentukan jumlah kelebihan pembayaran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karena jumlah kredit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lebih besar daripada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yang terutang atau seharusnya</w:t>
      </w:r>
      <w:r w:rsidR="00C83D4A" w:rsidRPr="00BE66F6">
        <w:rPr>
          <w:rFonts w:ascii="Bookman Old Style" w:hAnsi="Bookman Old Style" w:cs="Arial"/>
          <w:sz w:val="24"/>
          <w:szCs w:val="24"/>
          <w:lang w:val="en-US"/>
        </w:rPr>
        <w:t xml:space="preserve"> tidak </w:t>
      </w:r>
      <w:r w:rsidRPr="00BE66F6">
        <w:rPr>
          <w:rFonts w:ascii="Bookman Old Style" w:hAnsi="Bookman Old Style" w:cs="Arial"/>
          <w:sz w:val="24"/>
          <w:szCs w:val="24"/>
          <w:lang w:val="en-US"/>
        </w:rPr>
        <w:t xml:space="preserve"> terutang.</w:t>
      </w:r>
    </w:p>
    <w:p w:rsidR="00D7514B" w:rsidRPr="00BE66F6" w:rsidRDefault="00D7514B" w:rsidP="00DD6776">
      <w:pPr>
        <w:pStyle w:val="ListParagraph"/>
        <w:numPr>
          <w:ilvl w:val="0"/>
          <w:numId w:val="1"/>
        </w:numPr>
        <w:tabs>
          <w:tab w:val="left" w:pos="-90"/>
          <w:tab w:val="left" w:pos="426"/>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Surat Tagihan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Daerah, yang selanjutnya disingkat STRD adalah surat untuk melakukan tagihan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dan/atau sanksi administrasi berupa bunga dan/atau denda.</w:t>
      </w:r>
    </w:p>
    <w:p w:rsidR="000A235A" w:rsidRPr="001242D4" w:rsidRDefault="000A235A" w:rsidP="000A235A">
      <w:pPr>
        <w:pStyle w:val="ListParagraph"/>
        <w:numPr>
          <w:ilvl w:val="0"/>
          <w:numId w:val="1"/>
        </w:numPr>
        <w:tabs>
          <w:tab w:val="left" w:pos="342"/>
          <w:tab w:val="left" w:pos="1620"/>
          <w:tab w:val="left" w:pos="1800"/>
          <w:tab w:val="left" w:pos="2070"/>
        </w:tabs>
        <w:spacing w:after="0"/>
        <w:ind w:left="1701" w:hanging="425"/>
        <w:contextualSpacing/>
        <w:jc w:val="both"/>
        <w:rPr>
          <w:rFonts w:ascii="Bookman Old Style" w:hAnsi="Bookman Old Style" w:cs="Arial"/>
          <w:sz w:val="24"/>
          <w:szCs w:val="24"/>
          <w:lang w:val="en-US"/>
        </w:rPr>
      </w:pPr>
      <w:r w:rsidRPr="00C4059E">
        <w:rPr>
          <w:rFonts w:ascii="Bookman Old Style" w:hAnsi="Bookman Old Style" w:cs="Arial"/>
          <w:sz w:val="24"/>
          <w:szCs w:val="24"/>
          <w:lang w:val="en-US"/>
        </w:rPr>
        <w:t>Pemeriksaan adalah Serangkaian kegiatan untuk men</w:t>
      </w:r>
      <w:r>
        <w:rPr>
          <w:rFonts w:ascii="Bookman Old Style" w:hAnsi="Bookman Old Style" w:cs="Arial"/>
          <w:sz w:val="24"/>
          <w:szCs w:val="24"/>
        </w:rPr>
        <w:t>ghimpun dan mengolah data, keterangan, dan/atau bukti yang dilaksanakan secara objektif dan profesional berdasarkan suatu standar pemeriksaan untuk menguji kepatuhan pemenuhan kewajiban retribusi dan/atau untuk tujuan lain dalam rangka melaksanakan ketentuan peraturan perundang-undangan.</w:t>
      </w:r>
    </w:p>
    <w:p w:rsidR="00A678B6" w:rsidRPr="00272AF5" w:rsidRDefault="0059624B" w:rsidP="000A235A">
      <w:pPr>
        <w:pStyle w:val="ListParagraph"/>
        <w:numPr>
          <w:ilvl w:val="0"/>
          <w:numId w:val="1"/>
        </w:numPr>
        <w:tabs>
          <w:tab w:val="left" w:pos="-90"/>
          <w:tab w:val="left" w:pos="426"/>
        </w:tabs>
        <w:spacing w:after="0"/>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Penyidikan Tindak Pidana di</w:t>
      </w:r>
      <w:r w:rsidR="007432A3">
        <w:rPr>
          <w:rFonts w:ascii="Bookman Old Style" w:hAnsi="Bookman Old Style" w:cs="Arial"/>
          <w:sz w:val="24"/>
          <w:szCs w:val="24"/>
        </w:rPr>
        <w:t xml:space="preserve"> </w:t>
      </w:r>
      <w:r w:rsidRPr="00BE66F6">
        <w:rPr>
          <w:rFonts w:ascii="Bookman Old Style" w:hAnsi="Bookman Old Style" w:cs="Arial"/>
          <w:sz w:val="24"/>
          <w:szCs w:val="24"/>
          <w:lang w:val="en-US"/>
        </w:rPr>
        <w:t xml:space="preserve">bidang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adalah serangkaian tindakan yang dilakukan oleh Penyidik Pegawai Negeri Sipil yang selanjutnya dapat disebut Penyidik untuk mencari serta mengumpulkan bukti yang dengan bukti itu membuat terang tindak pidana di</w:t>
      </w:r>
      <w:r w:rsidR="007432A3">
        <w:rPr>
          <w:rFonts w:ascii="Bookman Old Style" w:hAnsi="Bookman Old Style" w:cs="Arial"/>
          <w:sz w:val="24"/>
          <w:szCs w:val="24"/>
        </w:rPr>
        <w:t xml:space="preserve"> </w:t>
      </w:r>
      <w:r w:rsidRPr="00BE66F6">
        <w:rPr>
          <w:rFonts w:ascii="Bookman Old Style" w:hAnsi="Bookman Old Style" w:cs="Arial"/>
          <w:sz w:val="24"/>
          <w:szCs w:val="24"/>
          <w:lang w:val="en-US"/>
        </w:rPr>
        <w:t xml:space="preserve">bidang </w:t>
      </w:r>
      <w:r w:rsidR="00600091">
        <w:rPr>
          <w:rFonts w:ascii="Bookman Old Style" w:hAnsi="Bookman Old Style" w:cs="Arial"/>
          <w:sz w:val="24"/>
          <w:szCs w:val="24"/>
          <w:lang w:val="en-US"/>
        </w:rPr>
        <w:t>Retribusi</w:t>
      </w:r>
      <w:r w:rsidR="00A678B6" w:rsidRPr="00BE66F6">
        <w:rPr>
          <w:rFonts w:ascii="Bookman Old Style" w:hAnsi="Bookman Old Style" w:cs="Arial"/>
          <w:sz w:val="24"/>
          <w:szCs w:val="24"/>
          <w:lang w:val="en-US"/>
        </w:rPr>
        <w:t xml:space="preserve"> </w:t>
      </w:r>
      <w:r w:rsidRPr="00BE66F6">
        <w:rPr>
          <w:rFonts w:ascii="Bookman Old Style" w:hAnsi="Bookman Old Style" w:cs="Arial"/>
          <w:sz w:val="24"/>
          <w:szCs w:val="24"/>
          <w:lang w:val="en-US"/>
        </w:rPr>
        <w:t>yang terjadi serta menemukan tersangkanya.</w:t>
      </w:r>
    </w:p>
    <w:p w:rsidR="00272AF5" w:rsidRPr="00BE66F6" w:rsidRDefault="00272AF5" w:rsidP="00272AF5">
      <w:pPr>
        <w:pStyle w:val="ListParagraph"/>
        <w:tabs>
          <w:tab w:val="left" w:pos="-90"/>
          <w:tab w:val="left" w:pos="426"/>
        </w:tabs>
        <w:spacing w:after="0"/>
        <w:ind w:left="1701"/>
        <w:jc w:val="both"/>
        <w:rPr>
          <w:rFonts w:ascii="Bookman Old Style" w:hAnsi="Bookman Old Style" w:cs="Arial"/>
          <w:sz w:val="24"/>
          <w:szCs w:val="24"/>
          <w:lang w:val="en-US"/>
        </w:rPr>
      </w:pPr>
    </w:p>
    <w:p w:rsidR="009B6B27" w:rsidRPr="00BE66F6" w:rsidRDefault="009B6B27" w:rsidP="00B2204D">
      <w:pPr>
        <w:pStyle w:val="ListParagraph"/>
        <w:tabs>
          <w:tab w:val="left" w:pos="993"/>
        </w:tabs>
        <w:spacing w:after="0" w:line="360" w:lineRule="auto"/>
        <w:ind w:left="0"/>
        <w:jc w:val="center"/>
        <w:rPr>
          <w:rFonts w:ascii="Bookman Old Style" w:hAnsi="Bookman Old Style" w:cs="Arial"/>
          <w:sz w:val="24"/>
          <w:szCs w:val="24"/>
          <w:lang w:val="en-US"/>
        </w:rPr>
      </w:pPr>
      <w:r w:rsidRPr="00BE66F6">
        <w:rPr>
          <w:rFonts w:ascii="Bookman Old Style" w:hAnsi="Bookman Old Style" w:cs="Arial"/>
          <w:sz w:val="24"/>
          <w:szCs w:val="24"/>
          <w:lang w:val="en-US"/>
        </w:rPr>
        <w:t>BAB II</w:t>
      </w:r>
    </w:p>
    <w:p w:rsidR="009B6B27" w:rsidRPr="00BE66F6" w:rsidRDefault="009B6B27" w:rsidP="00B2204D">
      <w:pPr>
        <w:pStyle w:val="ListParagraph"/>
        <w:tabs>
          <w:tab w:val="left" w:pos="993"/>
        </w:tabs>
        <w:spacing w:after="0" w:line="360" w:lineRule="auto"/>
        <w:ind w:left="0"/>
        <w:jc w:val="center"/>
        <w:rPr>
          <w:rFonts w:ascii="Bookman Old Style" w:hAnsi="Bookman Old Style" w:cs="Arial"/>
          <w:sz w:val="24"/>
          <w:szCs w:val="24"/>
          <w:lang w:val="en-US"/>
        </w:rPr>
      </w:pPr>
      <w:r w:rsidRPr="00BE66F6">
        <w:rPr>
          <w:rFonts w:ascii="Bookman Old Style" w:hAnsi="Bookman Old Style" w:cs="Arial"/>
          <w:sz w:val="24"/>
          <w:szCs w:val="24"/>
          <w:lang w:val="en-US"/>
        </w:rPr>
        <w:t xml:space="preserve">NAMA, OBJEK DAN SUBJEK </w:t>
      </w:r>
      <w:r w:rsidR="00600091">
        <w:rPr>
          <w:rFonts w:ascii="Bookman Old Style" w:hAnsi="Bookman Old Style" w:cs="Arial"/>
          <w:sz w:val="24"/>
          <w:szCs w:val="24"/>
          <w:lang w:val="en-US"/>
        </w:rPr>
        <w:t>RETRIBUSI</w:t>
      </w:r>
    </w:p>
    <w:p w:rsidR="009B6B27" w:rsidRPr="00BE66F6" w:rsidRDefault="009B6B27" w:rsidP="00B2204D">
      <w:pPr>
        <w:pStyle w:val="ListParagraph"/>
        <w:tabs>
          <w:tab w:val="left" w:pos="993"/>
          <w:tab w:val="left" w:pos="4140"/>
        </w:tabs>
        <w:spacing w:after="0" w:line="360" w:lineRule="auto"/>
        <w:ind w:left="0"/>
        <w:jc w:val="center"/>
        <w:rPr>
          <w:rFonts w:ascii="Bookman Old Style" w:hAnsi="Bookman Old Style" w:cs="Arial"/>
          <w:sz w:val="24"/>
          <w:szCs w:val="24"/>
          <w:lang w:val="en-US"/>
        </w:rPr>
      </w:pPr>
      <w:r w:rsidRPr="00BE66F6">
        <w:rPr>
          <w:rFonts w:ascii="Bookman Old Style" w:hAnsi="Bookman Old Style" w:cs="Arial"/>
          <w:sz w:val="24"/>
          <w:szCs w:val="24"/>
          <w:lang w:val="en-US"/>
        </w:rPr>
        <w:t>Pasal 2</w:t>
      </w:r>
    </w:p>
    <w:p w:rsidR="009B6B27" w:rsidRPr="00BE66F6" w:rsidRDefault="009B6B27" w:rsidP="00DD6776">
      <w:pPr>
        <w:pStyle w:val="ListParagraph"/>
        <w:numPr>
          <w:ilvl w:val="0"/>
          <w:numId w:val="10"/>
        </w:numPr>
        <w:tabs>
          <w:tab w:val="left" w:pos="-720"/>
          <w:tab w:val="left" w:pos="360"/>
          <w:tab w:val="left" w:pos="1710"/>
        </w:tabs>
        <w:spacing w:after="0" w:line="360" w:lineRule="auto"/>
        <w:ind w:firstLine="136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Golongan </w:t>
      </w:r>
      <w:r w:rsidR="00600091">
        <w:rPr>
          <w:rFonts w:ascii="Bookman Old Style" w:hAnsi="Bookman Old Style" w:cs="Arial"/>
          <w:sz w:val="24"/>
          <w:szCs w:val="24"/>
          <w:lang w:val="sv-SE"/>
        </w:rPr>
        <w:t>Retribusi</w:t>
      </w:r>
      <w:r w:rsidR="009C3390" w:rsidRPr="00BE66F6">
        <w:rPr>
          <w:rFonts w:ascii="Bookman Old Style" w:hAnsi="Bookman Old Style" w:cs="Arial"/>
          <w:sz w:val="24"/>
          <w:szCs w:val="24"/>
          <w:lang w:val="sv-SE"/>
        </w:rPr>
        <w:t xml:space="preserve"> </w:t>
      </w:r>
      <w:r w:rsidR="003477BE" w:rsidRPr="00BE66F6">
        <w:rPr>
          <w:rFonts w:ascii="Bookman Old Style" w:hAnsi="Bookman Old Style" w:cs="Arial"/>
          <w:sz w:val="24"/>
          <w:szCs w:val="24"/>
          <w:lang w:val="sv-SE"/>
        </w:rPr>
        <w:t>ini</w:t>
      </w:r>
      <w:r w:rsidRPr="00BE66F6">
        <w:rPr>
          <w:rFonts w:ascii="Bookman Old Style" w:hAnsi="Bookman Old Style" w:cs="Arial"/>
          <w:sz w:val="24"/>
          <w:szCs w:val="24"/>
          <w:lang w:val="sv-SE"/>
        </w:rPr>
        <w:t xml:space="preserve"> adalah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w:t>
      </w:r>
      <w:r w:rsidR="0059624B" w:rsidRPr="00BE66F6">
        <w:rPr>
          <w:rFonts w:ascii="Bookman Old Style" w:hAnsi="Bookman Old Style" w:cs="Arial"/>
          <w:sz w:val="24"/>
          <w:szCs w:val="24"/>
          <w:lang w:val="sv-SE"/>
        </w:rPr>
        <w:t>Perizinan Tertentu</w:t>
      </w:r>
      <w:r w:rsidR="007432A3">
        <w:rPr>
          <w:rFonts w:ascii="Bookman Old Style" w:hAnsi="Bookman Old Style" w:cs="Arial"/>
          <w:sz w:val="24"/>
          <w:szCs w:val="24"/>
        </w:rPr>
        <w:t>.</w:t>
      </w:r>
    </w:p>
    <w:p w:rsidR="00540782" w:rsidRPr="00BE66F6" w:rsidRDefault="00960422" w:rsidP="00E211F3">
      <w:pPr>
        <w:pStyle w:val="ListParagraph"/>
        <w:numPr>
          <w:ilvl w:val="0"/>
          <w:numId w:val="10"/>
        </w:numPr>
        <w:tabs>
          <w:tab w:val="left" w:pos="-720"/>
          <w:tab w:val="left" w:pos="36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Jenis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w:t>
      </w:r>
      <w:r w:rsidR="00241060" w:rsidRPr="00BE66F6">
        <w:rPr>
          <w:rFonts w:ascii="Bookman Old Style" w:hAnsi="Bookman Old Style" w:cs="Arial"/>
          <w:sz w:val="24"/>
          <w:szCs w:val="24"/>
          <w:lang w:val="sv-SE"/>
        </w:rPr>
        <w:t>sebagaimana dimaksud pada ayat (1) meliputi</w:t>
      </w:r>
      <w:r w:rsidR="00540782" w:rsidRPr="00BE66F6">
        <w:rPr>
          <w:rFonts w:ascii="Bookman Old Style" w:hAnsi="Bookman Old Style" w:cs="Arial"/>
          <w:sz w:val="24"/>
          <w:szCs w:val="24"/>
          <w:lang w:val="sv-SE"/>
        </w:rPr>
        <w:t>:</w:t>
      </w:r>
    </w:p>
    <w:p w:rsidR="009B6B27" w:rsidRPr="00BE66F6" w:rsidRDefault="0094612E" w:rsidP="000F7B90">
      <w:pPr>
        <w:pStyle w:val="ListParagraph"/>
        <w:numPr>
          <w:ilvl w:val="0"/>
          <w:numId w:val="11"/>
        </w:numPr>
        <w:tabs>
          <w:tab w:val="left" w:pos="-720"/>
          <w:tab w:val="left" w:pos="36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d</w:t>
      </w:r>
      <w:r w:rsidR="009B6B27" w:rsidRPr="00BE66F6">
        <w:rPr>
          <w:rFonts w:ascii="Bookman Old Style" w:hAnsi="Bookman Old Style" w:cs="Arial"/>
          <w:sz w:val="24"/>
          <w:szCs w:val="24"/>
          <w:lang w:val="sv-SE"/>
        </w:rPr>
        <w:t xml:space="preserve">engan nama </w:t>
      </w:r>
      <w:r w:rsidR="00600091">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w:t>
      </w:r>
      <w:r w:rsidR="00740D4E" w:rsidRPr="00BE66F6">
        <w:rPr>
          <w:rFonts w:ascii="Bookman Old Style" w:hAnsi="Bookman Old Style" w:cs="Arial"/>
          <w:sz w:val="24"/>
          <w:szCs w:val="24"/>
          <w:lang w:val="sv-SE"/>
        </w:rPr>
        <w:t xml:space="preserve">Izin Mendirikan Bangunan </w:t>
      </w:r>
      <w:r w:rsidR="009B6B27" w:rsidRPr="00BE66F6">
        <w:rPr>
          <w:rFonts w:ascii="Bookman Old Style" w:hAnsi="Bookman Old Style" w:cs="Arial"/>
          <w:sz w:val="24"/>
          <w:szCs w:val="24"/>
          <w:lang w:val="sv-SE"/>
        </w:rPr>
        <w:t xml:space="preserve">dipungut </w:t>
      </w:r>
      <w:r w:rsidR="00600091">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atas</w:t>
      </w:r>
      <w:r w:rsidR="006E5640" w:rsidRPr="00BE66F6">
        <w:rPr>
          <w:rFonts w:ascii="Bookman Old Style" w:hAnsi="Bookman Old Style" w:cs="Arial"/>
          <w:sz w:val="24"/>
          <w:szCs w:val="24"/>
          <w:lang w:val="sv-SE"/>
        </w:rPr>
        <w:t xml:space="preserve"> pemberian izin untuk mendirikan bangunan</w:t>
      </w:r>
      <w:r w:rsidR="009B6B27" w:rsidRPr="00BE66F6">
        <w:rPr>
          <w:rFonts w:ascii="Bookman Old Style" w:hAnsi="Bookman Old Style" w:cs="Arial"/>
          <w:sz w:val="24"/>
          <w:szCs w:val="24"/>
          <w:lang w:val="sv-SE"/>
        </w:rPr>
        <w:t>;</w:t>
      </w:r>
    </w:p>
    <w:p w:rsidR="009B6B27" w:rsidRPr="00BE66F6" w:rsidRDefault="0094612E" w:rsidP="000F7B90">
      <w:pPr>
        <w:pStyle w:val="ListParagraph"/>
        <w:numPr>
          <w:ilvl w:val="0"/>
          <w:numId w:val="11"/>
        </w:numPr>
        <w:tabs>
          <w:tab w:val="left" w:pos="-720"/>
          <w:tab w:val="left" w:pos="36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d</w:t>
      </w:r>
      <w:r w:rsidR="009B6B27" w:rsidRPr="00BE66F6">
        <w:rPr>
          <w:rFonts w:ascii="Bookman Old Style" w:hAnsi="Bookman Old Style" w:cs="Arial"/>
          <w:sz w:val="24"/>
          <w:szCs w:val="24"/>
          <w:lang w:val="sv-SE"/>
        </w:rPr>
        <w:t xml:space="preserve">engan nama </w:t>
      </w:r>
      <w:r w:rsidR="00600091">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w:t>
      </w:r>
      <w:r w:rsidR="001312E3" w:rsidRPr="00BE66F6">
        <w:rPr>
          <w:rFonts w:ascii="Bookman Old Style" w:hAnsi="Bookman Old Style" w:cs="Arial"/>
          <w:sz w:val="24"/>
          <w:szCs w:val="24"/>
          <w:lang w:val="sv-SE"/>
        </w:rPr>
        <w:t>Izin Gangguan</w:t>
      </w:r>
      <w:r w:rsidR="009B6B27" w:rsidRPr="00BE66F6">
        <w:rPr>
          <w:rFonts w:ascii="Bookman Old Style" w:hAnsi="Bookman Old Style" w:cs="Arial"/>
          <w:sz w:val="24"/>
          <w:szCs w:val="24"/>
          <w:lang w:val="sv-SE"/>
        </w:rPr>
        <w:t xml:space="preserve"> dipungut </w:t>
      </w:r>
      <w:r w:rsidR="00600091">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atas </w:t>
      </w:r>
      <w:r w:rsidR="001312E3" w:rsidRPr="00BE66F6">
        <w:rPr>
          <w:rFonts w:ascii="Bookman Old Style" w:hAnsi="Bookman Old Style" w:cs="Arial"/>
          <w:sz w:val="24"/>
          <w:szCs w:val="24"/>
          <w:lang w:val="sv-SE"/>
        </w:rPr>
        <w:t>pemberian izin tempat usaha/kegiatan yang dapat menimbulkan ancaman bahaya, kerugian dan gangguan</w:t>
      </w:r>
      <w:r w:rsidR="009B6B27" w:rsidRPr="00BE66F6">
        <w:rPr>
          <w:rFonts w:ascii="Bookman Old Style" w:hAnsi="Bookman Old Style" w:cs="Arial"/>
          <w:sz w:val="24"/>
          <w:szCs w:val="24"/>
          <w:lang w:val="sv-SE"/>
        </w:rPr>
        <w:t>;</w:t>
      </w:r>
    </w:p>
    <w:p w:rsidR="009B6B27" w:rsidRPr="00BE66F6" w:rsidRDefault="0094612E" w:rsidP="000F7B90">
      <w:pPr>
        <w:pStyle w:val="ListParagraph"/>
        <w:numPr>
          <w:ilvl w:val="0"/>
          <w:numId w:val="11"/>
        </w:numPr>
        <w:tabs>
          <w:tab w:val="left" w:pos="-720"/>
          <w:tab w:val="left" w:pos="36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d</w:t>
      </w:r>
      <w:r w:rsidR="009B6B27" w:rsidRPr="00BE66F6">
        <w:rPr>
          <w:rFonts w:ascii="Bookman Old Style" w:hAnsi="Bookman Old Style" w:cs="Arial"/>
          <w:sz w:val="24"/>
          <w:szCs w:val="24"/>
          <w:lang w:val="sv-SE"/>
        </w:rPr>
        <w:t xml:space="preserve">engan nama  </w:t>
      </w:r>
      <w:r w:rsidR="00600091">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w:t>
      </w:r>
      <w:r w:rsidR="001312E3" w:rsidRPr="00BE66F6">
        <w:rPr>
          <w:rFonts w:ascii="Bookman Old Style" w:hAnsi="Bookman Old Style" w:cs="Arial"/>
          <w:sz w:val="24"/>
          <w:szCs w:val="24"/>
          <w:lang w:val="sv-SE"/>
        </w:rPr>
        <w:t>Izin Trayek</w:t>
      </w:r>
      <w:r w:rsidR="009B6B27" w:rsidRPr="00BE66F6">
        <w:rPr>
          <w:rFonts w:ascii="Bookman Old Style" w:hAnsi="Bookman Old Style" w:cs="Arial"/>
          <w:sz w:val="24"/>
          <w:szCs w:val="24"/>
          <w:lang w:val="sv-SE"/>
        </w:rPr>
        <w:t xml:space="preserve"> dipungut </w:t>
      </w:r>
      <w:r w:rsidR="00600091">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atas </w:t>
      </w:r>
      <w:r w:rsidR="001312E3" w:rsidRPr="00BE66F6">
        <w:rPr>
          <w:rFonts w:ascii="Bookman Old Style" w:hAnsi="Bookman Old Style" w:cs="Arial"/>
          <w:sz w:val="24"/>
          <w:szCs w:val="24"/>
          <w:lang w:val="sv-SE"/>
        </w:rPr>
        <w:t xml:space="preserve">pemberian izin untuk menyediakan pelayanan angkutan </w:t>
      </w:r>
      <w:r w:rsidR="000F7B90">
        <w:rPr>
          <w:rFonts w:ascii="Bookman Old Style" w:hAnsi="Bookman Old Style" w:cs="Arial"/>
          <w:sz w:val="24"/>
          <w:szCs w:val="24"/>
        </w:rPr>
        <w:t xml:space="preserve">penumpang </w:t>
      </w:r>
      <w:r w:rsidR="001312E3" w:rsidRPr="00BE66F6">
        <w:rPr>
          <w:rFonts w:ascii="Bookman Old Style" w:hAnsi="Bookman Old Style" w:cs="Arial"/>
          <w:sz w:val="24"/>
          <w:szCs w:val="24"/>
          <w:lang w:val="sv-SE"/>
        </w:rPr>
        <w:t>umum</w:t>
      </w:r>
      <w:r w:rsidR="00761690" w:rsidRPr="00BE66F6">
        <w:rPr>
          <w:rFonts w:ascii="Bookman Old Style" w:hAnsi="Bookman Old Style" w:cs="Arial"/>
          <w:sz w:val="24"/>
          <w:szCs w:val="24"/>
          <w:lang w:val="sv-SE"/>
        </w:rPr>
        <w:t>.</w:t>
      </w:r>
    </w:p>
    <w:p w:rsidR="009B6B27" w:rsidRPr="00BE66F6" w:rsidRDefault="009B6B27" w:rsidP="000F7B90">
      <w:pPr>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Bagian Kesatu</w:t>
      </w:r>
    </w:p>
    <w:p w:rsidR="00EB17A8" w:rsidRPr="00BE66F6" w:rsidRDefault="00600091" w:rsidP="000F7B90">
      <w:pPr>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Pr>
          <w:rFonts w:ascii="Bookman Old Style" w:hAnsi="Bookman Old Style" w:cs="Arial"/>
          <w:sz w:val="24"/>
          <w:szCs w:val="24"/>
          <w:lang w:val="sv-SE"/>
        </w:rPr>
        <w:t>Retribusi</w:t>
      </w:r>
      <w:r w:rsidR="00876CFB" w:rsidRPr="00BE66F6">
        <w:rPr>
          <w:rFonts w:ascii="Bookman Old Style" w:hAnsi="Bookman Old Style" w:cs="Arial"/>
          <w:sz w:val="24"/>
          <w:szCs w:val="24"/>
          <w:lang w:val="sv-SE"/>
        </w:rPr>
        <w:t xml:space="preserve"> Izin Mendirikan Bangunan </w:t>
      </w:r>
    </w:p>
    <w:p w:rsidR="000A235A" w:rsidRDefault="009B6B27" w:rsidP="000A235A">
      <w:pPr>
        <w:tabs>
          <w:tab w:val="left" w:pos="-720"/>
          <w:tab w:val="left" w:pos="900"/>
          <w:tab w:val="left" w:pos="1710"/>
        </w:tabs>
        <w:spacing w:after="0" w:line="360" w:lineRule="auto"/>
        <w:ind w:left="-90" w:firstLine="1366"/>
        <w:jc w:val="center"/>
        <w:rPr>
          <w:rFonts w:ascii="Bookman Old Style" w:hAnsi="Bookman Old Style" w:cs="Arial"/>
          <w:sz w:val="24"/>
          <w:szCs w:val="24"/>
        </w:rPr>
      </w:pPr>
      <w:r w:rsidRPr="00BE66F6">
        <w:rPr>
          <w:rFonts w:ascii="Bookman Old Style" w:hAnsi="Bookman Old Style" w:cs="Arial"/>
          <w:sz w:val="24"/>
          <w:szCs w:val="24"/>
          <w:lang w:val="sv-SE"/>
        </w:rPr>
        <w:t xml:space="preserve">Pasal </w:t>
      </w:r>
      <w:r w:rsidR="00755D79" w:rsidRPr="00BE66F6">
        <w:rPr>
          <w:rFonts w:ascii="Bookman Old Style" w:hAnsi="Bookman Old Style" w:cs="Arial"/>
          <w:sz w:val="24"/>
          <w:szCs w:val="24"/>
          <w:lang w:val="sv-SE"/>
        </w:rPr>
        <w:t>3</w:t>
      </w:r>
    </w:p>
    <w:p w:rsidR="00EB17A8" w:rsidRPr="00BE66F6" w:rsidRDefault="00272AF5" w:rsidP="00272AF5">
      <w:p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Pr>
          <w:rFonts w:ascii="Bookman Old Style" w:hAnsi="Bookman Old Style" w:cs="Arial"/>
          <w:sz w:val="24"/>
          <w:szCs w:val="24"/>
        </w:rPr>
        <w:t>(1)</w:t>
      </w:r>
      <w:r>
        <w:rPr>
          <w:rFonts w:ascii="Bookman Old Style" w:hAnsi="Bookman Old Style" w:cs="Arial"/>
          <w:sz w:val="24"/>
          <w:szCs w:val="24"/>
        </w:rPr>
        <w:tab/>
      </w:r>
      <w:r w:rsidR="00EB17A8" w:rsidRPr="00BE66F6">
        <w:rPr>
          <w:rFonts w:ascii="Bookman Old Style" w:hAnsi="Bookman Old Style" w:cs="Arial"/>
          <w:sz w:val="24"/>
          <w:szCs w:val="24"/>
          <w:lang w:val="sv-SE"/>
        </w:rPr>
        <w:t xml:space="preserve">Objek </w:t>
      </w:r>
      <w:r w:rsidR="00600091">
        <w:rPr>
          <w:rFonts w:ascii="Bookman Old Style" w:hAnsi="Bookman Old Style" w:cs="Arial"/>
          <w:sz w:val="24"/>
          <w:szCs w:val="24"/>
          <w:lang w:val="sv-SE"/>
        </w:rPr>
        <w:t>Retribusi</w:t>
      </w:r>
      <w:r w:rsidR="00EB17A8" w:rsidRPr="00BE66F6">
        <w:rPr>
          <w:rFonts w:ascii="Bookman Old Style" w:hAnsi="Bookman Old Style" w:cs="Arial"/>
          <w:sz w:val="24"/>
          <w:szCs w:val="24"/>
          <w:lang w:val="sv-SE"/>
        </w:rPr>
        <w:t xml:space="preserve"> </w:t>
      </w:r>
      <w:r w:rsidR="000B55C8" w:rsidRPr="00BE66F6">
        <w:rPr>
          <w:rFonts w:ascii="Bookman Old Style" w:hAnsi="Bookman Old Style" w:cs="Arial"/>
          <w:sz w:val="24"/>
          <w:szCs w:val="24"/>
          <w:lang w:val="sv-SE"/>
        </w:rPr>
        <w:t>I</w:t>
      </w:r>
      <w:r w:rsidR="00EB17A8" w:rsidRPr="00BE66F6">
        <w:rPr>
          <w:rFonts w:ascii="Bookman Old Style" w:hAnsi="Bookman Old Style" w:cs="Arial"/>
          <w:sz w:val="24"/>
          <w:szCs w:val="24"/>
          <w:lang w:val="sv-SE"/>
        </w:rPr>
        <w:t xml:space="preserve">zin </w:t>
      </w:r>
      <w:r w:rsidR="000B55C8" w:rsidRPr="00BE66F6">
        <w:rPr>
          <w:rFonts w:ascii="Bookman Old Style" w:hAnsi="Bookman Old Style" w:cs="Arial"/>
          <w:sz w:val="24"/>
          <w:szCs w:val="24"/>
          <w:lang w:val="sv-SE"/>
        </w:rPr>
        <w:t>M</w:t>
      </w:r>
      <w:r w:rsidR="00EB17A8" w:rsidRPr="00BE66F6">
        <w:rPr>
          <w:rFonts w:ascii="Bookman Old Style" w:hAnsi="Bookman Old Style" w:cs="Arial"/>
          <w:sz w:val="24"/>
          <w:szCs w:val="24"/>
          <w:lang w:val="sv-SE"/>
        </w:rPr>
        <w:t xml:space="preserve">endirikan </w:t>
      </w:r>
      <w:r w:rsidR="000B55C8" w:rsidRPr="00BE66F6">
        <w:rPr>
          <w:rFonts w:ascii="Bookman Old Style" w:hAnsi="Bookman Old Style" w:cs="Arial"/>
          <w:sz w:val="24"/>
          <w:szCs w:val="24"/>
          <w:lang w:val="sv-SE"/>
        </w:rPr>
        <w:t>B</w:t>
      </w:r>
      <w:r w:rsidR="00EB17A8" w:rsidRPr="00BE66F6">
        <w:rPr>
          <w:rFonts w:ascii="Bookman Old Style" w:hAnsi="Bookman Old Style" w:cs="Arial"/>
          <w:sz w:val="24"/>
          <w:szCs w:val="24"/>
          <w:lang w:val="sv-SE"/>
        </w:rPr>
        <w:t>angunan</w:t>
      </w:r>
      <w:r w:rsidR="00A3042C" w:rsidRPr="00BE66F6">
        <w:rPr>
          <w:rFonts w:ascii="Bookman Old Style" w:hAnsi="Bookman Old Style" w:cs="Arial"/>
          <w:sz w:val="24"/>
          <w:szCs w:val="24"/>
          <w:lang w:val="sv-SE"/>
        </w:rPr>
        <w:t xml:space="preserve"> </w:t>
      </w:r>
      <w:r w:rsidR="00EB17A8" w:rsidRPr="00BE66F6">
        <w:rPr>
          <w:rFonts w:ascii="Bookman Old Style" w:hAnsi="Bookman Old Style" w:cs="Arial"/>
          <w:sz w:val="24"/>
          <w:szCs w:val="24"/>
          <w:lang w:val="sv-SE"/>
        </w:rPr>
        <w:t xml:space="preserve">sebagaimana dimaksud dalam </w:t>
      </w:r>
      <w:r w:rsidR="00A3042C" w:rsidRPr="00BE66F6">
        <w:rPr>
          <w:rFonts w:ascii="Bookman Old Style" w:hAnsi="Bookman Old Style" w:cs="Arial"/>
          <w:sz w:val="24"/>
          <w:szCs w:val="24"/>
          <w:lang w:val="sv-SE"/>
        </w:rPr>
        <w:t>P</w:t>
      </w:r>
      <w:r w:rsidR="00EB17A8" w:rsidRPr="00BE66F6">
        <w:rPr>
          <w:rFonts w:ascii="Bookman Old Style" w:hAnsi="Bookman Old Style" w:cs="Arial"/>
          <w:sz w:val="24"/>
          <w:szCs w:val="24"/>
          <w:lang w:val="sv-SE"/>
        </w:rPr>
        <w:t xml:space="preserve">asal 2 ayat (2) huruf a adalah </w:t>
      </w:r>
      <w:r w:rsidR="00BC15D6" w:rsidRPr="00BE66F6">
        <w:rPr>
          <w:rFonts w:ascii="Bookman Old Style" w:hAnsi="Bookman Old Style" w:cs="Arial"/>
          <w:sz w:val="24"/>
          <w:szCs w:val="24"/>
          <w:lang w:val="sv-SE"/>
        </w:rPr>
        <w:t xml:space="preserve">pemberian izin untuk mendirikan </w:t>
      </w:r>
      <w:r w:rsidR="00155B61" w:rsidRPr="00BE66F6">
        <w:rPr>
          <w:rFonts w:ascii="Bookman Old Style" w:hAnsi="Bookman Old Style" w:cs="Arial"/>
          <w:sz w:val="24"/>
          <w:szCs w:val="24"/>
          <w:lang w:val="sv-SE"/>
        </w:rPr>
        <w:t>bangunan</w:t>
      </w:r>
      <w:r w:rsidR="006E64A8" w:rsidRPr="00BE66F6">
        <w:rPr>
          <w:rFonts w:ascii="Bookman Old Style" w:hAnsi="Bookman Old Style" w:cs="Arial"/>
          <w:sz w:val="24"/>
          <w:szCs w:val="24"/>
          <w:lang w:val="sv-SE"/>
        </w:rPr>
        <w:t>.</w:t>
      </w:r>
      <w:r w:rsidR="00BC15D6" w:rsidRPr="00BE66F6">
        <w:rPr>
          <w:rFonts w:ascii="Bookman Old Style" w:hAnsi="Bookman Old Style" w:cs="Arial"/>
          <w:sz w:val="24"/>
          <w:szCs w:val="24"/>
          <w:lang w:val="sv-SE"/>
        </w:rPr>
        <w:t xml:space="preserve"> </w:t>
      </w:r>
      <w:r w:rsidR="00EB17A8" w:rsidRPr="00BE66F6">
        <w:rPr>
          <w:rFonts w:ascii="Bookman Old Style" w:hAnsi="Bookman Old Style" w:cs="Arial"/>
          <w:sz w:val="24"/>
          <w:szCs w:val="24"/>
          <w:lang w:val="sv-SE"/>
        </w:rPr>
        <w:t xml:space="preserve"> </w:t>
      </w:r>
    </w:p>
    <w:p w:rsidR="00EB17A8" w:rsidRPr="00272AF5" w:rsidRDefault="00272AF5" w:rsidP="00272AF5">
      <w:p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Pr>
          <w:rFonts w:ascii="Bookman Old Style" w:hAnsi="Bookman Old Style" w:cs="Arial"/>
          <w:sz w:val="24"/>
          <w:szCs w:val="24"/>
        </w:rPr>
        <w:lastRenderedPageBreak/>
        <w:t>(2)</w:t>
      </w:r>
      <w:r>
        <w:rPr>
          <w:rFonts w:ascii="Bookman Old Style" w:hAnsi="Bookman Old Style" w:cs="Arial"/>
          <w:sz w:val="24"/>
          <w:szCs w:val="24"/>
        </w:rPr>
        <w:tab/>
      </w:r>
      <w:r w:rsidR="00EB17A8" w:rsidRPr="00272AF5">
        <w:rPr>
          <w:rFonts w:ascii="Bookman Old Style" w:hAnsi="Bookman Old Style" w:cs="Arial"/>
          <w:sz w:val="24"/>
          <w:szCs w:val="24"/>
          <w:lang w:val="sv-SE"/>
        </w:rPr>
        <w:t>Pemberian izin sebagaimana dimaksud pada ayat (1) meliputi kegiatan peninjauan des</w:t>
      </w:r>
      <w:r w:rsidR="00141C80" w:rsidRPr="00272AF5">
        <w:rPr>
          <w:rFonts w:ascii="Bookman Old Style" w:hAnsi="Bookman Old Style" w:cs="Arial"/>
          <w:sz w:val="24"/>
          <w:szCs w:val="24"/>
          <w:lang w:val="sv-SE"/>
        </w:rPr>
        <w:t>ai</w:t>
      </w:r>
      <w:r w:rsidR="00EB17A8" w:rsidRPr="00272AF5">
        <w:rPr>
          <w:rFonts w:ascii="Bookman Old Style" w:hAnsi="Bookman Old Style" w:cs="Arial"/>
          <w:sz w:val="24"/>
          <w:szCs w:val="24"/>
          <w:lang w:val="sv-SE"/>
        </w:rPr>
        <w:t xml:space="preserve">n dan pemantauan pelaksanaan pembangunannya agar tetap sesuai dengan rencana teknis bangunan dan rencana tata ruang, dengan tetap memperhatikan koefesien dasar bangunan ( KDB ), Koefesien Luas Bangunan ( KLB ), </w:t>
      </w:r>
      <w:r w:rsidR="000F7B90" w:rsidRPr="00272AF5">
        <w:rPr>
          <w:rFonts w:ascii="Bookman Old Style" w:hAnsi="Bookman Old Style" w:cs="Arial"/>
          <w:sz w:val="24"/>
          <w:szCs w:val="24"/>
          <w:lang w:val="sv-SE"/>
        </w:rPr>
        <w:t>Koefesien Ketinggian Bangunan (</w:t>
      </w:r>
      <w:r w:rsidR="00EB17A8" w:rsidRPr="00272AF5">
        <w:rPr>
          <w:rFonts w:ascii="Bookman Old Style" w:hAnsi="Bookman Old Style" w:cs="Arial"/>
          <w:sz w:val="24"/>
          <w:szCs w:val="24"/>
          <w:lang w:val="sv-SE"/>
        </w:rPr>
        <w:t>KKB), dan pengawasan penggunaan bangunan yang meliputi pemeriksaan dala</w:t>
      </w:r>
      <w:r w:rsidR="00160F16" w:rsidRPr="00272AF5">
        <w:rPr>
          <w:rFonts w:ascii="Bookman Old Style" w:hAnsi="Bookman Old Style" w:cs="Arial"/>
          <w:sz w:val="24"/>
          <w:szCs w:val="24"/>
          <w:lang w:val="sv-SE"/>
        </w:rPr>
        <w:t>m</w:t>
      </w:r>
      <w:r w:rsidR="00EB17A8" w:rsidRPr="00272AF5">
        <w:rPr>
          <w:rFonts w:ascii="Bookman Old Style" w:hAnsi="Bookman Old Style" w:cs="Arial"/>
          <w:sz w:val="24"/>
          <w:szCs w:val="24"/>
          <w:lang w:val="sv-SE"/>
        </w:rPr>
        <w:t xml:space="preserve"> rangka memenuhi syarat keselamatan bagi yang menempati bangunan tersebut.</w:t>
      </w:r>
    </w:p>
    <w:p w:rsidR="00EB17A8" w:rsidRPr="00BE66F6" w:rsidRDefault="00272AF5" w:rsidP="00272AF5">
      <w:pPr>
        <w:pStyle w:val="ListParagraph"/>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Pr>
          <w:rFonts w:ascii="Bookman Old Style" w:hAnsi="Bookman Old Style" w:cs="Arial"/>
          <w:sz w:val="24"/>
          <w:szCs w:val="24"/>
        </w:rPr>
        <w:t>(3)</w:t>
      </w:r>
      <w:r>
        <w:rPr>
          <w:rFonts w:ascii="Bookman Old Style" w:hAnsi="Bookman Old Style" w:cs="Arial"/>
          <w:sz w:val="24"/>
          <w:szCs w:val="24"/>
        </w:rPr>
        <w:tab/>
      </w:r>
      <w:r w:rsidR="00EB17A8" w:rsidRPr="00BE66F6">
        <w:rPr>
          <w:rFonts w:ascii="Bookman Old Style" w:hAnsi="Bookman Old Style" w:cs="Arial"/>
          <w:sz w:val="24"/>
          <w:szCs w:val="24"/>
          <w:lang w:val="sv-SE"/>
        </w:rPr>
        <w:t xml:space="preserve">Tidak termasuk objek </w:t>
      </w:r>
      <w:r w:rsidR="00600091">
        <w:rPr>
          <w:rFonts w:ascii="Bookman Old Style" w:hAnsi="Bookman Old Style" w:cs="Arial"/>
          <w:sz w:val="24"/>
          <w:szCs w:val="24"/>
          <w:lang w:val="sv-SE"/>
        </w:rPr>
        <w:t>Retribusi</w:t>
      </w:r>
      <w:r w:rsidR="00EB17A8" w:rsidRPr="00BE66F6">
        <w:rPr>
          <w:rFonts w:ascii="Bookman Old Style" w:hAnsi="Bookman Old Style" w:cs="Arial"/>
          <w:sz w:val="24"/>
          <w:szCs w:val="24"/>
          <w:lang w:val="sv-SE"/>
        </w:rPr>
        <w:t xml:space="preserve"> sebagaimana dimaksud pada ayat (1) adalah pemberian izin untuk bangunan milik Pemerintah</w:t>
      </w:r>
      <w:r w:rsidR="000F7B90">
        <w:rPr>
          <w:rFonts w:ascii="Bookman Old Style" w:hAnsi="Bookman Old Style" w:cs="Arial"/>
          <w:sz w:val="24"/>
          <w:szCs w:val="24"/>
        </w:rPr>
        <w:t xml:space="preserve"> atau Pemerintah Daerah.</w:t>
      </w:r>
    </w:p>
    <w:p w:rsidR="00272AF5" w:rsidRDefault="00272AF5" w:rsidP="000F7B90">
      <w:pPr>
        <w:tabs>
          <w:tab w:val="left" w:pos="-720"/>
          <w:tab w:val="left" w:pos="900"/>
          <w:tab w:val="left" w:pos="1710"/>
        </w:tabs>
        <w:spacing w:after="0" w:line="360" w:lineRule="auto"/>
        <w:ind w:left="1701" w:hanging="425"/>
        <w:jc w:val="center"/>
        <w:rPr>
          <w:rFonts w:ascii="Bookman Old Style" w:hAnsi="Bookman Old Style" w:cs="Arial"/>
          <w:sz w:val="24"/>
          <w:szCs w:val="24"/>
        </w:rPr>
      </w:pPr>
    </w:p>
    <w:p w:rsidR="009B6B27" w:rsidRPr="00BE66F6" w:rsidRDefault="009B6B27"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Bagian Kedua</w:t>
      </w:r>
    </w:p>
    <w:p w:rsidR="009B6B27" w:rsidRPr="00BE66F6" w:rsidRDefault="00600091"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w:t>
      </w:r>
      <w:r w:rsidR="00F95E10" w:rsidRPr="00BE66F6">
        <w:rPr>
          <w:rFonts w:ascii="Bookman Old Style" w:hAnsi="Bookman Old Style" w:cs="Arial"/>
          <w:sz w:val="24"/>
          <w:szCs w:val="24"/>
          <w:lang w:val="sv-SE"/>
        </w:rPr>
        <w:t>Izin Gangguan</w:t>
      </w:r>
    </w:p>
    <w:p w:rsidR="009B6B27" w:rsidRPr="00BE66F6" w:rsidRDefault="009B6B27"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Pasal </w:t>
      </w:r>
      <w:r w:rsidR="00755D79" w:rsidRPr="00BE66F6">
        <w:rPr>
          <w:rFonts w:ascii="Bookman Old Style" w:hAnsi="Bookman Old Style" w:cs="Arial"/>
          <w:sz w:val="24"/>
          <w:szCs w:val="24"/>
          <w:lang w:val="sv-SE"/>
        </w:rPr>
        <w:t>4</w:t>
      </w:r>
    </w:p>
    <w:p w:rsidR="009B6B27" w:rsidRPr="00BE66F6" w:rsidRDefault="009B6B27" w:rsidP="000F7B90">
      <w:pPr>
        <w:pStyle w:val="ListParagraph"/>
        <w:numPr>
          <w:ilvl w:val="0"/>
          <w:numId w:val="12"/>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Objek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w:t>
      </w:r>
      <w:r w:rsidR="00996438" w:rsidRPr="00BE66F6">
        <w:rPr>
          <w:rFonts w:ascii="Bookman Old Style" w:hAnsi="Bookman Old Style" w:cs="Arial"/>
          <w:sz w:val="24"/>
          <w:szCs w:val="24"/>
          <w:lang w:val="sv-SE"/>
        </w:rPr>
        <w:t xml:space="preserve">izin gangguan sebagaimana dimaksud pada </w:t>
      </w:r>
      <w:r w:rsidR="005274EC" w:rsidRPr="00BE66F6">
        <w:rPr>
          <w:rFonts w:ascii="Bookman Old Style" w:hAnsi="Bookman Old Style" w:cs="Arial"/>
          <w:sz w:val="24"/>
          <w:szCs w:val="24"/>
          <w:lang w:val="sv-SE"/>
        </w:rPr>
        <w:t>P</w:t>
      </w:r>
      <w:r w:rsidR="00996438" w:rsidRPr="00BE66F6">
        <w:rPr>
          <w:rFonts w:ascii="Bookman Old Style" w:hAnsi="Bookman Old Style" w:cs="Arial"/>
          <w:sz w:val="24"/>
          <w:szCs w:val="24"/>
          <w:lang w:val="sv-SE"/>
        </w:rPr>
        <w:t>asal 2 ayat (2) huruf b adalah pemberian izin tempat usaha/ kegiatan kepada orang pribadi atau badan yang dapat menimbulkan ancaman bahaya, kerugian dan gangguan, termasuk pengawasan dan pengendalian kegiatan usaha secara terus menerus untuk mencegah terjadinya gangguan ketertiban, keselamatan, atau kesehatan umum, memelihara ketertiban lingkungan, dan memenuhi norma keselamatan dan kesehatan kerja</w:t>
      </w:r>
      <w:r w:rsidR="00040894" w:rsidRPr="00BE66F6">
        <w:rPr>
          <w:rFonts w:ascii="Bookman Old Style" w:hAnsi="Bookman Old Style" w:cs="Arial"/>
          <w:sz w:val="24"/>
          <w:szCs w:val="24"/>
          <w:lang w:val="sv-SE"/>
        </w:rPr>
        <w:t>.</w:t>
      </w:r>
      <w:r w:rsidR="008E3984" w:rsidRPr="00BE66F6">
        <w:rPr>
          <w:rFonts w:ascii="Bookman Old Style" w:hAnsi="Bookman Old Style" w:cs="Arial"/>
          <w:sz w:val="24"/>
          <w:szCs w:val="24"/>
          <w:lang w:val="sv-SE"/>
        </w:rPr>
        <w:t xml:space="preserve"> </w:t>
      </w:r>
    </w:p>
    <w:p w:rsidR="009B6B27" w:rsidRPr="000F7B90" w:rsidRDefault="00152C6B" w:rsidP="000F7B90">
      <w:pPr>
        <w:pStyle w:val="ListParagraph"/>
        <w:numPr>
          <w:ilvl w:val="0"/>
          <w:numId w:val="12"/>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Tidak termasuk objek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sebagaimana dimaksud pada ayat (1) adalah tempat us</w:t>
      </w:r>
      <w:r w:rsidR="000712AE" w:rsidRPr="00BE66F6">
        <w:rPr>
          <w:rFonts w:ascii="Bookman Old Style" w:hAnsi="Bookman Old Style" w:cs="Arial"/>
          <w:sz w:val="24"/>
          <w:szCs w:val="24"/>
          <w:lang w:val="sv-SE"/>
        </w:rPr>
        <w:t>a</w:t>
      </w:r>
      <w:r w:rsidRPr="00BE66F6">
        <w:rPr>
          <w:rFonts w:ascii="Bookman Old Style" w:hAnsi="Bookman Old Style" w:cs="Arial"/>
          <w:sz w:val="24"/>
          <w:szCs w:val="24"/>
          <w:lang w:val="sv-SE"/>
        </w:rPr>
        <w:t>ha/kegiatan yang tela</w:t>
      </w:r>
      <w:r w:rsidR="00272AF5">
        <w:rPr>
          <w:rFonts w:ascii="Bookman Old Style" w:hAnsi="Bookman Old Style" w:cs="Arial"/>
          <w:sz w:val="24"/>
          <w:szCs w:val="24"/>
          <w:lang w:val="sv-SE"/>
        </w:rPr>
        <w:t xml:space="preserve">h ditentukan oleh Pemerintah </w:t>
      </w:r>
      <w:r w:rsidRPr="00BE66F6">
        <w:rPr>
          <w:rFonts w:ascii="Bookman Old Style" w:hAnsi="Bookman Old Style" w:cs="Arial"/>
          <w:sz w:val="24"/>
          <w:szCs w:val="24"/>
          <w:lang w:val="sv-SE"/>
        </w:rPr>
        <w:t>atau Pemerintah Daerah.</w:t>
      </w:r>
      <w:r w:rsidR="009B6B27" w:rsidRPr="00BE66F6">
        <w:rPr>
          <w:rFonts w:ascii="Bookman Old Style" w:hAnsi="Bookman Old Style" w:cs="Arial"/>
          <w:sz w:val="24"/>
          <w:szCs w:val="24"/>
          <w:lang w:val="sv-SE"/>
        </w:rPr>
        <w:t xml:space="preserve"> </w:t>
      </w:r>
    </w:p>
    <w:p w:rsidR="00272AF5" w:rsidRDefault="00272AF5" w:rsidP="000F7B90">
      <w:pPr>
        <w:tabs>
          <w:tab w:val="left" w:pos="-720"/>
          <w:tab w:val="left" w:pos="900"/>
          <w:tab w:val="left" w:pos="1710"/>
        </w:tabs>
        <w:spacing w:after="0" w:line="360" w:lineRule="auto"/>
        <w:ind w:left="1701" w:hanging="425"/>
        <w:jc w:val="center"/>
        <w:rPr>
          <w:rFonts w:ascii="Bookman Old Style" w:hAnsi="Bookman Old Style" w:cs="Arial"/>
          <w:sz w:val="24"/>
          <w:szCs w:val="24"/>
        </w:rPr>
      </w:pPr>
    </w:p>
    <w:p w:rsidR="009B6B27" w:rsidRPr="00BE66F6" w:rsidRDefault="009B6B27"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Bagian Ketiga</w:t>
      </w:r>
    </w:p>
    <w:p w:rsidR="009B6B27" w:rsidRPr="00BE66F6" w:rsidRDefault="00600091"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w:t>
      </w:r>
      <w:r w:rsidR="00152C6B" w:rsidRPr="00BE66F6">
        <w:rPr>
          <w:rFonts w:ascii="Bookman Old Style" w:hAnsi="Bookman Old Style" w:cs="Arial"/>
          <w:sz w:val="24"/>
          <w:szCs w:val="24"/>
          <w:lang w:val="sv-SE"/>
        </w:rPr>
        <w:t>Izin Trayek</w:t>
      </w:r>
    </w:p>
    <w:p w:rsidR="009B6B27" w:rsidRPr="00BE66F6" w:rsidRDefault="009B6B27"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Pasal </w:t>
      </w:r>
      <w:r w:rsidR="00A76BE1" w:rsidRPr="00BE66F6">
        <w:rPr>
          <w:rFonts w:ascii="Bookman Old Style" w:hAnsi="Bookman Old Style" w:cs="Arial"/>
          <w:sz w:val="24"/>
          <w:szCs w:val="24"/>
          <w:lang w:val="sv-SE"/>
        </w:rPr>
        <w:t>5</w:t>
      </w:r>
    </w:p>
    <w:p w:rsidR="009B6B27" w:rsidRDefault="00984E5D" w:rsidP="000F7B90">
      <w:pPr>
        <w:pStyle w:val="ListParagraph"/>
        <w:tabs>
          <w:tab w:val="left" w:pos="-720"/>
          <w:tab w:val="left" w:pos="900"/>
          <w:tab w:val="left" w:pos="1710"/>
        </w:tabs>
        <w:spacing w:after="0" w:line="360" w:lineRule="auto"/>
        <w:ind w:left="1276"/>
        <w:jc w:val="both"/>
        <w:rPr>
          <w:rFonts w:ascii="Bookman Old Style" w:hAnsi="Bookman Old Style" w:cs="Arial"/>
          <w:sz w:val="24"/>
          <w:szCs w:val="24"/>
        </w:rPr>
      </w:pPr>
      <w:r w:rsidRPr="00BE66F6">
        <w:rPr>
          <w:rFonts w:ascii="Bookman Old Style" w:hAnsi="Bookman Old Style" w:cs="Arial"/>
          <w:sz w:val="24"/>
          <w:szCs w:val="24"/>
          <w:lang w:val="sv-SE"/>
        </w:rPr>
        <w:t xml:space="preserve">Objek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izin trayek sebagaimana dimaksud </w:t>
      </w:r>
      <w:r w:rsidR="002300D4" w:rsidRPr="00BE66F6">
        <w:rPr>
          <w:rFonts w:ascii="Bookman Old Style" w:hAnsi="Bookman Old Style" w:cs="Arial"/>
          <w:sz w:val="24"/>
          <w:szCs w:val="24"/>
          <w:lang w:val="sv-SE"/>
        </w:rPr>
        <w:t>dalam</w:t>
      </w:r>
      <w:r w:rsidRPr="00BE66F6">
        <w:rPr>
          <w:rFonts w:ascii="Bookman Old Style" w:hAnsi="Bookman Old Style" w:cs="Arial"/>
          <w:sz w:val="24"/>
          <w:szCs w:val="24"/>
          <w:lang w:val="sv-SE"/>
        </w:rPr>
        <w:t xml:space="preserve"> </w:t>
      </w:r>
      <w:r w:rsidR="0011662F" w:rsidRPr="00BE66F6">
        <w:rPr>
          <w:rFonts w:ascii="Bookman Old Style" w:hAnsi="Bookman Old Style" w:cs="Arial"/>
          <w:sz w:val="24"/>
          <w:szCs w:val="24"/>
          <w:lang w:val="sv-SE"/>
        </w:rPr>
        <w:t xml:space="preserve">Pasal 2 </w:t>
      </w:r>
      <w:r w:rsidRPr="00BE66F6">
        <w:rPr>
          <w:rFonts w:ascii="Bookman Old Style" w:hAnsi="Bookman Old Style" w:cs="Arial"/>
          <w:sz w:val="24"/>
          <w:szCs w:val="24"/>
          <w:lang w:val="sv-SE"/>
        </w:rPr>
        <w:t>ayat (2) huruf c adalah pemberian izin trayek kepada orang pribadi atau badan untuk menyediakan pelayanan angkutan penumpang umum pada s</w:t>
      </w:r>
      <w:r w:rsidR="003400E1">
        <w:rPr>
          <w:rFonts w:ascii="Bookman Old Style" w:hAnsi="Bookman Old Style" w:cs="Arial"/>
          <w:sz w:val="24"/>
          <w:szCs w:val="24"/>
          <w:lang w:val="sv-SE"/>
        </w:rPr>
        <w:t>u</w:t>
      </w:r>
      <w:r w:rsidRPr="00BE66F6">
        <w:rPr>
          <w:rFonts w:ascii="Bookman Old Style" w:hAnsi="Bookman Old Style" w:cs="Arial"/>
          <w:sz w:val="24"/>
          <w:szCs w:val="24"/>
          <w:lang w:val="sv-SE"/>
        </w:rPr>
        <w:t>atu atau beberapa trayek tertentu</w:t>
      </w:r>
      <w:r w:rsidR="000F7B90">
        <w:rPr>
          <w:rFonts w:ascii="Bookman Old Style" w:hAnsi="Bookman Old Style" w:cs="Arial"/>
          <w:sz w:val="24"/>
          <w:szCs w:val="24"/>
        </w:rPr>
        <w:t>.</w:t>
      </w:r>
      <w:r w:rsidR="000F7B90">
        <w:rPr>
          <w:rFonts w:ascii="Bookman Old Style" w:hAnsi="Bookman Old Style" w:cs="Arial"/>
          <w:sz w:val="24"/>
          <w:szCs w:val="24"/>
          <w:lang w:val="sv-SE"/>
        </w:rPr>
        <w:t xml:space="preserve"> </w:t>
      </w:r>
    </w:p>
    <w:p w:rsidR="000F7B90" w:rsidRPr="000F7B90" w:rsidRDefault="000F7B90" w:rsidP="000F7B90">
      <w:pPr>
        <w:pStyle w:val="ListParagraph"/>
        <w:tabs>
          <w:tab w:val="left" w:pos="-720"/>
          <w:tab w:val="left" w:pos="900"/>
          <w:tab w:val="left" w:pos="1710"/>
        </w:tabs>
        <w:spacing w:after="0" w:line="360" w:lineRule="auto"/>
        <w:ind w:left="1276"/>
        <w:jc w:val="both"/>
        <w:rPr>
          <w:rFonts w:ascii="Bookman Old Style" w:hAnsi="Bookman Old Style" w:cs="Arial"/>
          <w:sz w:val="24"/>
          <w:szCs w:val="24"/>
        </w:rPr>
      </w:pPr>
    </w:p>
    <w:p w:rsidR="00AD42AD" w:rsidRPr="00BE66F6" w:rsidRDefault="00AD42AD"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lastRenderedPageBreak/>
        <w:t>Bagian Keempat</w:t>
      </w:r>
    </w:p>
    <w:p w:rsidR="00AD42AD" w:rsidRPr="00BE66F6" w:rsidRDefault="00AD42AD"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Subjek </w:t>
      </w:r>
      <w:r w:rsidR="00600091">
        <w:rPr>
          <w:rFonts w:ascii="Bookman Old Style" w:hAnsi="Bookman Old Style" w:cs="Arial"/>
          <w:sz w:val="24"/>
          <w:szCs w:val="24"/>
          <w:lang w:val="sv-SE"/>
        </w:rPr>
        <w:t>Retribusi</w:t>
      </w:r>
    </w:p>
    <w:p w:rsidR="00AD42AD" w:rsidRPr="00BE66F6" w:rsidRDefault="00AD42AD" w:rsidP="000F7B90">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Pasal </w:t>
      </w:r>
      <w:r w:rsidR="00A76BE1" w:rsidRPr="00BE66F6">
        <w:rPr>
          <w:rFonts w:ascii="Bookman Old Style" w:hAnsi="Bookman Old Style" w:cs="Arial"/>
          <w:sz w:val="24"/>
          <w:szCs w:val="24"/>
          <w:lang w:val="sv-SE"/>
        </w:rPr>
        <w:t>6</w:t>
      </w:r>
    </w:p>
    <w:p w:rsidR="00B962D1" w:rsidRPr="00BE66F6" w:rsidRDefault="00B962D1" w:rsidP="000F7B90">
      <w:pPr>
        <w:pStyle w:val="ListParagraph"/>
        <w:numPr>
          <w:ilvl w:val="0"/>
          <w:numId w:val="24"/>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Subjek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w:t>
      </w:r>
      <w:r w:rsidR="008D16B3" w:rsidRPr="00BE66F6">
        <w:rPr>
          <w:rFonts w:ascii="Bookman Old Style" w:hAnsi="Bookman Old Style" w:cs="Arial"/>
          <w:sz w:val="24"/>
          <w:szCs w:val="24"/>
          <w:lang w:val="sv-SE"/>
        </w:rPr>
        <w:t xml:space="preserve">Perizinan Tertentu </w:t>
      </w:r>
      <w:r w:rsidRPr="00BE66F6">
        <w:rPr>
          <w:rFonts w:ascii="Bookman Old Style" w:hAnsi="Bookman Old Style" w:cs="Arial"/>
          <w:sz w:val="24"/>
          <w:szCs w:val="24"/>
          <w:lang w:val="sv-SE"/>
        </w:rPr>
        <w:t xml:space="preserve">adalah orang pribadi atau badan </w:t>
      </w:r>
      <w:r w:rsidR="00974B0A" w:rsidRPr="00BE66F6">
        <w:rPr>
          <w:rFonts w:ascii="Bookman Old Style" w:hAnsi="Bookman Old Style" w:cs="Arial"/>
          <w:sz w:val="24"/>
          <w:szCs w:val="24"/>
          <w:lang w:val="sv-SE"/>
        </w:rPr>
        <w:t>yang memperoleh izin tertentu dari Pemerintah Daerah.</w:t>
      </w:r>
    </w:p>
    <w:p w:rsidR="00974B0A" w:rsidRPr="00BE66F6" w:rsidRDefault="00974B0A" w:rsidP="000F7B90">
      <w:pPr>
        <w:pStyle w:val="ListParagraph"/>
        <w:numPr>
          <w:ilvl w:val="0"/>
          <w:numId w:val="24"/>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adalah </w:t>
      </w:r>
      <w:r w:rsidR="008D16B3" w:rsidRPr="00BE66F6">
        <w:rPr>
          <w:rFonts w:ascii="Bookman Old Style" w:hAnsi="Bookman Old Style" w:cs="Arial"/>
          <w:sz w:val="24"/>
          <w:szCs w:val="24"/>
          <w:lang w:val="sv-SE"/>
        </w:rPr>
        <w:t xml:space="preserve">orang pribadi atau badan yang menurut ketentuan peraturan perundang-undangan </w:t>
      </w:r>
      <w:r w:rsidR="00600091">
        <w:rPr>
          <w:rFonts w:ascii="Bookman Old Style" w:hAnsi="Bookman Old Style" w:cs="Arial"/>
          <w:sz w:val="24"/>
          <w:szCs w:val="24"/>
          <w:lang w:val="sv-SE"/>
        </w:rPr>
        <w:t>Retribusi</w:t>
      </w:r>
      <w:r w:rsidR="008D16B3" w:rsidRPr="00BE66F6">
        <w:rPr>
          <w:rFonts w:ascii="Bookman Old Style" w:hAnsi="Bookman Old Style" w:cs="Arial"/>
          <w:sz w:val="24"/>
          <w:szCs w:val="24"/>
          <w:lang w:val="sv-SE"/>
        </w:rPr>
        <w:t xml:space="preserve"> diwajibkan untuk melakukan pembayaran atau pemotong </w:t>
      </w:r>
      <w:r w:rsidR="00600091">
        <w:rPr>
          <w:rFonts w:ascii="Bookman Old Style" w:hAnsi="Bookman Old Style" w:cs="Arial"/>
          <w:sz w:val="24"/>
          <w:szCs w:val="24"/>
          <w:lang w:val="sv-SE"/>
        </w:rPr>
        <w:t>Retribusi</w:t>
      </w:r>
      <w:r w:rsidR="008D16B3" w:rsidRPr="00BE66F6">
        <w:rPr>
          <w:rFonts w:ascii="Bookman Old Style" w:hAnsi="Bookman Old Style" w:cs="Arial"/>
          <w:sz w:val="24"/>
          <w:szCs w:val="24"/>
          <w:lang w:val="sv-SE"/>
        </w:rPr>
        <w:t xml:space="preserve"> perizinan tertentu. </w:t>
      </w:r>
    </w:p>
    <w:p w:rsidR="009B6B27" w:rsidRPr="00BE66F6" w:rsidRDefault="009B6B27" w:rsidP="00CD1DDF">
      <w:pPr>
        <w:tabs>
          <w:tab w:val="left" w:pos="-720"/>
          <w:tab w:val="left" w:pos="900"/>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BAB III</w:t>
      </w:r>
    </w:p>
    <w:p w:rsidR="009B6B27" w:rsidRPr="00BE66F6" w:rsidRDefault="009B6B27" w:rsidP="00CD1DDF">
      <w:pPr>
        <w:tabs>
          <w:tab w:val="left" w:pos="-720"/>
          <w:tab w:val="left" w:pos="900"/>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GOLONGAN </w:t>
      </w:r>
      <w:r w:rsidR="00600091">
        <w:rPr>
          <w:rFonts w:ascii="Bookman Old Style" w:hAnsi="Bookman Old Style" w:cs="Arial"/>
          <w:sz w:val="24"/>
          <w:szCs w:val="24"/>
          <w:lang w:val="sv-SE"/>
        </w:rPr>
        <w:t>RETRIBUSI</w:t>
      </w:r>
    </w:p>
    <w:p w:rsidR="009B6B27" w:rsidRPr="00BE66F6" w:rsidRDefault="009B6B27" w:rsidP="00CD1DDF">
      <w:pPr>
        <w:tabs>
          <w:tab w:val="left" w:pos="-720"/>
          <w:tab w:val="left" w:pos="900"/>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Pasal </w:t>
      </w:r>
      <w:r w:rsidR="00A76BE1" w:rsidRPr="00BE66F6">
        <w:rPr>
          <w:rFonts w:ascii="Bookman Old Style" w:hAnsi="Bookman Old Style" w:cs="Arial"/>
          <w:sz w:val="24"/>
          <w:szCs w:val="24"/>
          <w:lang w:val="sv-SE"/>
        </w:rPr>
        <w:t>7</w:t>
      </w:r>
    </w:p>
    <w:p w:rsidR="009B6B27" w:rsidRPr="00BE66F6" w:rsidRDefault="00600091" w:rsidP="00CD1DDF">
      <w:pPr>
        <w:tabs>
          <w:tab w:val="left" w:pos="-720"/>
          <w:tab w:val="left" w:pos="900"/>
          <w:tab w:val="left" w:pos="1710"/>
        </w:tabs>
        <w:spacing w:after="0" w:line="360" w:lineRule="auto"/>
        <w:ind w:left="1276"/>
        <w:jc w:val="both"/>
        <w:rPr>
          <w:rFonts w:ascii="Bookman Old Style" w:hAnsi="Bookman Old Style" w:cs="Arial"/>
          <w:sz w:val="24"/>
          <w:szCs w:val="24"/>
          <w:lang w:val="sv-SE"/>
        </w:rPr>
      </w:pPr>
      <w:r>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w:t>
      </w:r>
      <w:r w:rsidR="004D3428" w:rsidRPr="00BE66F6">
        <w:rPr>
          <w:rFonts w:ascii="Bookman Old Style" w:hAnsi="Bookman Old Style" w:cs="Arial"/>
          <w:sz w:val="24"/>
          <w:szCs w:val="24"/>
          <w:lang w:val="sv-SE"/>
        </w:rPr>
        <w:t xml:space="preserve">sebagaimana dimaksud dalam Pasal </w:t>
      </w:r>
      <w:r w:rsidR="007669E5" w:rsidRPr="00BE66F6">
        <w:rPr>
          <w:rFonts w:ascii="Bookman Old Style" w:hAnsi="Bookman Old Style" w:cs="Arial"/>
          <w:sz w:val="24"/>
          <w:szCs w:val="24"/>
          <w:lang w:val="sv-SE"/>
        </w:rPr>
        <w:t>2 ayat (2)</w:t>
      </w:r>
      <w:r w:rsidR="000A4D56" w:rsidRPr="00BE66F6">
        <w:rPr>
          <w:rFonts w:ascii="Bookman Old Style" w:hAnsi="Bookman Old Style" w:cs="Arial"/>
          <w:sz w:val="24"/>
          <w:szCs w:val="24"/>
          <w:lang w:val="sv-SE"/>
        </w:rPr>
        <w:t xml:space="preserve"> </w:t>
      </w:r>
      <w:r w:rsidR="009B6B27" w:rsidRPr="00BE66F6">
        <w:rPr>
          <w:rFonts w:ascii="Bookman Old Style" w:hAnsi="Bookman Old Style" w:cs="Arial"/>
          <w:sz w:val="24"/>
          <w:szCs w:val="24"/>
          <w:lang w:val="sv-SE"/>
        </w:rPr>
        <w:t xml:space="preserve">digolongkan sebagai </w:t>
      </w:r>
      <w:r>
        <w:rPr>
          <w:rFonts w:ascii="Bookman Old Style" w:hAnsi="Bookman Old Style" w:cs="Arial"/>
          <w:sz w:val="24"/>
          <w:szCs w:val="24"/>
          <w:lang w:val="sv-SE"/>
        </w:rPr>
        <w:t>Retribusi</w:t>
      </w:r>
      <w:r w:rsidR="009B6B27" w:rsidRPr="00BE66F6">
        <w:rPr>
          <w:rFonts w:ascii="Bookman Old Style" w:hAnsi="Bookman Old Style" w:cs="Arial"/>
          <w:sz w:val="24"/>
          <w:szCs w:val="24"/>
          <w:lang w:val="sv-SE"/>
        </w:rPr>
        <w:t xml:space="preserve"> </w:t>
      </w:r>
      <w:r w:rsidR="00A57F86" w:rsidRPr="00BE66F6">
        <w:rPr>
          <w:rFonts w:ascii="Bookman Old Style" w:hAnsi="Bookman Old Style" w:cs="Arial"/>
          <w:sz w:val="24"/>
          <w:szCs w:val="24"/>
          <w:lang w:val="sv-SE"/>
        </w:rPr>
        <w:t>Perizinan Tertentu</w:t>
      </w:r>
      <w:r w:rsidR="000A4D56" w:rsidRPr="00BE66F6">
        <w:rPr>
          <w:rFonts w:ascii="Bookman Old Style" w:hAnsi="Bookman Old Style" w:cs="Arial"/>
          <w:sz w:val="24"/>
          <w:szCs w:val="24"/>
          <w:lang w:val="sv-SE"/>
        </w:rPr>
        <w:t>.</w:t>
      </w:r>
    </w:p>
    <w:p w:rsidR="004B378B" w:rsidRPr="00BE66F6" w:rsidRDefault="004B378B" w:rsidP="00AA59FA">
      <w:pPr>
        <w:pStyle w:val="ListParagraph"/>
        <w:tabs>
          <w:tab w:val="left" w:pos="-720"/>
          <w:tab w:val="left" w:pos="900"/>
          <w:tab w:val="left" w:pos="1710"/>
        </w:tabs>
        <w:spacing w:after="0" w:line="240" w:lineRule="auto"/>
        <w:ind w:left="-90"/>
        <w:jc w:val="center"/>
        <w:rPr>
          <w:rFonts w:ascii="Bookman Old Style" w:hAnsi="Bookman Old Style" w:cs="Arial"/>
          <w:sz w:val="24"/>
          <w:szCs w:val="24"/>
          <w:lang w:val="sv-SE"/>
        </w:rPr>
      </w:pPr>
    </w:p>
    <w:p w:rsidR="00D908BA" w:rsidRPr="00BE66F6" w:rsidRDefault="00CA7DF1" w:rsidP="00CD1DDF">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BAB IV</w:t>
      </w:r>
    </w:p>
    <w:p w:rsidR="00D908BA" w:rsidRPr="00BE66F6" w:rsidRDefault="00D908BA" w:rsidP="00CD1DDF">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CARA</w:t>
      </w:r>
      <w:r w:rsidR="006F4CE1" w:rsidRPr="00BE66F6">
        <w:rPr>
          <w:rFonts w:ascii="Bookman Old Style" w:hAnsi="Bookman Old Style" w:cs="Arial"/>
          <w:sz w:val="24"/>
          <w:szCs w:val="24"/>
          <w:lang w:val="sv-SE"/>
        </w:rPr>
        <w:t xml:space="preserve"> MENGUKUR TINGKAT PENGGUNAAN JASA </w:t>
      </w:r>
    </w:p>
    <w:p w:rsidR="00D908BA" w:rsidRPr="00BE66F6" w:rsidRDefault="00D908BA" w:rsidP="00CD1DDF">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Pasal</w:t>
      </w:r>
      <w:r w:rsidR="00C50D4E" w:rsidRPr="00BE66F6">
        <w:rPr>
          <w:rFonts w:ascii="Bookman Old Style" w:hAnsi="Bookman Old Style" w:cs="Arial"/>
          <w:sz w:val="24"/>
          <w:szCs w:val="24"/>
          <w:lang w:val="sv-SE"/>
        </w:rPr>
        <w:t xml:space="preserve"> </w:t>
      </w:r>
      <w:r w:rsidR="007E2C09" w:rsidRPr="00BE66F6">
        <w:rPr>
          <w:rFonts w:ascii="Bookman Old Style" w:hAnsi="Bookman Old Style" w:cs="Arial"/>
          <w:sz w:val="24"/>
          <w:szCs w:val="24"/>
          <w:lang w:val="sv-SE"/>
        </w:rPr>
        <w:t>8</w:t>
      </w:r>
    </w:p>
    <w:p w:rsidR="000C6376" w:rsidRPr="00BE66F6" w:rsidRDefault="000C6376" w:rsidP="00CD1DDF">
      <w:pPr>
        <w:pStyle w:val="ListParagraph"/>
        <w:numPr>
          <w:ilvl w:val="0"/>
          <w:numId w:val="14"/>
        </w:numPr>
        <w:tabs>
          <w:tab w:val="left" w:pos="-720"/>
          <w:tab w:val="left" w:pos="270"/>
          <w:tab w:val="left" w:pos="36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Besarnya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yang terutang dihitung berdasarkan perkalian antara tingkat penggunaan jasa </w:t>
      </w:r>
      <w:r w:rsidR="00CD1DDF">
        <w:rPr>
          <w:rFonts w:ascii="Bookman Old Style" w:hAnsi="Bookman Old Style" w:cs="Arial"/>
          <w:sz w:val="24"/>
          <w:szCs w:val="24"/>
        </w:rPr>
        <w:t xml:space="preserve">dengan </w:t>
      </w:r>
      <w:r w:rsidRPr="00BE66F6">
        <w:rPr>
          <w:rFonts w:ascii="Bookman Old Style" w:hAnsi="Bookman Old Style" w:cs="Arial"/>
          <w:sz w:val="24"/>
          <w:szCs w:val="24"/>
          <w:lang w:val="sv-SE"/>
        </w:rPr>
        <w:t xml:space="preserve">tarif </w:t>
      </w:r>
      <w:r w:rsidR="00600091">
        <w:rPr>
          <w:rFonts w:ascii="Bookman Old Style" w:hAnsi="Bookman Old Style" w:cs="Arial"/>
          <w:sz w:val="24"/>
          <w:szCs w:val="24"/>
          <w:lang w:val="sv-SE"/>
        </w:rPr>
        <w:t>Retribusi</w:t>
      </w:r>
      <w:r w:rsidR="00CD1DDF">
        <w:rPr>
          <w:rFonts w:ascii="Bookman Old Style" w:hAnsi="Bookman Old Style" w:cs="Arial"/>
          <w:sz w:val="24"/>
          <w:szCs w:val="24"/>
        </w:rPr>
        <w:t>.</w:t>
      </w:r>
    </w:p>
    <w:p w:rsidR="000C6376" w:rsidRPr="00BE66F6" w:rsidRDefault="000C6376" w:rsidP="00CD1DDF">
      <w:pPr>
        <w:pStyle w:val="ListParagraph"/>
        <w:numPr>
          <w:ilvl w:val="0"/>
          <w:numId w:val="14"/>
        </w:numPr>
        <w:tabs>
          <w:tab w:val="left" w:pos="-720"/>
          <w:tab w:val="left" w:pos="270"/>
          <w:tab w:val="left" w:pos="36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Tingkat penggunaan jasa sebagaimana dimaksud pada ayat (1) adalah jumlah penggunaan </w:t>
      </w:r>
      <w:r w:rsidR="00CD1DDF">
        <w:rPr>
          <w:rFonts w:ascii="Bookman Old Style" w:hAnsi="Bookman Old Style" w:cs="Arial"/>
          <w:sz w:val="24"/>
          <w:szCs w:val="24"/>
        </w:rPr>
        <w:t xml:space="preserve">jasa </w:t>
      </w:r>
      <w:r w:rsidRPr="00BE66F6">
        <w:rPr>
          <w:rFonts w:ascii="Bookman Old Style" w:hAnsi="Bookman Old Style" w:cs="Arial"/>
          <w:sz w:val="24"/>
          <w:szCs w:val="24"/>
          <w:lang w:val="sv-SE"/>
        </w:rPr>
        <w:t>yang dijadikan dasar alokasi beban biaya yang dipikul Pemerintah Daerah untuk penyelenggaraan jasa yang bersangkutan.</w:t>
      </w:r>
    </w:p>
    <w:p w:rsidR="006D131B" w:rsidRPr="00BE66F6" w:rsidRDefault="009E709E" w:rsidP="00CD1DDF">
      <w:pPr>
        <w:pStyle w:val="ListParagraph"/>
        <w:numPr>
          <w:ilvl w:val="0"/>
          <w:numId w:val="14"/>
        </w:numPr>
        <w:tabs>
          <w:tab w:val="left" w:pos="-720"/>
          <w:tab w:val="left" w:pos="270"/>
          <w:tab w:val="left" w:pos="36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en-US"/>
        </w:rPr>
        <w:t xml:space="preserve">Tarif </w:t>
      </w:r>
      <w:r w:rsidR="00600091">
        <w:rPr>
          <w:rFonts w:ascii="Bookman Old Style" w:hAnsi="Bookman Old Style" w:cs="Arial"/>
          <w:sz w:val="24"/>
          <w:szCs w:val="24"/>
          <w:lang w:val="en-US"/>
        </w:rPr>
        <w:t>Retribusi</w:t>
      </w:r>
      <w:r w:rsidRPr="00BE66F6">
        <w:rPr>
          <w:rFonts w:ascii="Bookman Old Style" w:hAnsi="Bookman Old Style" w:cs="Arial"/>
          <w:sz w:val="24"/>
          <w:szCs w:val="24"/>
          <w:lang w:val="en-US"/>
        </w:rPr>
        <w:t xml:space="preserve"> sebagaimana dimaksud pada ayat (1)</w:t>
      </w:r>
      <w:r w:rsidR="002922E0" w:rsidRPr="00BE66F6">
        <w:rPr>
          <w:rFonts w:ascii="Bookman Old Style" w:hAnsi="Bookman Old Style" w:cs="Arial"/>
          <w:sz w:val="24"/>
          <w:szCs w:val="24"/>
          <w:lang w:val="en-US"/>
        </w:rPr>
        <w:t xml:space="preserve"> </w:t>
      </w:r>
      <w:r w:rsidR="006D131B" w:rsidRPr="00BE66F6">
        <w:rPr>
          <w:rFonts w:ascii="Bookman Old Style" w:hAnsi="Bookman Old Style" w:cs="Arial"/>
          <w:sz w:val="24"/>
          <w:szCs w:val="24"/>
          <w:lang w:val="en-US"/>
        </w:rPr>
        <w:t>adalah nilai rupiah atau persentase tertentu yang ditetapkan untuk menghitu</w:t>
      </w:r>
      <w:r w:rsidR="002105A6" w:rsidRPr="00BE66F6">
        <w:rPr>
          <w:rFonts w:ascii="Bookman Old Style" w:hAnsi="Bookman Old Style" w:cs="Arial"/>
          <w:sz w:val="24"/>
          <w:szCs w:val="24"/>
          <w:lang w:val="en-US"/>
        </w:rPr>
        <w:t>n</w:t>
      </w:r>
      <w:r w:rsidR="006D131B" w:rsidRPr="00BE66F6">
        <w:rPr>
          <w:rFonts w:ascii="Bookman Old Style" w:hAnsi="Bookman Old Style" w:cs="Arial"/>
          <w:sz w:val="24"/>
          <w:szCs w:val="24"/>
          <w:lang w:val="en-US"/>
        </w:rPr>
        <w:t xml:space="preserve">g besarnya </w:t>
      </w:r>
      <w:r w:rsidR="00600091">
        <w:rPr>
          <w:rFonts w:ascii="Bookman Old Style" w:hAnsi="Bookman Old Style" w:cs="Arial"/>
          <w:sz w:val="24"/>
          <w:szCs w:val="24"/>
          <w:lang w:val="en-US"/>
        </w:rPr>
        <w:t>Retribusi</w:t>
      </w:r>
      <w:r w:rsidR="006D131B" w:rsidRPr="00BE66F6">
        <w:rPr>
          <w:rFonts w:ascii="Bookman Old Style" w:hAnsi="Bookman Old Style" w:cs="Arial"/>
          <w:sz w:val="24"/>
          <w:szCs w:val="24"/>
          <w:lang w:val="en-US"/>
        </w:rPr>
        <w:t xml:space="preserve"> yang terutang.</w:t>
      </w:r>
    </w:p>
    <w:p w:rsidR="0050001F" w:rsidRPr="00BE66F6" w:rsidRDefault="0050001F" w:rsidP="00AA59FA">
      <w:pPr>
        <w:pStyle w:val="ListParagraph"/>
        <w:tabs>
          <w:tab w:val="left" w:pos="-720"/>
          <w:tab w:val="left" w:pos="270"/>
          <w:tab w:val="left" w:pos="360"/>
        </w:tabs>
        <w:spacing w:after="0" w:line="240" w:lineRule="auto"/>
        <w:ind w:left="270"/>
        <w:jc w:val="center"/>
        <w:rPr>
          <w:rFonts w:ascii="Bookman Old Style" w:hAnsi="Bookman Old Style" w:cs="Arial"/>
          <w:sz w:val="24"/>
          <w:szCs w:val="24"/>
          <w:lang w:val="en-US"/>
        </w:rPr>
      </w:pPr>
    </w:p>
    <w:p w:rsidR="00B5684F" w:rsidRPr="00BE66F6" w:rsidRDefault="00B5684F" w:rsidP="00CD1DDF">
      <w:pPr>
        <w:pStyle w:val="ListParagraph"/>
        <w:tabs>
          <w:tab w:val="left" w:pos="-720"/>
          <w:tab w:val="left" w:pos="270"/>
          <w:tab w:val="left" w:pos="360"/>
        </w:tabs>
        <w:spacing w:after="0" w:line="360" w:lineRule="auto"/>
        <w:ind w:left="1701" w:hanging="425"/>
        <w:jc w:val="center"/>
        <w:rPr>
          <w:rFonts w:ascii="Bookman Old Style" w:hAnsi="Bookman Old Style" w:cs="Arial"/>
          <w:sz w:val="24"/>
          <w:szCs w:val="24"/>
          <w:lang w:val="en-US"/>
        </w:rPr>
      </w:pPr>
      <w:r w:rsidRPr="00BE66F6">
        <w:rPr>
          <w:rFonts w:ascii="Bookman Old Style" w:hAnsi="Bookman Old Style" w:cs="Arial"/>
          <w:sz w:val="24"/>
          <w:szCs w:val="24"/>
          <w:lang w:val="en-US"/>
        </w:rPr>
        <w:t>BAB V</w:t>
      </w:r>
    </w:p>
    <w:p w:rsidR="009D1F5F" w:rsidRPr="00BE66F6" w:rsidRDefault="00C43C9B" w:rsidP="00CD1DDF">
      <w:pPr>
        <w:pStyle w:val="ListParagraph"/>
        <w:tabs>
          <w:tab w:val="left" w:pos="-720"/>
          <w:tab w:val="left" w:pos="270"/>
          <w:tab w:val="left" w:pos="360"/>
        </w:tabs>
        <w:spacing w:after="0" w:line="360" w:lineRule="auto"/>
        <w:ind w:left="1701" w:hanging="425"/>
        <w:jc w:val="center"/>
        <w:rPr>
          <w:rFonts w:ascii="Bookman Old Style" w:hAnsi="Bookman Old Style" w:cs="Arial"/>
          <w:sz w:val="24"/>
          <w:szCs w:val="24"/>
          <w:lang w:val="en-US"/>
        </w:rPr>
      </w:pPr>
      <w:r w:rsidRPr="00BE66F6">
        <w:rPr>
          <w:rFonts w:ascii="Bookman Old Style" w:hAnsi="Bookman Old Style" w:cs="Arial"/>
          <w:sz w:val="24"/>
          <w:szCs w:val="24"/>
          <w:lang w:val="en-US"/>
        </w:rPr>
        <w:t xml:space="preserve">PRINSIP YANG DIANUT DALAM </w:t>
      </w:r>
      <w:r w:rsidR="009A263C" w:rsidRPr="00BE66F6">
        <w:rPr>
          <w:rFonts w:ascii="Bookman Old Style" w:hAnsi="Bookman Old Style" w:cs="Arial"/>
          <w:sz w:val="24"/>
          <w:szCs w:val="24"/>
          <w:lang w:val="en-US"/>
        </w:rPr>
        <w:t>PEN</w:t>
      </w:r>
      <w:r w:rsidRPr="00BE66F6">
        <w:rPr>
          <w:rFonts w:ascii="Bookman Old Style" w:hAnsi="Bookman Old Style" w:cs="Arial"/>
          <w:sz w:val="24"/>
          <w:szCs w:val="24"/>
          <w:lang w:val="en-US"/>
        </w:rPr>
        <w:t>ETAPAN STRUKTUR</w:t>
      </w:r>
    </w:p>
    <w:p w:rsidR="00C43C9B" w:rsidRPr="00BE66F6" w:rsidRDefault="00C43C9B" w:rsidP="00CD1DDF">
      <w:pPr>
        <w:pStyle w:val="ListParagraph"/>
        <w:tabs>
          <w:tab w:val="left" w:pos="-720"/>
          <w:tab w:val="left" w:pos="270"/>
          <w:tab w:val="left" w:pos="360"/>
        </w:tabs>
        <w:spacing w:after="0" w:line="360" w:lineRule="auto"/>
        <w:ind w:left="1701" w:hanging="425"/>
        <w:jc w:val="center"/>
        <w:rPr>
          <w:rFonts w:ascii="Bookman Old Style" w:hAnsi="Bookman Old Style" w:cs="Arial"/>
          <w:sz w:val="24"/>
          <w:szCs w:val="24"/>
          <w:lang w:val="en-US"/>
        </w:rPr>
      </w:pPr>
      <w:r w:rsidRPr="00BE66F6">
        <w:rPr>
          <w:rFonts w:ascii="Bookman Old Style" w:hAnsi="Bookman Old Style" w:cs="Arial"/>
          <w:sz w:val="24"/>
          <w:szCs w:val="24"/>
          <w:lang w:val="en-US"/>
        </w:rPr>
        <w:t xml:space="preserve"> DAN BESARNYA TARIF </w:t>
      </w:r>
      <w:r w:rsidR="00600091">
        <w:rPr>
          <w:rFonts w:ascii="Bookman Old Style" w:hAnsi="Bookman Old Style" w:cs="Arial"/>
          <w:sz w:val="24"/>
          <w:szCs w:val="24"/>
          <w:lang w:val="en-US"/>
        </w:rPr>
        <w:t>RETRIBUSI</w:t>
      </w:r>
    </w:p>
    <w:p w:rsidR="00B5684F" w:rsidRPr="00BE66F6" w:rsidRDefault="009D1F5F" w:rsidP="00CD1DDF">
      <w:pPr>
        <w:pStyle w:val="ListParagraph"/>
        <w:tabs>
          <w:tab w:val="left" w:pos="-720"/>
          <w:tab w:val="left" w:pos="270"/>
          <w:tab w:val="left" w:pos="360"/>
        </w:tabs>
        <w:spacing w:after="0" w:line="360" w:lineRule="auto"/>
        <w:ind w:left="1701" w:hanging="425"/>
        <w:jc w:val="center"/>
        <w:rPr>
          <w:rFonts w:ascii="Bookman Old Style" w:hAnsi="Bookman Old Style" w:cs="Arial"/>
          <w:sz w:val="24"/>
          <w:szCs w:val="24"/>
          <w:lang w:val="en-US"/>
        </w:rPr>
      </w:pPr>
      <w:r w:rsidRPr="00BE66F6">
        <w:rPr>
          <w:rFonts w:ascii="Bookman Old Style" w:hAnsi="Bookman Old Style" w:cs="Arial"/>
          <w:sz w:val="24"/>
          <w:szCs w:val="24"/>
          <w:lang w:val="en-US"/>
        </w:rPr>
        <w:t xml:space="preserve">Pasal </w:t>
      </w:r>
      <w:r w:rsidR="00D71EF6" w:rsidRPr="00BE66F6">
        <w:rPr>
          <w:rFonts w:ascii="Bookman Old Style" w:hAnsi="Bookman Old Style" w:cs="Arial"/>
          <w:sz w:val="24"/>
          <w:szCs w:val="24"/>
          <w:lang w:val="en-US"/>
        </w:rPr>
        <w:t>9</w:t>
      </w:r>
    </w:p>
    <w:p w:rsidR="00B5684F" w:rsidRPr="00BE66F6" w:rsidRDefault="000C2D56" w:rsidP="00CD1DDF">
      <w:pPr>
        <w:pStyle w:val="ListParagraph"/>
        <w:numPr>
          <w:ilvl w:val="0"/>
          <w:numId w:val="25"/>
        </w:numPr>
        <w:tabs>
          <w:tab w:val="left" w:pos="-720"/>
          <w:tab w:val="left" w:pos="270"/>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Prinsip dan sasaran dalam penetapan </w:t>
      </w:r>
      <w:r w:rsidR="0062657B" w:rsidRPr="00BE66F6">
        <w:rPr>
          <w:rFonts w:ascii="Bookman Old Style" w:hAnsi="Bookman Old Style" w:cs="Arial"/>
          <w:sz w:val="24"/>
          <w:szCs w:val="24"/>
          <w:lang w:val="en-US"/>
        </w:rPr>
        <w:t xml:space="preserve">tarif </w:t>
      </w:r>
      <w:r w:rsidR="00600091">
        <w:rPr>
          <w:rFonts w:ascii="Bookman Old Style" w:hAnsi="Bookman Old Style" w:cs="Arial"/>
          <w:sz w:val="24"/>
          <w:szCs w:val="24"/>
          <w:lang w:val="en-US"/>
        </w:rPr>
        <w:t>Retribusi</w:t>
      </w:r>
      <w:r w:rsidR="0062657B" w:rsidRPr="00BE66F6">
        <w:rPr>
          <w:rFonts w:ascii="Bookman Old Style" w:hAnsi="Bookman Old Style" w:cs="Arial"/>
          <w:sz w:val="24"/>
          <w:szCs w:val="24"/>
          <w:lang w:val="en-US"/>
        </w:rPr>
        <w:t xml:space="preserve"> Perizinan Tertentu didasarkan pada tujuan </w:t>
      </w:r>
      <w:r w:rsidR="00211E00" w:rsidRPr="00BE66F6">
        <w:rPr>
          <w:rFonts w:ascii="Bookman Old Style" w:hAnsi="Bookman Old Style" w:cs="Arial"/>
          <w:sz w:val="24"/>
          <w:szCs w:val="24"/>
          <w:lang w:val="en-US"/>
        </w:rPr>
        <w:t>untuk menutup sebagian atau seluruh biaya penyelenggaraan pemberian izin yang bersangkutan.</w:t>
      </w:r>
    </w:p>
    <w:p w:rsidR="00211E00" w:rsidRPr="00BE66F6" w:rsidRDefault="003A5F29" w:rsidP="00CD1DDF">
      <w:pPr>
        <w:pStyle w:val="ListParagraph"/>
        <w:numPr>
          <w:ilvl w:val="0"/>
          <w:numId w:val="25"/>
        </w:numPr>
        <w:tabs>
          <w:tab w:val="left" w:pos="-720"/>
          <w:tab w:val="left" w:pos="270"/>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lastRenderedPageBreak/>
        <w:t>Biaya penyelenggaran pemberian izin sebagaimana dimaksud pada ayat (1) meliputi biaya penerbitan dokumen</w:t>
      </w:r>
      <w:r w:rsidR="00205287" w:rsidRPr="00BE66F6">
        <w:rPr>
          <w:rFonts w:ascii="Bookman Old Style" w:hAnsi="Bookman Old Style" w:cs="Arial"/>
          <w:sz w:val="24"/>
          <w:szCs w:val="24"/>
          <w:lang w:val="en-US"/>
        </w:rPr>
        <w:t xml:space="preserve"> izin</w:t>
      </w:r>
      <w:r w:rsidRPr="00BE66F6">
        <w:rPr>
          <w:rFonts w:ascii="Bookman Old Style" w:hAnsi="Bookman Old Style" w:cs="Arial"/>
          <w:sz w:val="24"/>
          <w:szCs w:val="24"/>
          <w:lang w:val="en-US"/>
        </w:rPr>
        <w:t xml:space="preserve">, </w:t>
      </w:r>
      <w:r w:rsidR="00BD7E80" w:rsidRPr="00BE66F6">
        <w:rPr>
          <w:rFonts w:ascii="Bookman Old Style" w:hAnsi="Bookman Old Style" w:cs="Arial"/>
          <w:sz w:val="24"/>
          <w:szCs w:val="24"/>
          <w:lang w:val="en-US"/>
        </w:rPr>
        <w:t xml:space="preserve">pengawasan dilapangan, </w:t>
      </w:r>
      <w:r w:rsidR="00067BFD" w:rsidRPr="00BE66F6">
        <w:rPr>
          <w:rFonts w:ascii="Bookman Old Style" w:hAnsi="Bookman Old Style" w:cs="Arial"/>
          <w:sz w:val="24"/>
          <w:szCs w:val="24"/>
          <w:lang w:val="en-US"/>
        </w:rPr>
        <w:t>penegakan h</w:t>
      </w:r>
      <w:r w:rsidR="004D17D1" w:rsidRPr="00BE66F6">
        <w:rPr>
          <w:rFonts w:ascii="Bookman Old Style" w:hAnsi="Bookman Old Style" w:cs="Arial"/>
          <w:sz w:val="24"/>
          <w:szCs w:val="24"/>
          <w:lang w:val="en-US"/>
        </w:rPr>
        <w:t>u</w:t>
      </w:r>
      <w:r w:rsidR="00067BFD" w:rsidRPr="00BE66F6">
        <w:rPr>
          <w:rFonts w:ascii="Bookman Old Style" w:hAnsi="Bookman Old Style" w:cs="Arial"/>
          <w:sz w:val="24"/>
          <w:szCs w:val="24"/>
          <w:lang w:val="en-US"/>
        </w:rPr>
        <w:t xml:space="preserve">kum, penatausahaan </w:t>
      </w:r>
      <w:r w:rsidR="00AA09D6" w:rsidRPr="00BE66F6">
        <w:rPr>
          <w:rFonts w:ascii="Bookman Old Style" w:hAnsi="Bookman Old Style" w:cs="Arial"/>
          <w:sz w:val="24"/>
          <w:szCs w:val="24"/>
          <w:lang w:val="en-US"/>
        </w:rPr>
        <w:t xml:space="preserve">dan biaya dampak </w:t>
      </w:r>
      <w:r w:rsidR="00CD4797" w:rsidRPr="00BE66F6">
        <w:rPr>
          <w:rFonts w:ascii="Bookman Old Style" w:hAnsi="Bookman Old Style" w:cs="Arial"/>
          <w:sz w:val="24"/>
          <w:szCs w:val="24"/>
          <w:lang w:val="en-US"/>
        </w:rPr>
        <w:t xml:space="preserve">negatif dari </w:t>
      </w:r>
      <w:r w:rsidR="00AB7665" w:rsidRPr="00BE66F6">
        <w:rPr>
          <w:rFonts w:ascii="Bookman Old Style" w:hAnsi="Bookman Old Style" w:cs="Arial"/>
          <w:sz w:val="24"/>
          <w:szCs w:val="24"/>
          <w:lang w:val="en-US"/>
        </w:rPr>
        <w:t xml:space="preserve">pemberian izin yang </w:t>
      </w:r>
      <w:r w:rsidR="001F534E" w:rsidRPr="00BE66F6">
        <w:rPr>
          <w:rFonts w:ascii="Bookman Old Style" w:hAnsi="Bookman Old Style" w:cs="Arial"/>
          <w:sz w:val="24"/>
          <w:szCs w:val="24"/>
          <w:lang w:val="en-US"/>
        </w:rPr>
        <w:t>tersebut</w:t>
      </w:r>
      <w:r w:rsidR="00AB7665" w:rsidRPr="00BE66F6">
        <w:rPr>
          <w:rFonts w:ascii="Bookman Old Style" w:hAnsi="Bookman Old Style" w:cs="Arial"/>
          <w:sz w:val="24"/>
          <w:szCs w:val="24"/>
          <w:lang w:val="en-US"/>
        </w:rPr>
        <w:t>.</w:t>
      </w:r>
    </w:p>
    <w:p w:rsidR="007D0AAB" w:rsidRPr="00BE66F6" w:rsidRDefault="007D0AAB" w:rsidP="00AA59FA">
      <w:pPr>
        <w:pStyle w:val="ListParagraph"/>
        <w:tabs>
          <w:tab w:val="left" w:pos="-720"/>
          <w:tab w:val="left" w:pos="270"/>
          <w:tab w:val="left" w:pos="360"/>
        </w:tabs>
        <w:spacing w:after="0" w:line="240" w:lineRule="auto"/>
        <w:ind w:left="270"/>
        <w:jc w:val="center"/>
        <w:rPr>
          <w:rFonts w:ascii="Bookman Old Style" w:hAnsi="Bookman Old Style" w:cs="Arial"/>
          <w:sz w:val="24"/>
          <w:szCs w:val="24"/>
          <w:lang w:val="en-US"/>
        </w:rPr>
      </w:pPr>
    </w:p>
    <w:p w:rsidR="006117F3" w:rsidRPr="00BE66F6" w:rsidRDefault="006117F3" w:rsidP="00CD1DDF">
      <w:pPr>
        <w:pStyle w:val="ListParagraph"/>
        <w:tabs>
          <w:tab w:val="left" w:pos="-720"/>
          <w:tab w:val="left" w:pos="270"/>
          <w:tab w:val="left" w:pos="360"/>
        </w:tabs>
        <w:spacing w:after="0" w:line="360" w:lineRule="auto"/>
        <w:ind w:left="270" w:firstLine="1006"/>
        <w:jc w:val="center"/>
        <w:rPr>
          <w:rFonts w:ascii="Bookman Old Style" w:hAnsi="Bookman Old Style" w:cs="Arial"/>
          <w:sz w:val="24"/>
          <w:szCs w:val="24"/>
          <w:lang w:val="en-US"/>
        </w:rPr>
      </w:pPr>
      <w:r w:rsidRPr="00BE66F6">
        <w:rPr>
          <w:rFonts w:ascii="Bookman Old Style" w:hAnsi="Bookman Old Style" w:cs="Arial"/>
          <w:sz w:val="24"/>
          <w:szCs w:val="24"/>
          <w:lang w:val="en-US"/>
        </w:rPr>
        <w:t>BAB V</w:t>
      </w:r>
      <w:r w:rsidR="00B5684F" w:rsidRPr="00BE66F6">
        <w:rPr>
          <w:rFonts w:ascii="Bookman Old Style" w:hAnsi="Bookman Old Style" w:cs="Arial"/>
          <w:sz w:val="24"/>
          <w:szCs w:val="24"/>
          <w:lang w:val="en-US"/>
        </w:rPr>
        <w:t>I</w:t>
      </w:r>
    </w:p>
    <w:p w:rsidR="006117F3" w:rsidRPr="00BE66F6" w:rsidRDefault="003644B5" w:rsidP="00CD1DDF">
      <w:pPr>
        <w:pStyle w:val="ListParagraph"/>
        <w:tabs>
          <w:tab w:val="left" w:pos="-720"/>
          <w:tab w:val="left" w:pos="270"/>
          <w:tab w:val="left" w:pos="360"/>
        </w:tabs>
        <w:spacing w:after="0" w:line="360" w:lineRule="auto"/>
        <w:ind w:left="270" w:firstLine="1006"/>
        <w:jc w:val="center"/>
        <w:rPr>
          <w:rFonts w:ascii="Bookman Old Style" w:hAnsi="Bookman Old Style" w:cs="Arial"/>
          <w:sz w:val="24"/>
          <w:szCs w:val="24"/>
          <w:lang w:val="en-US"/>
        </w:rPr>
      </w:pPr>
      <w:r>
        <w:rPr>
          <w:rFonts w:ascii="Bookman Old Style" w:hAnsi="Bookman Old Style" w:cs="Arial"/>
          <w:sz w:val="24"/>
          <w:szCs w:val="24"/>
          <w:lang w:val="en-US"/>
        </w:rPr>
        <w:t xml:space="preserve">STRUKTUR DAN BESARNYA TARIF </w:t>
      </w:r>
      <w:r w:rsidR="00600091">
        <w:rPr>
          <w:rFonts w:ascii="Bookman Old Style" w:hAnsi="Bookman Old Style" w:cs="Arial"/>
          <w:sz w:val="24"/>
          <w:szCs w:val="24"/>
          <w:lang w:val="en-US"/>
        </w:rPr>
        <w:t>RETRIBUSI</w:t>
      </w:r>
    </w:p>
    <w:p w:rsidR="006117F3" w:rsidRPr="00BE66F6" w:rsidRDefault="006117F3" w:rsidP="00CD1DDF">
      <w:pPr>
        <w:pStyle w:val="ListParagraph"/>
        <w:tabs>
          <w:tab w:val="left" w:pos="-720"/>
          <w:tab w:val="left" w:pos="270"/>
          <w:tab w:val="left" w:pos="360"/>
        </w:tabs>
        <w:spacing w:after="0" w:line="360" w:lineRule="auto"/>
        <w:ind w:left="270" w:firstLine="1006"/>
        <w:jc w:val="center"/>
        <w:rPr>
          <w:rFonts w:ascii="Bookman Old Style" w:hAnsi="Bookman Old Style" w:cs="Arial"/>
          <w:sz w:val="24"/>
          <w:szCs w:val="24"/>
          <w:lang w:val="en-US"/>
        </w:rPr>
      </w:pPr>
      <w:r w:rsidRPr="00BE66F6">
        <w:rPr>
          <w:rFonts w:ascii="Bookman Old Style" w:hAnsi="Bookman Old Style" w:cs="Arial"/>
          <w:sz w:val="24"/>
          <w:szCs w:val="24"/>
          <w:lang w:val="en-US"/>
        </w:rPr>
        <w:t>Bagian Kesatu</w:t>
      </w:r>
    </w:p>
    <w:p w:rsidR="00835279" w:rsidRPr="00BE66F6" w:rsidRDefault="00835279" w:rsidP="00CD1DDF">
      <w:pPr>
        <w:tabs>
          <w:tab w:val="left" w:pos="-720"/>
          <w:tab w:val="left" w:pos="900"/>
          <w:tab w:val="left" w:pos="1710"/>
        </w:tabs>
        <w:spacing w:after="0" w:line="360" w:lineRule="auto"/>
        <w:ind w:left="-90" w:firstLine="1006"/>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 Tarif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w:t>
      </w:r>
      <w:r w:rsidR="000F0330" w:rsidRPr="00BE66F6">
        <w:rPr>
          <w:rFonts w:ascii="Bookman Old Style" w:hAnsi="Bookman Old Style" w:cs="Arial"/>
          <w:sz w:val="24"/>
          <w:szCs w:val="24"/>
          <w:lang w:val="sv-SE"/>
        </w:rPr>
        <w:t>IMB</w:t>
      </w:r>
      <w:r w:rsidRPr="00BE66F6">
        <w:rPr>
          <w:rFonts w:ascii="Bookman Old Style" w:hAnsi="Bookman Old Style" w:cs="Arial"/>
          <w:sz w:val="24"/>
          <w:szCs w:val="24"/>
          <w:lang w:val="sv-SE"/>
        </w:rPr>
        <w:t xml:space="preserve"> </w:t>
      </w:r>
    </w:p>
    <w:p w:rsidR="009E709E" w:rsidRPr="00BE66F6" w:rsidRDefault="006117F3" w:rsidP="00CD1DDF">
      <w:pPr>
        <w:pStyle w:val="ListParagraph"/>
        <w:tabs>
          <w:tab w:val="left" w:pos="-720"/>
          <w:tab w:val="left" w:pos="270"/>
          <w:tab w:val="left" w:pos="360"/>
        </w:tabs>
        <w:spacing w:after="0" w:line="360" w:lineRule="auto"/>
        <w:ind w:left="270" w:firstLine="1006"/>
        <w:jc w:val="center"/>
        <w:rPr>
          <w:rFonts w:ascii="Bookman Old Style" w:hAnsi="Bookman Old Style" w:cs="Arial"/>
          <w:sz w:val="24"/>
          <w:szCs w:val="24"/>
          <w:lang w:val="en-US"/>
        </w:rPr>
      </w:pPr>
      <w:r w:rsidRPr="00BE66F6">
        <w:rPr>
          <w:rFonts w:ascii="Bookman Old Style" w:hAnsi="Bookman Old Style" w:cs="Arial"/>
          <w:sz w:val="24"/>
          <w:szCs w:val="24"/>
          <w:lang w:val="en-US"/>
        </w:rPr>
        <w:t xml:space="preserve">Pasal </w:t>
      </w:r>
      <w:r w:rsidR="00185E66" w:rsidRPr="00BE66F6">
        <w:rPr>
          <w:rFonts w:ascii="Bookman Old Style" w:hAnsi="Bookman Old Style" w:cs="Arial"/>
          <w:sz w:val="24"/>
          <w:szCs w:val="24"/>
          <w:lang w:val="en-US"/>
        </w:rPr>
        <w:t>1</w:t>
      </w:r>
      <w:r w:rsidR="00FE7CF3" w:rsidRPr="00BE66F6">
        <w:rPr>
          <w:rFonts w:ascii="Bookman Old Style" w:hAnsi="Bookman Old Style" w:cs="Arial"/>
          <w:sz w:val="24"/>
          <w:szCs w:val="24"/>
          <w:lang w:val="en-US"/>
        </w:rPr>
        <w:t>0</w:t>
      </w:r>
    </w:p>
    <w:p w:rsidR="00DA4323" w:rsidRPr="00BE66F6" w:rsidRDefault="00063F1E" w:rsidP="00CD1DDF">
      <w:pPr>
        <w:pStyle w:val="ListParagraph"/>
        <w:numPr>
          <w:ilvl w:val="0"/>
          <w:numId w:val="15"/>
        </w:numPr>
        <w:tabs>
          <w:tab w:val="left" w:pos="-720"/>
          <w:tab w:val="left" w:pos="270"/>
          <w:tab w:val="left" w:pos="360"/>
        </w:tabs>
        <w:spacing w:after="0" w:line="360" w:lineRule="auto"/>
        <w:ind w:left="1701" w:hanging="425"/>
        <w:rPr>
          <w:rFonts w:ascii="Bookman Old Style" w:hAnsi="Bookman Old Style" w:cs="Arial"/>
          <w:sz w:val="24"/>
          <w:szCs w:val="24"/>
          <w:lang w:val="en-US"/>
        </w:rPr>
      </w:pPr>
      <w:r w:rsidRPr="00BE66F6">
        <w:rPr>
          <w:rFonts w:ascii="Bookman Old Style" w:hAnsi="Bookman Old Style" w:cs="Arial"/>
          <w:sz w:val="24"/>
          <w:szCs w:val="24"/>
          <w:lang w:val="en-US"/>
        </w:rPr>
        <w:t>Struktur dan b</w:t>
      </w:r>
      <w:r w:rsidR="00DA4323" w:rsidRPr="00BE66F6">
        <w:rPr>
          <w:rFonts w:ascii="Bookman Old Style" w:hAnsi="Bookman Old Style" w:cs="Arial"/>
          <w:sz w:val="24"/>
          <w:szCs w:val="24"/>
          <w:lang w:val="en-US"/>
        </w:rPr>
        <w:t xml:space="preserve">esarnya </w:t>
      </w:r>
      <w:r w:rsidR="00600091">
        <w:rPr>
          <w:rFonts w:ascii="Bookman Old Style" w:hAnsi="Bookman Old Style" w:cs="Arial"/>
          <w:sz w:val="24"/>
          <w:szCs w:val="24"/>
          <w:lang w:val="en-US"/>
        </w:rPr>
        <w:t>Retribusi</w:t>
      </w:r>
      <w:r w:rsidR="00DA4323" w:rsidRPr="00BE66F6">
        <w:rPr>
          <w:rFonts w:ascii="Bookman Old Style" w:hAnsi="Bookman Old Style" w:cs="Arial"/>
          <w:sz w:val="24"/>
          <w:szCs w:val="24"/>
          <w:lang w:val="en-US"/>
        </w:rPr>
        <w:t xml:space="preserve"> IMB ditetapkan sebagai berikut :</w:t>
      </w:r>
    </w:p>
    <w:p w:rsidR="00CA3FC1" w:rsidRPr="00BE66F6" w:rsidRDefault="00CA3FC1" w:rsidP="00CD1DDF">
      <w:pPr>
        <w:pStyle w:val="ListParagraph"/>
        <w:numPr>
          <w:ilvl w:val="0"/>
          <w:numId w:val="16"/>
        </w:numPr>
        <w:tabs>
          <w:tab w:val="left" w:pos="-720"/>
          <w:tab w:val="left" w:pos="270"/>
          <w:tab w:val="left" w:pos="360"/>
        </w:tabs>
        <w:spacing w:after="0" w:line="360" w:lineRule="auto"/>
        <w:ind w:left="2127" w:hanging="426"/>
        <w:rPr>
          <w:rFonts w:ascii="Bookman Old Style" w:hAnsi="Bookman Old Style" w:cs="Arial"/>
          <w:sz w:val="24"/>
          <w:szCs w:val="24"/>
          <w:lang w:val="en-US"/>
        </w:rPr>
      </w:pPr>
      <w:r w:rsidRPr="00BE66F6">
        <w:rPr>
          <w:rFonts w:ascii="Bookman Old Style" w:hAnsi="Bookman Old Style" w:cs="Arial"/>
          <w:sz w:val="24"/>
          <w:szCs w:val="24"/>
          <w:lang w:val="en-US"/>
        </w:rPr>
        <w:t>bangunan proyek dan bangunan yang diborongkan sebesar</w:t>
      </w:r>
      <w:r w:rsidR="00CA43F4" w:rsidRPr="00BE66F6">
        <w:rPr>
          <w:rFonts w:ascii="Bookman Old Style" w:hAnsi="Bookman Old Style" w:cs="Arial"/>
          <w:sz w:val="24"/>
          <w:szCs w:val="24"/>
          <w:lang w:val="en-US"/>
        </w:rPr>
        <w:t xml:space="preserve">  </w:t>
      </w:r>
      <w:r w:rsidR="0028585F" w:rsidRPr="00BE66F6">
        <w:rPr>
          <w:rFonts w:ascii="Bookman Old Style" w:hAnsi="Bookman Old Style" w:cs="Arial"/>
          <w:sz w:val="24"/>
          <w:szCs w:val="24"/>
          <w:lang w:val="en-US"/>
        </w:rPr>
        <w:t>2</w:t>
      </w:r>
      <w:r w:rsidRPr="00BE66F6">
        <w:rPr>
          <w:rFonts w:ascii="Bookman Old Style" w:hAnsi="Bookman Old Style" w:cs="Arial"/>
          <w:sz w:val="24"/>
          <w:szCs w:val="24"/>
          <w:lang w:val="en-US"/>
        </w:rPr>
        <w:t xml:space="preserve"> % dari RAB, berdasarkan analisa berjalan.</w:t>
      </w:r>
    </w:p>
    <w:p w:rsidR="00151C5F" w:rsidRPr="00BE66F6" w:rsidRDefault="00021BBB" w:rsidP="00CD1DDF">
      <w:pPr>
        <w:pStyle w:val="ListParagraph"/>
        <w:numPr>
          <w:ilvl w:val="0"/>
          <w:numId w:val="16"/>
        </w:numPr>
        <w:tabs>
          <w:tab w:val="left" w:pos="-720"/>
          <w:tab w:val="left" w:pos="270"/>
          <w:tab w:val="left" w:pos="360"/>
        </w:tabs>
        <w:spacing w:after="0" w:line="360" w:lineRule="auto"/>
        <w:ind w:left="2127" w:hanging="426"/>
        <w:jc w:val="both"/>
        <w:rPr>
          <w:rFonts w:ascii="Bookman Old Style" w:hAnsi="Bookman Old Style" w:cs="Arial"/>
          <w:sz w:val="24"/>
          <w:szCs w:val="24"/>
          <w:lang w:val="en-US"/>
        </w:rPr>
      </w:pPr>
      <w:r w:rsidRPr="00BE66F6">
        <w:rPr>
          <w:rFonts w:ascii="Bookman Old Style" w:hAnsi="Bookman Old Style" w:cs="Arial"/>
          <w:sz w:val="24"/>
          <w:szCs w:val="24"/>
          <w:lang w:val="en-US"/>
        </w:rPr>
        <w:t>b</w:t>
      </w:r>
      <w:r w:rsidR="00CA3FC1" w:rsidRPr="00BE66F6">
        <w:rPr>
          <w:rFonts w:ascii="Bookman Old Style" w:hAnsi="Bookman Old Style" w:cs="Arial"/>
          <w:sz w:val="24"/>
          <w:szCs w:val="24"/>
          <w:lang w:val="en-US"/>
        </w:rPr>
        <w:t>angunan non proyek atau bangunan pribadi ditetapkan berdasarkan jenis, kelas ba</w:t>
      </w:r>
      <w:r w:rsidR="00151C5F" w:rsidRPr="00BE66F6">
        <w:rPr>
          <w:rFonts w:ascii="Bookman Old Style" w:hAnsi="Bookman Old Style" w:cs="Arial"/>
          <w:sz w:val="24"/>
          <w:szCs w:val="24"/>
          <w:lang w:val="en-US"/>
        </w:rPr>
        <w:t>ngunan dan klasifikasi jalan dengan cara perhitungan sebagai berikut : Luas bangunan X Tarif harga dasar bangunan X prosentase ( LBXTHB M2 X Prosentas</w:t>
      </w:r>
      <w:r w:rsidR="00993EB0" w:rsidRPr="00BE66F6">
        <w:rPr>
          <w:rFonts w:ascii="Bookman Old Style" w:hAnsi="Bookman Old Style" w:cs="Arial"/>
          <w:sz w:val="24"/>
          <w:szCs w:val="24"/>
          <w:lang w:val="en-US"/>
        </w:rPr>
        <w:t>e</w:t>
      </w:r>
      <w:r w:rsidR="00151C5F" w:rsidRPr="00BE66F6">
        <w:rPr>
          <w:rFonts w:ascii="Bookman Old Style" w:hAnsi="Bookman Old Style" w:cs="Arial"/>
          <w:sz w:val="24"/>
          <w:szCs w:val="24"/>
          <w:lang w:val="en-US"/>
        </w:rPr>
        <w:t xml:space="preserve"> )</w:t>
      </w:r>
    </w:p>
    <w:p w:rsidR="00151C5F" w:rsidRPr="00B361DA" w:rsidRDefault="008C37E8" w:rsidP="00CD1DDF">
      <w:pPr>
        <w:pStyle w:val="ListParagraph"/>
        <w:numPr>
          <w:ilvl w:val="0"/>
          <w:numId w:val="16"/>
        </w:numPr>
        <w:tabs>
          <w:tab w:val="left" w:pos="-720"/>
          <w:tab w:val="left" w:pos="270"/>
          <w:tab w:val="left" w:pos="360"/>
        </w:tabs>
        <w:spacing w:after="0" w:line="360" w:lineRule="auto"/>
        <w:ind w:left="2127" w:hanging="426"/>
        <w:jc w:val="both"/>
        <w:rPr>
          <w:rFonts w:ascii="Bookman Old Style" w:hAnsi="Bookman Old Style" w:cs="Arial"/>
          <w:sz w:val="24"/>
          <w:szCs w:val="24"/>
          <w:lang w:val="en-US"/>
        </w:rPr>
      </w:pPr>
      <w:r w:rsidRPr="00BE66F6">
        <w:rPr>
          <w:rFonts w:ascii="Bookman Old Style" w:hAnsi="Bookman Old Style" w:cs="Arial"/>
          <w:sz w:val="24"/>
          <w:szCs w:val="24"/>
          <w:lang w:val="en-US"/>
        </w:rPr>
        <w:t>t</w:t>
      </w:r>
      <w:r w:rsidR="00151C5F" w:rsidRPr="00BE66F6">
        <w:rPr>
          <w:rFonts w:ascii="Bookman Old Style" w:hAnsi="Bookman Old Style" w:cs="Arial"/>
          <w:sz w:val="24"/>
          <w:szCs w:val="24"/>
          <w:lang w:val="en-US"/>
        </w:rPr>
        <w:t>arif harga dasar bangunan dan prosentase dima</w:t>
      </w:r>
      <w:r w:rsidR="004510F7" w:rsidRPr="00BE66F6">
        <w:rPr>
          <w:rFonts w:ascii="Bookman Old Style" w:hAnsi="Bookman Old Style" w:cs="Arial"/>
          <w:sz w:val="24"/>
          <w:szCs w:val="24"/>
          <w:lang w:val="en-US"/>
        </w:rPr>
        <w:t>k</w:t>
      </w:r>
      <w:r w:rsidR="00151C5F" w:rsidRPr="00BE66F6">
        <w:rPr>
          <w:rFonts w:ascii="Bookman Old Style" w:hAnsi="Bookman Old Style" w:cs="Arial"/>
          <w:sz w:val="24"/>
          <w:szCs w:val="24"/>
          <w:lang w:val="en-US"/>
        </w:rPr>
        <w:t>sud pada ayat (1) huruf b, ditetapkan sebagai berikut:</w:t>
      </w:r>
    </w:p>
    <w:p w:rsidR="00151C5F" w:rsidRPr="00BE66F6" w:rsidRDefault="00151C5F" w:rsidP="00CD1DDF">
      <w:pPr>
        <w:pStyle w:val="ListParagraph"/>
        <w:numPr>
          <w:ilvl w:val="0"/>
          <w:numId w:val="17"/>
        </w:numPr>
        <w:tabs>
          <w:tab w:val="left" w:pos="-720"/>
          <w:tab w:val="left" w:pos="270"/>
          <w:tab w:val="left" w:pos="360"/>
          <w:tab w:val="left" w:pos="2552"/>
        </w:tabs>
        <w:spacing w:after="0" w:line="360" w:lineRule="auto"/>
        <w:ind w:firstLine="1047"/>
        <w:rPr>
          <w:rFonts w:ascii="Bookman Old Style" w:hAnsi="Bookman Old Style" w:cs="Arial"/>
          <w:sz w:val="24"/>
          <w:szCs w:val="24"/>
          <w:lang w:val="en-US"/>
        </w:rPr>
      </w:pPr>
      <w:r w:rsidRPr="00BE66F6">
        <w:rPr>
          <w:rFonts w:ascii="Bookman Old Style" w:hAnsi="Bookman Old Style" w:cs="Arial"/>
          <w:sz w:val="24"/>
          <w:szCs w:val="24"/>
          <w:lang w:val="en-US"/>
        </w:rPr>
        <w:t>Jenis dan kelas bangunan terdiri dari :</w:t>
      </w:r>
    </w:p>
    <w:p w:rsidR="00151C5F" w:rsidRPr="00BE66F6" w:rsidRDefault="00151C5F" w:rsidP="00CD1DDF">
      <w:pPr>
        <w:pStyle w:val="ListParagraph"/>
        <w:numPr>
          <w:ilvl w:val="0"/>
          <w:numId w:val="18"/>
        </w:numPr>
        <w:tabs>
          <w:tab w:val="left" w:pos="-720"/>
          <w:tab w:val="left" w:pos="270"/>
          <w:tab w:val="left" w:pos="360"/>
        </w:tabs>
        <w:spacing w:after="0" w:line="360" w:lineRule="auto"/>
        <w:ind w:firstLine="1112"/>
        <w:rPr>
          <w:rFonts w:ascii="Bookman Old Style" w:hAnsi="Bookman Old Style" w:cs="Arial"/>
          <w:sz w:val="24"/>
          <w:szCs w:val="24"/>
          <w:lang w:val="en-US"/>
        </w:rPr>
      </w:pPr>
      <w:r w:rsidRPr="00BE66F6">
        <w:rPr>
          <w:rFonts w:ascii="Bookman Old Style" w:hAnsi="Bookman Old Style" w:cs="Arial"/>
          <w:sz w:val="24"/>
          <w:szCs w:val="24"/>
          <w:lang w:val="en-US"/>
        </w:rPr>
        <w:t>Rumah/ gedung bertingkat :</w:t>
      </w:r>
    </w:p>
    <w:p w:rsidR="009400AD" w:rsidRPr="00BE66F6" w:rsidRDefault="009400AD" w:rsidP="00493BF8">
      <w:pPr>
        <w:pStyle w:val="ListParagraph"/>
        <w:numPr>
          <w:ilvl w:val="0"/>
          <w:numId w:val="19"/>
        </w:numPr>
        <w:tabs>
          <w:tab w:val="left" w:pos="-720"/>
          <w:tab w:val="left" w:pos="270"/>
          <w:tab w:val="left" w:pos="360"/>
          <w:tab w:val="left" w:pos="3119"/>
          <w:tab w:val="left" w:pos="3261"/>
          <w:tab w:val="left" w:pos="5103"/>
        </w:tabs>
        <w:spacing w:after="0" w:line="24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w:t>
      </w:r>
      <w:r w:rsidR="00390C97" w:rsidRPr="00BE66F6">
        <w:rPr>
          <w:rFonts w:ascii="Bookman Old Style" w:hAnsi="Bookman Old Style" w:cs="Arial"/>
          <w:sz w:val="24"/>
          <w:szCs w:val="24"/>
          <w:lang w:val="en-US"/>
        </w:rPr>
        <w:t xml:space="preserve"> tempat </w:t>
      </w:r>
      <w:r w:rsidR="007F0908" w:rsidRPr="00BE66F6">
        <w:rPr>
          <w:rFonts w:ascii="Bookman Old Style" w:hAnsi="Bookman Old Style" w:cs="Arial"/>
          <w:sz w:val="24"/>
          <w:szCs w:val="24"/>
          <w:lang w:val="en-US"/>
        </w:rPr>
        <w:t>u</w:t>
      </w:r>
      <w:r w:rsidR="00390C97" w:rsidRPr="00BE66F6">
        <w:rPr>
          <w:rFonts w:ascii="Bookman Old Style" w:hAnsi="Bookman Old Style" w:cs="Arial"/>
          <w:sz w:val="24"/>
          <w:szCs w:val="24"/>
          <w:lang w:val="en-US"/>
        </w:rPr>
        <w:t>saha</w:t>
      </w:r>
      <w:r w:rsidR="00493BF8">
        <w:rPr>
          <w:rFonts w:ascii="Bookman Old Style" w:hAnsi="Bookman Old Style" w:cs="Arial"/>
          <w:sz w:val="24"/>
          <w:szCs w:val="24"/>
        </w:rPr>
        <w:t>,</w:t>
      </w:r>
      <w:r w:rsidR="00493BF8" w:rsidRPr="00493BF8">
        <w:rPr>
          <w:rFonts w:ascii="Bookman Old Style" w:hAnsi="Bookman Old Style" w:cs="Arial"/>
          <w:sz w:val="24"/>
          <w:szCs w:val="24"/>
          <w:lang w:val="en-US"/>
        </w:rPr>
        <w:t xml:space="preserve"> </w:t>
      </w:r>
      <w:r w:rsidR="00493BF8" w:rsidRPr="00BE66F6">
        <w:rPr>
          <w:rFonts w:ascii="Bookman Old Style" w:hAnsi="Bookman Old Style" w:cs="Arial"/>
          <w:sz w:val="24"/>
          <w:szCs w:val="24"/>
          <w:lang w:val="en-US"/>
        </w:rPr>
        <w:t>sebesar Rp.600.000/</w:t>
      </w:r>
      <w:r w:rsidR="00493BF8">
        <w:rPr>
          <w:rFonts w:ascii="Bookman Old Style" w:hAnsi="Bookman Old Style" w:cs="Arial"/>
          <w:sz w:val="24"/>
          <w:szCs w:val="24"/>
        </w:rPr>
        <w:t>M</w:t>
      </w:r>
      <w:r w:rsidR="00493BF8" w:rsidRPr="00BE66F6">
        <w:rPr>
          <w:rFonts w:ascii="Bookman Old Style" w:hAnsi="Bookman Old Style" w:cs="Arial"/>
          <w:sz w:val="24"/>
          <w:szCs w:val="24"/>
          <w:lang w:val="en-US"/>
        </w:rPr>
        <w:t>2</w:t>
      </w:r>
      <w:r w:rsidR="00493BF8">
        <w:rPr>
          <w:rFonts w:ascii="Bookman Old Style" w:hAnsi="Bookman Old Style" w:cs="Arial"/>
          <w:sz w:val="24"/>
          <w:szCs w:val="24"/>
        </w:rPr>
        <w:t xml:space="preserve"> </w:t>
      </w:r>
    </w:p>
    <w:p w:rsidR="00F6002F" w:rsidRPr="00BE66F6" w:rsidRDefault="00493BF8" w:rsidP="00493BF8">
      <w:pPr>
        <w:tabs>
          <w:tab w:val="left" w:pos="-720"/>
          <w:tab w:val="left" w:pos="270"/>
          <w:tab w:val="left" w:pos="360"/>
          <w:tab w:val="left" w:pos="3119"/>
          <w:tab w:val="left" w:pos="5103"/>
        </w:tabs>
        <w:spacing w:after="0" w:line="360" w:lineRule="auto"/>
        <w:ind w:left="1440" w:firstLine="1035"/>
        <w:rPr>
          <w:rFonts w:ascii="Bookman Old Style" w:hAnsi="Bookman Old Style" w:cs="Arial"/>
          <w:sz w:val="24"/>
          <w:szCs w:val="24"/>
          <w:lang w:val="en-US"/>
        </w:rPr>
      </w:pPr>
      <w:r>
        <w:rPr>
          <w:rFonts w:ascii="Bookman Old Style" w:hAnsi="Bookman Old Style" w:cs="Arial"/>
          <w:sz w:val="24"/>
          <w:szCs w:val="24"/>
        </w:rPr>
        <w:tab/>
      </w:r>
      <w:r w:rsidR="00F6002F" w:rsidRPr="00BE66F6">
        <w:rPr>
          <w:rFonts w:ascii="Bookman Old Style" w:hAnsi="Bookman Old Style" w:cs="Arial"/>
          <w:sz w:val="24"/>
          <w:szCs w:val="24"/>
          <w:lang w:val="en-US"/>
        </w:rPr>
        <w:t>Hotel, Penginapan</w:t>
      </w:r>
      <w:r>
        <w:rPr>
          <w:rFonts w:ascii="Bookman Old Style" w:hAnsi="Bookman Old Style" w:cs="Arial"/>
          <w:sz w:val="24"/>
          <w:szCs w:val="24"/>
        </w:rPr>
        <w:t>.</w:t>
      </w:r>
      <w:r w:rsidR="00F6002F" w:rsidRPr="00BE66F6">
        <w:rPr>
          <w:rFonts w:ascii="Bookman Old Style" w:hAnsi="Bookman Old Style" w:cs="Arial"/>
          <w:sz w:val="24"/>
          <w:szCs w:val="24"/>
          <w:lang w:val="en-US"/>
        </w:rPr>
        <w:tab/>
      </w:r>
    </w:p>
    <w:p w:rsidR="009D4834" w:rsidRPr="00BE66F6" w:rsidRDefault="009D4834" w:rsidP="00493BF8">
      <w:pPr>
        <w:pStyle w:val="ListParagraph"/>
        <w:numPr>
          <w:ilvl w:val="0"/>
          <w:numId w:val="19"/>
        </w:numPr>
        <w:tabs>
          <w:tab w:val="left" w:pos="-720"/>
          <w:tab w:val="left" w:pos="270"/>
          <w:tab w:val="left" w:pos="360"/>
          <w:tab w:val="left" w:pos="3119"/>
          <w:tab w:val="left" w:pos="3261"/>
          <w:tab w:val="left" w:pos="5103"/>
        </w:tabs>
        <w:spacing w:after="0" w:line="36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kelas I</w:t>
      </w:r>
      <w:r w:rsidRPr="00BE66F6">
        <w:rPr>
          <w:rFonts w:ascii="Bookman Old Style" w:hAnsi="Bookman Old Style" w:cs="Arial"/>
          <w:sz w:val="24"/>
          <w:szCs w:val="24"/>
          <w:lang w:val="en-US"/>
        </w:rPr>
        <w:tab/>
        <w:t>sebesar Rp. 5</w:t>
      </w:r>
      <w:r w:rsidR="00EE0BDA" w:rsidRPr="00BE66F6">
        <w:rPr>
          <w:rFonts w:ascii="Bookman Old Style" w:hAnsi="Bookman Old Style" w:cs="Arial"/>
          <w:sz w:val="24"/>
          <w:szCs w:val="24"/>
          <w:lang w:val="en-US"/>
        </w:rPr>
        <w:t>5</w:t>
      </w:r>
      <w:r w:rsidRPr="00BE66F6">
        <w:rPr>
          <w:rFonts w:ascii="Bookman Old Style" w:hAnsi="Bookman Old Style" w:cs="Arial"/>
          <w:sz w:val="24"/>
          <w:szCs w:val="24"/>
          <w:lang w:val="en-US"/>
        </w:rPr>
        <w:t>0.000/ M</w:t>
      </w:r>
      <w:r w:rsidR="00151C31" w:rsidRPr="00BE66F6">
        <w:rPr>
          <w:rFonts w:ascii="Bookman Old Style" w:hAnsi="Bookman Old Style" w:cs="Arial"/>
          <w:sz w:val="24"/>
          <w:szCs w:val="24"/>
          <w:lang w:val="en-US"/>
        </w:rPr>
        <w:t>2</w:t>
      </w:r>
    </w:p>
    <w:p w:rsidR="00151C31" w:rsidRPr="00BE66F6" w:rsidRDefault="00151C31" w:rsidP="00493BF8">
      <w:pPr>
        <w:pStyle w:val="ListParagraph"/>
        <w:numPr>
          <w:ilvl w:val="0"/>
          <w:numId w:val="19"/>
        </w:numPr>
        <w:tabs>
          <w:tab w:val="left" w:pos="-720"/>
          <w:tab w:val="left" w:pos="270"/>
          <w:tab w:val="left" w:pos="360"/>
          <w:tab w:val="left" w:pos="3119"/>
          <w:tab w:val="left" w:pos="3261"/>
          <w:tab w:val="left" w:pos="5103"/>
        </w:tabs>
        <w:spacing w:after="0" w:line="36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kelas II</w:t>
      </w:r>
      <w:r w:rsidRPr="00BE66F6">
        <w:rPr>
          <w:rFonts w:ascii="Bookman Old Style" w:hAnsi="Bookman Old Style" w:cs="Arial"/>
          <w:sz w:val="24"/>
          <w:szCs w:val="24"/>
          <w:lang w:val="en-US"/>
        </w:rPr>
        <w:tab/>
        <w:t xml:space="preserve">sebesar Rp. </w:t>
      </w:r>
      <w:r w:rsidR="00C37F0A" w:rsidRPr="00BE66F6">
        <w:rPr>
          <w:rFonts w:ascii="Bookman Old Style" w:hAnsi="Bookman Old Style" w:cs="Arial"/>
          <w:sz w:val="24"/>
          <w:szCs w:val="24"/>
          <w:lang w:val="en-US"/>
        </w:rPr>
        <w:t>4</w:t>
      </w:r>
      <w:r w:rsidR="00EC4DED" w:rsidRPr="00BE66F6">
        <w:rPr>
          <w:rFonts w:ascii="Bookman Old Style" w:hAnsi="Bookman Old Style" w:cs="Arial"/>
          <w:sz w:val="24"/>
          <w:szCs w:val="24"/>
          <w:lang w:val="en-US"/>
        </w:rPr>
        <w:t>7</w:t>
      </w:r>
      <w:r w:rsidRPr="00BE66F6">
        <w:rPr>
          <w:rFonts w:ascii="Bookman Old Style" w:hAnsi="Bookman Old Style" w:cs="Arial"/>
          <w:sz w:val="24"/>
          <w:szCs w:val="24"/>
          <w:lang w:val="en-US"/>
        </w:rPr>
        <w:t>5.000/ M2</w:t>
      </w:r>
    </w:p>
    <w:p w:rsidR="00151C5F" w:rsidRPr="00BE66F6" w:rsidRDefault="00151C5F" w:rsidP="00493BF8">
      <w:pPr>
        <w:pStyle w:val="ListParagraph"/>
        <w:numPr>
          <w:ilvl w:val="0"/>
          <w:numId w:val="18"/>
        </w:numPr>
        <w:tabs>
          <w:tab w:val="left" w:pos="-720"/>
          <w:tab w:val="left" w:pos="270"/>
          <w:tab w:val="left" w:pos="360"/>
        </w:tabs>
        <w:spacing w:after="0" w:line="360" w:lineRule="auto"/>
        <w:ind w:firstLine="1112"/>
        <w:rPr>
          <w:rFonts w:ascii="Bookman Old Style" w:hAnsi="Bookman Old Style" w:cs="Arial"/>
          <w:sz w:val="24"/>
          <w:szCs w:val="24"/>
          <w:lang w:val="en-US"/>
        </w:rPr>
      </w:pPr>
      <w:r w:rsidRPr="00BE66F6">
        <w:rPr>
          <w:rFonts w:ascii="Bookman Old Style" w:hAnsi="Bookman Old Style" w:cs="Arial"/>
          <w:sz w:val="24"/>
          <w:szCs w:val="24"/>
          <w:lang w:val="en-US"/>
        </w:rPr>
        <w:t>Rumah/ gedung tidak bertingkat:</w:t>
      </w:r>
    </w:p>
    <w:p w:rsidR="005847EE" w:rsidRPr="00BE66F6" w:rsidRDefault="005847EE" w:rsidP="00493BF8">
      <w:pPr>
        <w:pStyle w:val="ListParagraph"/>
        <w:numPr>
          <w:ilvl w:val="0"/>
          <w:numId w:val="19"/>
        </w:numPr>
        <w:tabs>
          <w:tab w:val="left" w:pos="-720"/>
          <w:tab w:val="left" w:pos="270"/>
          <w:tab w:val="left" w:pos="360"/>
          <w:tab w:val="left" w:pos="3119"/>
          <w:tab w:val="left" w:pos="5103"/>
        </w:tabs>
        <w:spacing w:after="0" w:line="24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tempat usaha</w:t>
      </w:r>
      <w:r w:rsidR="00493BF8">
        <w:rPr>
          <w:rFonts w:ascii="Bookman Old Style" w:hAnsi="Bookman Old Style" w:cs="Arial"/>
          <w:sz w:val="24"/>
          <w:szCs w:val="24"/>
        </w:rPr>
        <w:t xml:space="preserve">, </w:t>
      </w:r>
      <w:r w:rsidRPr="00BE66F6">
        <w:rPr>
          <w:rFonts w:ascii="Bookman Old Style" w:hAnsi="Bookman Old Style" w:cs="Arial"/>
          <w:sz w:val="24"/>
          <w:szCs w:val="24"/>
          <w:lang w:val="en-US"/>
        </w:rPr>
        <w:t>sebesar Rp.550.000/</w:t>
      </w:r>
      <w:r w:rsidR="00493BF8">
        <w:rPr>
          <w:rFonts w:ascii="Bookman Old Style" w:hAnsi="Bookman Old Style" w:cs="Arial"/>
          <w:sz w:val="24"/>
          <w:szCs w:val="24"/>
        </w:rPr>
        <w:t>M</w:t>
      </w:r>
      <w:r w:rsidRPr="00BE66F6">
        <w:rPr>
          <w:rFonts w:ascii="Bookman Old Style" w:hAnsi="Bookman Old Style" w:cs="Arial"/>
          <w:sz w:val="24"/>
          <w:szCs w:val="24"/>
          <w:lang w:val="en-US"/>
        </w:rPr>
        <w:t>2</w:t>
      </w:r>
    </w:p>
    <w:p w:rsidR="005847EE" w:rsidRPr="00493BF8" w:rsidRDefault="00493BF8" w:rsidP="00493BF8">
      <w:pPr>
        <w:tabs>
          <w:tab w:val="left" w:pos="-720"/>
          <w:tab w:val="left" w:pos="270"/>
          <w:tab w:val="left" w:pos="360"/>
          <w:tab w:val="left" w:pos="3119"/>
          <w:tab w:val="left" w:pos="5490"/>
        </w:tabs>
        <w:spacing w:after="0" w:line="360" w:lineRule="auto"/>
        <w:ind w:left="1440" w:firstLine="1035"/>
        <w:rPr>
          <w:rFonts w:ascii="Bookman Old Style" w:hAnsi="Bookman Old Style" w:cs="Arial"/>
          <w:sz w:val="24"/>
          <w:szCs w:val="24"/>
        </w:rPr>
      </w:pPr>
      <w:r>
        <w:rPr>
          <w:rFonts w:ascii="Bookman Old Style" w:hAnsi="Bookman Old Style" w:cs="Arial"/>
          <w:sz w:val="24"/>
          <w:szCs w:val="24"/>
        </w:rPr>
        <w:tab/>
      </w:r>
      <w:r w:rsidR="005847EE" w:rsidRPr="00BE66F6">
        <w:rPr>
          <w:rFonts w:ascii="Bookman Old Style" w:hAnsi="Bookman Old Style" w:cs="Arial"/>
          <w:sz w:val="24"/>
          <w:szCs w:val="24"/>
          <w:lang w:val="en-US"/>
        </w:rPr>
        <w:t>Hotel, Penginapan</w:t>
      </w:r>
      <w:r>
        <w:rPr>
          <w:rFonts w:ascii="Bookman Old Style" w:hAnsi="Bookman Old Style" w:cs="Arial"/>
          <w:sz w:val="24"/>
          <w:szCs w:val="24"/>
        </w:rPr>
        <w:t>.</w:t>
      </w:r>
    </w:p>
    <w:p w:rsidR="00151C31" w:rsidRPr="00BE66F6" w:rsidRDefault="00151C31" w:rsidP="00493BF8">
      <w:pPr>
        <w:pStyle w:val="ListParagraph"/>
        <w:numPr>
          <w:ilvl w:val="0"/>
          <w:numId w:val="19"/>
        </w:numPr>
        <w:tabs>
          <w:tab w:val="left" w:pos="-720"/>
          <w:tab w:val="left" w:pos="270"/>
          <w:tab w:val="left" w:pos="360"/>
          <w:tab w:val="left" w:pos="3119"/>
          <w:tab w:val="left" w:pos="5103"/>
        </w:tabs>
        <w:spacing w:after="0" w:line="36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kelas I</w:t>
      </w:r>
      <w:r w:rsidRPr="00BE66F6">
        <w:rPr>
          <w:rFonts w:ascii="Bookman Old Style" w:hAnsi="Bookman Old Style" w:cs="Arial"/>
          <w:sz w:val="24"/>
          <w:szCs w:val="24"/>
          <w:lang w:val="en-US"/>
        </w:rPr>
        <w:tab/>
        <w:t xml:space="preserve">sebesar Rp. </w:t>
      </w:r>
      <w:r w:rsidR="005A3D0F" w:rsidRPr="00BE66F6">
        <w:rPr>
          <w:rFonts w:ascii="Bookman Old Style" w:hAnsi="Bookman Old Style" w:cs="Arial"/>
          <w:sz w:val="24"/>
          <w:szCs w:val="24"/>
          <w:lang w:val="en-US"/>
        </w:rPr>
        <w:t>4</w:t>
      </w:r>
      <w:r w:rsidR="00865B8C" w:rsidRPr="00BE66F6">
        <w:rPr>
          <w:rFonts w:ascii="Bookman Old Style" w:hAnsi="Bookman Old Style" w:cs="Arial"/>
          <w:sz w:val="24"/>
          <w:szCs w:val="24"/>
          <w:lang w:val="en-US"/>
        </w:rPr>
        <w:t>7</w:t>
      </w:r>
      <w:r w:rsidRPr="00BE66F6">
        <w:rPr>
          <w:rFonts w:ascii="Bookman Old Style" w:hAnsi="Bookman Old Style" w:cs="Arial"/>
          <w:sz w:val="24"/>
          <w:szCs w:val="24"/>
          <w:lang w:val="en-US"/>
        </w:rPr>
        <w:t>5.000/ M2</w:t>
      </w:r>
    </w:p>
    <w:p w:rsidR="00151C31" w:rsidRPr="00BE66F6" w:rsidRDefault="00151C31" w:rsidP="00493BF8">
      <w:pPr>
        <w:pStyle w:val="ListParagraph"/>
        <w:numPr>
          <w:ilvl w:val="0"/>
          <w:numId w:val="19"/>
        </w:numPr>
        <w:tabs>
          <w:tab w:val="left" w:pos="-720"/>
          <w:tab w:val="left" w:pos="270"/>
          <w:tab w:val="left" w:pos="360"/>
          <w:tab w:val="left" w:pos="3119"/>
          <w:tab w:val="left" w:pos="5103"/>
        </w:tabs>
        <w:spacing w:after="0" w:line="36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kelas II</w:t>
      </w:r>
      <w:r w:rsidRPr="00BE66F6">
        <w:rPr>
          <w:rFonts w:ascii="Bookman Old Style" w:hAnsi="Bookman Old Style" w:cs="Arial"/>
          <w:sz w:val="24"/>
          <w:szCs w:val="24"/>
          <w:lang w:val="en-US"/>
        </w:rPr>
        <w:tab/>
        <w:t xml:space="preserve">sebesar Rp. </w:t>
      </w:r>
      <w:r w:rsidR="003F13D9" w:rsidRPr="00BE66F6">
        <w:rPr>
          <w:rFonts w:ascii="Bookman Old Style" w:hAnsi="Bookman Old Style" w:cs="Arial"/>
          <w:sz w:val="24"/>
          <w:szCs w:val="24"/>
          <w:lang w:val="en-US"/>
        </w:rPr>
        <w:t>32</w:t>
      </w:r>
      <w:r w:rsidRPr="00BE66F6">
        <w:rPr>
          <w:rFonts w:ascii="Bookman Old Style" w:hAnsi="Bookman Old Style" w:cs="Arial"/>
          <w:sz w:val="24"/>
          <w:szCs w:val="24"/>
          <w:lang w:val="en-US"/>
        </w:rPr>
        <w:t>5.000/ M2</w:t>
      </w:r>
    </w:p>
    <w:p w:rsidR="00151C5F" w:rsidRPr="00BE66F6" w:rsidRDefault="00151C5F" w:rsidP="00493BF8">
      <w:pPr>
        <w:pStyle w:val="ListParagraph"/>
        <w:numPr>
          <w:ilvl w:val="0"/>
          <w:numId w:val="18"/>
        </w:numPr>
        <w:tabs>
          <w:tab w:val="left" w:pos="-720"/>
          <w:tab w:val="left" w:pos="270"/>
          <w:tab w:val="left" w:pos="360"/>
        </w:tabs>
        <w:spacing w:after="0" w:line="360" w:lineRule="auto"/>
        <w:ind w:firstLine="1112"/>
        <w:rPr>
          <w:rFonts w:ascii="Bookman Old Style" w:hAnsi="Bookman Old Style" w:cs="Arial"/>
          <w:sz w:val="24"/>
          <w:szCs w:val="24"/>
          <w:lang w:val="en-US"/>
        </w:rPr>
      </w:pPr>
      <w:r w:rsidRPr="00BE66F6">
        <w:rPr>
          <w:rFonts w:ascii="Bookman Old Style" w:hAnsi="Bookman Old Style" w:cs="Arial"/>
          <w:sz w:val="24"/>
          <w:szCs w:val="24"/>
          <w:lang w:val="en-US"/>
        </w:rPr>
        <w:t>Rumah panggung/ kayu:</w:t>
      </w:r>
    </w:p>
    <w:p w:rsidR="003F474C" w:rsidRPr="00BE66F6" w:rsidRDefault="003F474C" w:rsidP="00493BF8">
      <w:pPr>
        <w:pStyle w:val="ListParagraph"/>
        <w:numPr>
          <w:ilvl w:val="0"/>
          <w:numId w:val="19"/>
        </w:numPr>
        <w:tabs>
          <w:tab w:val="left" w:pos="-720"/>
          <w:tab w:val="left" w:pos="270"/>
          <w:tab w:val="left" w:pos="360"/>
          <w:tab w:val="left" w:pos="3119"/>
          <w:tab w:val="left" w:pos="5103"/>
        </w:tabs>
        <w:spacing w:after="0" w:line="24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tempat usaha</w:t>
      </w:r>
      <w:r w:rsidR="00493BF8">
        <w:rPr>
          <w:rFonts w:ascii="Bookman Old Style" w:hAnsi="Bookman Old Style" w:cs="Arial"/>
          <w:sz w:val="24"/>
          <w:szCs w:val="24"/>
        </w:rPr>
        <w:t xml:space="preserve">, </w:t>
      </w:r>
      <w:r w:rsidRPr="00BE66F6">
        <w:rPr>
          <w:rFonts w:ascii="Bookman Old Style" w:hAnsi="Bookman Old Style" w:cs="Arial"/>
          <w:sz w:val="24"/>
          <w:szCs w:val="24"/>
          <w:lang w:val="en-US"/>
        </w:rPr>
        <w:t>sebesar Rp.475.000/M2</w:t>
      </w:r>
    </w:p>
    <w:p w:rsidR="003F474C" w:rsidRPr="00493BF8" w:rsidRDefault="00493BF8" w:rsidP="00493BF8">
      <w:pPr>
        <w:tabs>
          <w:tab w:val="left" w:pos="-720"/>
          <w:tab w:val="left" w:pos="270"/>
          <w:tab w:val="left" w:pos="360"/>
          <w:tab w:val="left" w:pos="3119"/>
          <w:tab w:val="left" w:pos="5490"/>
        </w:tabs>
        <w:spacing w:after="0" w:line="360" w:lineRule="auto"/>
        <w:ind w:left="1440" w:firstLine="1035"/>
        <w:rPr>
          <w:rFonts w:ascii="Bookman Old Style" w:hAnsi="Bookman Old Style" w:cs="Arial"/>
          <w:sz w:val="24"/>
          <w:szCs w:val="24"/>
        </w:rPr>
      </w:pPr>
      <w:r>
        <w:rPr>
          <w:rFonts w:ascii="Bookman Old Style" w:hAnsi="Bookman Old Style" w:cs="Arial"/>
          <w:sz w:val="24"/>
          <w:szCs w:val="24"/>
        </w:rPr>
        <w:tab/>
      </w:r>
      <w:r w:rsidR="003F474C" w:rsidRPr="00BE66F6">
        <w:rPr>
          <w:rFonts w:ascii="Bookman Old Style" w:hAnsi="Bookman Old Style" w:cs="Arial"/>
          <w:sz w:val="24"/>
          <w:szCs w:val="24"/>
          <w:lang w:val="en-US"/>
        </w:rPr>
        <w:t>Hotel, Penginapan</w:t>
      </w:r>
      <w:r>
        <w:rPr>
          <w:rFonts w:ascii="Bookman Old Style" w:hAnsi="Bookman Old Style" w:cs="Arial"/>
          <w:sz w:val="24"/>
          <w:szCs w:val="24"/>
        </w:rPr>
        <w:t>.</w:t>
      </w:r>
    </w:p>
    <w:p w:rsidR="00151C31" w:rsidRPr="00BE66F6" w:rsidRDefault="00151C31" w:rsidP="00493BF8">
      <w:pPr>
        <w:pStyle w:val="ListParagraph"/>
        <w:numPr>
          <w:ilvl w:val="0"/>
          <w:numId w:val="19"/>
        </w:numPr>
        <w:tabs>
          <w:tab w:val="left" w:pos="-720"/>
          <w:tab w:val="left" w:pos="270"/>
          <w:tab w:val="left" w:pos="360"/>
          <w:tab w:val="left" w:pos="3119"/>
          <w:tab w:val="left" w:pos="5103"/>
        </w:tabs>
        <w:spacing w:after="0" w:line="36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kelas I</w:t>
      </w:r>
      <w:r w:rsidRPr="00BE66F6">
        <w:rPr>
          <w:rFonts w:ascii="Bookman Old Style" w:hAnsi="Bookman Old Style" w:cs="Arial"/>
          <w:sz w:val="24"/>
          <w:szCs w:val="24"/>
          <w:lang w:val="en-US"/>
        </w:rPr>
        <w:tab/>
        <w:t xml:space="preserve">sebesar Rp. </w:t>
      </w:r>
      <w:r w:rsidR="009674B5" w:rsidRPr="00BE66F6">
        <w:rPr>
          <w:rFonts w:ascii="Bookman Old Style" w:hAnsi="Bookman Old Style" w:cs="Arial"/>
          <w:sz w:val="24"/>
          <w:szCs w:val="24"/>
          <w:lang w:val="en-US"/>
        </w:rPr>
        <w:t>3</w:t>
      </w:r>
      <w:r w:rsidR="009A26C3" w:rsidRPr="00BE66F6">
        <w:rPr>
          <w:rFonts w:ascii="Bookman Old Style" w:hAnsi="Bookman Old Style" w:cs="Arial"/>
          <w:sz w:val="24"/>
          <w:szCs w:val="24"/>
          <w:lang w:val="en-US"/>
        </w:rPr>
        <w:t>8</w:t>
      </w:r>
      <w:r w:rsidRPr="00BE66F6">
        <w:rPr>
          <w:rFonts w:ascii="Bookman Old Style" w:hAnsi="Bookman Old Style" w:cs="Arial"/>
          <w:sz w:val="24"/>
          <w:szCs w:val="24"/>
          <w:lang w:val="en-US"/>
        </w:rPr>
        <w:t>5.000/ M2</w:t>
      </w:r>
    </w:p>
    <w:p w:rsidR="00151C31" w:rsidRPr="00E211F3" w:rsidRDefault="00151C31" w:rsidP="00493BF8">
      <w:pPr>
        <w:pStyle w:val="ListParagraph"/>
        <w:numPr>
          <w:ilvl w:val="0"/>
          <w:numId w:val="19"/>
        </w:numPr>
        <w:tabs>
          <w:tab w:val="left" w:pos="-720"/>
          <w:tab w:val="left" w:pos="270"/>
          <w:tab w:val="left" w:pos="360"/>
          <w:tab w:val="left" w:pos="3119"/>
          <w:tab w:val="left" w:pos="5103"/>
        </w:tabs>
        <w:spacing w:after="0" w:line="36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kelas II</w:t>
      </w:r>
      <w:r w:rsidRPr="00BE66F6">
        <w:rPr>
          <w:rFonts w:ascii="Bookman Old Style" w:hAnsi="Bookman Old Style" w:cs="Arial"/>
          <w:sz w:val="24"/>
          <w:szCs w:val="24"/>
          <w:lang w:val="en-US"/>
        </w:rPr>
        <w:tab/>
        <w:t xml:space="preserve">sebesar Rp. </w:t>
      </w:r>
      <w:r w:rsidR="00176CBA" w:rsidRPr="00BE66F6">
        <w:rPr>
          <w:rFonts w:ascii="Bookman Old Style" w:hAnsi="Bookman Old Style" w:cs="Arial"/>
          <w:sz w:val="24"/>
          <w:szCs w:val="24"/>
          <w:lang w:val="en-US"/>
        </w:rPr>
        <w:t>2</w:t>
      </w:r>
      <w:r w:rsidR="008D7210" w:rsidRPr="00BE66F6">
        <w:rPr>
          <w:rFonts w:ascii="Bookman Old Style" w:hAnsi="Bookman Old Style" w:cs="Arial"/>
          <w:sz w:val="24"/>
          <w:szCs w:val="24"/>
          <w:lang w:val="en-US"/>
        </w:rPr>
        <w:t>8</w:t>
      </w:r>
      <w:r w:rsidRPr="00BE66F6">
        <w:rPr>
          <w:rFonts w:ascii="Bookman Old Style" w:hAnsi="Bookman Old Style" w:cs="Arial"/>
          <w:sz w:val="24"/>
          <w:szCs w:val="24"/>
          <w:lang w:val="en-US"/>
        </w:rPr>
        <w:t>7.000/ M2</w:t>
      </w:r>
    </w:p>
    <w:p w:rsidR="00E211F3" w:rsidRPr="00BE66F6" w:rsidRDefault="00E211F3" w:rsidP="00E211F3">
      <w:pPr>
        <w:pStyle w:val="ListParagraph"/>
        <w:tabs>
          <w:tab w:val="left" w:pos="-720"/>
          <w:tab w:val="left" w:pos="270"/>
          <w:tab w:val="left" w:pos="360"/>
          <w:tab w:val="left" w:pos="3119"/>
          <w:tab w:val="left" w:pos="5103"/>
        </w:tabs>
        <w:spacing w:after="0" w:line="360" w:lineRule="auto"/>
        <w:ind w:left="2835"/>
        <w:rPr>
          <w:rFonts w:ascii="Bookman Old Style" w:hAnsi="Bookman Old Style" w:cs="Arial"/>
          <w:sz w:val="24"/>
          <w:szCs w:val="24"/>
          <w:lang w:val="en-US"/>
        </w:rPr>
      </w:pPr>
    </w:p>
    <w:p w:rsidR="00151C5F" w:rsidRPr="00BE66F6" w:rsidRDefault="00151C5F" w:rsidP="00493BF8">
      <w:pPr>
        <w:pStyle w:val="ListParagraph"/>
        <w:numPr>
          <w:ilvl w:val="0"/>
          <w:numId w:val="18"/>
        </w:numPr>
        <w:tabs>
          <w:tab w:val="left" w:pos="-720"/>
          <w:tab w:val="left" w:pos="270"/>
          <w:tab w:val="left" w:pos="360"/>
          <w:tab w:val="left" w:pos="3119"/>
          <w:tab w:val="left" w:pos="5103"/>
        </w:tabs>
        <w:spacing w:after="0" w:line="360" w:lineRule="auto"/>
        <w:ind w:firstLine="1112"/>
        <w:rPr>
          <w:rFonts w:ascii="Bookman Old Style" w:hAnsi="Bookman Old Style" w:cs="Arial"/>
          <w:sz w:val="24"/>
          <w:szCs w:val="24"/>
          <w:lang w:val="en-US"/>
        </w:rPr>
      </w:pPr>
      <w:r w:rsidRPr="00BE66F6">
        <w:rPr>
          <w:rFonts w:ascii="Bookman Old Style" w:hAnsi="Bookman Old Style" w:cs="Arial"/>
          <w:sz w:val="24"/>
          <w:szCs w:val="24"/>
          <w:lang w:val="en-US"/>
        </w:rPr>
        <w:lastRenderedPageBreak/>
        <w:t>Bangunan Pagar</w:t>
      </w:r>
      <w:r w:rsidR="005E0174" w:rsidRPr="00BE66F6">
        <w:rPr>
          <w:rFonts w:ascii="Bookman Old Style" w:hAnsi="Bookman Old Style" w:cs="Arial"/>
          <w:sz w:val="24"/>
          <w:szCs w:val="24"/>
          <w:lang w:val="en-US"/>
        </w:rPr>
        <w:t xml:space="preserve"> :</w:t>
      </w:r>
    </w:p>
    <w:p w:rsidR="00151C31" w:rsidRPr="00BE66F6" w:rsidRDefault="00151C31" w:rsidP="00493BF8">
      <w:pPr>
        <w:pStyle w:val="ListParagraph"/>
        <w:numPr>
          <w:ilvl w:val="0"/>
          <w:numId w:val="19"/>
        </w:numPr>
        <w:tabs>
          <w:tab w:val="left" w:pos="-720"/>
          <w:tab w:val="left" w:pos="270"/>
          <w:tab w:val="left" w:pos="360"/>
          <w:tab w:val="left" w:pos="3119"/>
          <w:tab w:val="left" w:pos="5103"/>
        </w:tabs>
        <w:spacing w:after="0" w:line="36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kelas I</w:t>
      </w:r>
      <w:r w:rsidRPr="00BE66F6">
        <w:rPr>
          <w:rFonts w:ascii="Bookman Old Style" w:hAnsi="Bookman Old Style" w:cs="Arial"/>
          <w:sz w:val="24"/>
          <w:szCs w:val="24"/>
          <w:lang w:val="en-US"/>
        </w:rPr>
        <w:tab/>
        <w:t xml:space="preserve">sebesar Rp. </w:t>
      </w:r>
      <w:r w:rsidR="000443F5" w:rsidRPr="00BE66F6">
        <w:rPr>
          <w:rFonts w:ascii="Bookman Old Style" w:hAnsi="Bookman Old Style" w:cs="Arial"/>
          <w:sz w:val="24"/>
          <w:szCs w:val="24"/>
          <w:lang w:val="en-US"/>
        </w:rPr>
        <w:t>2</w:t>
      </w:r>
      <w:r w:rsidR="005B07E4" w:rsidRPr="00BE66F6">
        <w:rPr>
          <w:rFonts w:ascii="Bookman Old Style" w:hAnsi="Bookman Old Style" w:cs="Arial"/>
          <w:sz w:val="24"/>
          <w:szCs w:val="24"/>
          <w:lang w:val="en-US"/>
        </w:rPr>
        <w:t>5</w:t>
      </w:r>
      <w:r w:rsidRPr="00BE66F6">
        <w:rPr>
          <w:rFonts w:ascii="Bookman Old Style" w:hAnsi="Bookman Old Style" w:cs="Arial"/>
          <w:sz w:val="24"/>
          <w:szCs w:val="24"/>
          <w:lang w:val="en-US"/>
        </w:rPr>
        <w:t>0.000/ M</w:t>
      </w:r>
    </w:p>
    <w:p w:rsidR="00151C31" w:rsidRPr="00BE66F6" w:rsidRDefault="00151C31" w:rsidP="00493BF8">
      <w:pPr>
        <w:pStyle w:val="ListParagraph"/>
        <w:numPr>
          <w:ilvl w:val="0"/>
          <w:numId w:val="19"/>
        </w:numPr>
        <w:tabs>
          <w:tab w:val="left" w:pos="-720"/>
          <w:tab w:val="left" w:pos="270"/>
          <w:tab w:val="left" w:pos="360"/>
          <w:tab w:val="left" w:pos="3119"/>
          <w:tab w:val="left" w:pos="5103"/>
        </w:tabs>
        <w:spacing w:after="0" w:line="360" w:lineRule="auto"/>
        <w:ind w:firstLine="1035"/>
        <w:rPr>
          <w:rFonts w:ascii="Bookman Old Style" w:hAnsi="Bookman Old Style" w:cs="Arial"/>
          <w:sz w:val="24"/>
          <w:szCs w:val="24"/>
          <w:lang w:val="en-US"/>
        </w:rPr>
      </w:pPr>
      <w:r w:rsidRPr="00BE66F6">
        <w:rPr>
          <w:rFonts w:ascii="Bookman Old Style" w:hAnsi="Bookman Old Style" w:cs="Arial"/>
          <w:sz w:val="24"/>
          <w:szCs w:val="24"/>
          <w:lang w:val="en-US"/>
        </w:rPr>
        <w:t>Bangunan kelas II</w:t>
      </w:r>
      <w:r w:rsidRPr="00BE66F6">
        <w:rPr>
          <w:rFonts w:ascii="Bookman Old Style" w:hAnsi="Bookman Old Style" w:cs="Arial"/>
          <w:sz w:val="24"/>
          <w:szCs w:val="24"/>
          <w:lang w:val="en-US"/>
        </w:rPr>
        <w:tab/>
        <w:t xml:space="preserve">sebesar Rp. </w:t>
      </w:r>
      <w:r w:rsidR="000443F5" w:rsidRPr="00BE66F6">
        <w:rPr>
          <w:rFonts w:ascii="Bookman Old Style" w:hAnsi="Bookman Old Style" w:cs="Arial"/>
          <w:sz w:val="24"/>
          <w:szCs w:val="24"/>
          <w:lang w:val="en-US"/>
        </w:rPr>
        <w:t>1</w:t>
      </w:r>
      <w:r w:rsidR="005B07E4" w:rsidRPr="00BE66F6">
        <w:rPr>
          <w:rFonts w:ascii="Bookman Old Style" w:hAnsi="Bookman Old Style" w:cs="Arial"/>
          <w:sz w:val="24"/>
          <w:szCs w:val="24"/>
          <w:lang w:val="en-US"/>
        </w:rPr>
        <w:t>7</w:t>
      </w:r>
      <w:r w:rsidRPr="00BE66F6">
        <w:rPr>
          <w:rFonts w:ascii="Bookman Old Style" w:hAnsi="Bookman Old Style" w:cs="Arial"/>
          <w:sz w:val="24"/>
          <w:szCs w:val="24"/>
          <w:lang w:val="en-US"/>
        </w:rPr>
        <w:t>5.000/ M</w:t>
      </w:r>
    </w:p>
    <w:p w:rsidR="00151C31" w:rsidRPr="00BE66F6" w:rsidRDefault="00151C31" w:rsidP="00493BF8">
      <w:pPr>
        <w:pStyle w:val="ListParagraph"/>
        <w:numPr>
          <w:ilvl w:val="0"/>
          <w:numId w:val="18"/>
        </w:numPr>
        <w:tabs>
          <w:tab w:val="left" w:pos="-720"/>
          <w:tab w:val="left" w:pos="270"/>
          <w:tab w:val="left" w:pos="360"/>
          <w:tab w:val="left" w:pos="2835"/>
          <w:tab w:val="left" w:pos="5103"/>
        </w:tabs>
        <w:spacing w:after="0" w:line="360" w:lineRule="auto"/>
        <w:ind w:firstLine="1112"/>
        <w:rPr>
          <w:rFonts w:ascii="Bookman Old Style" w:hAnsi="Bookman Old Style" w:cs="Arial"/>
          <w:sz w:val="24"/>
          <w:szCs w:val="24"/>
          <w:lang w:val="en-US"/>
        </w:rPr>
      </w:pPr>
      <w:r w:rsidRPr="00BE66F6">
        <w:rPr>
          <w:rFonts w:ascii="Bookman Old Style" w:hAnsi="Bookman Old Style" w:cs="Arial"/>
          <w:sz w:val="24"/>
          <w:szCs w:val="24"/>
          <w:lang w:val="en-US"/>
        </w:rPr>
        <w:t>Bangunan lantai jemur</w:t>
      </w:r>
      <w:r w:rsidRPr="00BE66F6">
        <w:rPr>
          <w:rFonts w:ascii="Bookman Old Style" w:hAnsi="Bookman Old Style" w:cs="Arial"/>
          <w:sz w:val="24"/>
          <w:szCs w:val="24"/>
          <w:lang w:val="en-US"/>
        </w:rPr>
        <w:tab/>
        <w:t xml:space="preserve">sebesar Rp.   </w:t>
      </w:r>
      <w:r w:rsidR="002E0BF5" w:rsidRPr="00BE66F6">
        <w:rPr>
          <w:rFonts w:ascii="Bookman Old Style" w:hAnsi="Bookman Old Style" w:cs="Arial"/>
          <w:sz w:val="24"/>
          <w:szCs w:val="24"/>
          <w:lang w:val="en-US"/>
        </w:rPr>
        <w:t>3</w:t>
      </w:r>
      <w:r w:rsidRPr="00BE66F6">
        <w:rPr>
          <w:rFonts w:ascii="Bookman Old Style" w:hAnsi="Bookman Old Style" w:cs="Arial"/>
          <w:sz w:val="24"/>
          <w:szCs w:val="24"/>
          <w:lang w:val="en-US"/>
        </w:rPr>
        <w:t>5.000/ M2</w:t>
      </w:r>
    </w:p>
    <w:p w:rsidR="00151C5F" w:rsidRPr="00BE66F6" w:rsidRDefault="00151C5F" w:rsidP="00493BF8">
      <w:pPr>
        <w:pStyle w:val="ListParagraph"/>
        <w:numPr>
          <w:ilvl w:val="0"/>
          <w:numId w:val="17"/>
        </w:numPr>
        <w:tabs>
          <w:tab w:val="left" w:pos="-720"/>
          <w:tab w:val="left" w:pos="270"/>
          <w:tab w:val="left" w:pos="360"/>
          <w:tab w:val="left" w:pos="2127"/>
          <w:tab w:val="left" w:pos="2552"/>
          <w:tab w:val="left" w:pos="5490"/>
        </w:tabs>
        <w:spacing w:after="0" w:line="360" w:lineRule="auto"/>
        <w:ind w:left="2552" w:hanging="425"/>
        <w:rPr>
          <w:rFonts w:ascii="Bookman Old Style" w:hAnsi="Bookman Old Style" w:cs="Arial"/>
          <w:sz w:val="24"/>
          <w:szCs w:val="24"/>
          <w:lang w:val="en-US"/>
        </w:rPr>
      </w:pPr>
      <w:r w:rsidRPr="00BE66F6">
        <w:rPr>
          <w:rFonts w:ascii="Bookman Old Style" w:hAnsi="Bookman Old Style" w:cs="Arial"/>
          <w:sz w:val="24"/>
          <w:szCs w:val="24"/>
          <w:lang w:val="en-US"/>
        </w:rPr>
        <w:t>Prosentase IMB ditetapkan berdasarkan klasifikasi jalan sebagai berikut :</w:t>
      </w:r>
    </w:p>
    <w:p w:rsidR="00B01FB1" w:rsidRPr="00BE66F6" w:rsidRDefault="00B01FB1" w:rsidP="00493BF8">
      <w:pPr>
        <w:pStyle w:val="ListParagraph"/>
        <w:numPr>
          <w:ilvl w:val="0"/>
          <w:numId w:val="20"/>
        </w:numPr>
        <w:tabs>
          <w:tab w:val="left" w:pos="-720"/>
          <w:tab w:val="left" w:pos="270"/>
          <w:tab w:val="left" w:pos="360"/>
          <w:tab w:val="left" w:pos="2835"/>
          <w:tab w:val="left" w:pos="5490"/>
        </w:tabs>
        <w:spacing w:after="0" w:line="360" w:lineRule="auto"/>
        <w:ind w:firstLine="1112"/>
        <w:rPr>
          <w:rFonts w:ascii="Bookman Old Style" w:hAnsi="Bookman Old Style" w:cs="Arial"/>
          <w:sz w:val="24"/>
          <w:szCs w:val="24"/>
          <w:lang w:val="en-US"/>
        </w:rPr>
      </w:pPr>
      <w:r w:rsidRPr="00BE66F6">
        <w:rPr>
          <w:rFonts w:ascii="Bookman Old Style" w:hAnsi="Bookman Old Style" w:cs="Arial"/>
          <w:sz w:val="24"/>
          <w:szCs w:val="24"/>
          <w:lang w:val="en-US"/>
        </w:rPr>
        <w:t>Jalan Negara :</w:t>
      </w:r>
    </w:p>
    <w:p w:rsidR="00B01FB1" w:rsidRPr="00BE66F6" w:rsidRDefault="00B01FB1" w:rsidP="00571640">
      <w:pPr>
        <w:pStyle w:val="ListParagraph"/>
        <w:numPr>
          <w:ilvl w:val="0"/>
          <w:numId w:val="19"/>
        </w:numPr>
        <w:tabs>
          <w:tab w:val="left" w:pos="-720"/>
          <w:tab w:val="left" w:pos="270"/>
          <w:tab w:val="left" w:pos="360"/>
          <w:tab w:val="left" w:pos="3119"/>
          <w:tab w:val="left" w:pos="5245"/>
        </w:tabs>
        <w:spacing w:after="0" w:line="360" w:lineRule="auto"/>
        <w:ind w:left="3119" w:hanging="284"/>
        <w:jc w:val="both"/>
        <w:rPr>
          <w:rFonts w:ascii="Bookman Old Style" w:hAnsi="Bookman Old Style" w:cs="Arial"/>
          <w:sz w:val="24"/>
          <w:szCs w:val="24"/>
          <w:lang w:val="en-US"/>
        </w:rPr>
      </w:pPr>
      <w:r w:rsidRPr="00BE66F6">
        <w:rPr>
          <w:rFonts w:ascii="Bookman Old Style" w:hAnsi="Bookman Old Style" w:cs="Arial"/>
          <w:sz w:val="24"/>
          <w:szCs w:val="24"/>
          <w:lang w:val="en-US"/>
        </w:rPr>
        <w:t>Bangunan baru</w:t>
      </w:r>
      <w:r w:rsidRPr="00BE66F6">
        <w:rPr>
          <w:rFonts w:ascii="Bookman Old Style" w:hAnsi="Bookman Old Style" w:cs="Arial"/>
          <w:sz w:val="24"/>
          <w:szCs w:val="24"/>
          <w:lang w:val="en-US"/>
        </w:rPr>
        <w:tab/>
      </w:r>
      <w:r w:rsidR="00A052E2">
        <w:rPr>
          <w:rFonts w:ascii="Bookman Old Style" w:hAnsi="Bookman Old Style" w:cs="Arial"/>
          <w:sz w:val="24"/>
          <w:szCs w:val="24"/>
        </w:rPr>
        <w:tab/>
      </w:r>
      <w:r w:rsidR="00A052E2">
        <w:rPr>
          <w:rFonts w:ascii="Bookman Old Style" w:hAnsi="Bookman Old Style" w:cs="Arial"/>
          <w:sz w:val="24"/>
          <w:szCs w:val="24"/>
        </w:rPr>
        <w:tab/>
      </w:r>
      <w:r w:rsidR="00A052E2">
        <w:rPr>
          <w:rFonts w:ascii="Bookman Old Style" w:hAnsi="Bookman Old Style" w:cs="Arial"/>
          <w:sz w:val="24"/>
          <w:szCs w:val="24"/>
        </w:rPr>
        <w:tab/>
      </w:r>
      <w:r w:rsidRPr="00BE66F6">
        <w:rPr>
          <w:rFonts w:ascii="Bookman Old Style" w:hAnsi="Bookman Old Style" w:cs="Arial"/>
          <w:sz w:val="24"/>
          <w:szCs w:val="24"/>
          <w:lang w:val="en-US"/>
        </w:rPr>
        <w:t>sebesar 1,4 % (satu</w:t>
      </w:r>
      <w:r w:rsidR="0082612F">
        <w:rPr>
          <w:rFonts w:ascii="Bookman Old Style" w:hAnsi="Bookman Old Style" w:cs="Arial"/>
          <w:sz w:val="24"/>
          <w:szCs w:val="24"/>
        </w:rPr>
        <w:t xml:space="preserve"> </w:t>
      </w:r>
      <w:r w:rsidRPr="00BE66F6">
        <w:rPr>
          <w:rFonts w:ascii="Bookman Old Style" w:hAnsi="Bookman Old Style" w:cs="Arial"/>
          <w:sz w:val="24"/>
          <w:szCs w:val="24"/>
          <w:lang w:val="en-US"/>
        </w:rPr>
        <w:t>koma empat persen)</w:t>
      </w:r>
    </w:p>
    <w:p w:rsidR="00F61B90" w:rsidRPr="00BE66F6" w:rsidRDefault="00004F92" w:rsidP="0082612F">
      <w:pPr>
        <w:pStyle w:val="ListParagraph"/>
        <w:numPr>
          <w:ilvl w:val="0"/>
          <w:numId w:val="19"/>
        </w:numPr>
        <w:tabs>
          <w:tab w:val="left" w:pos="-720"/>
          <w:tab w:val="left" w:pos="270"/>
          <w:tab w:val="left" w:pos="360"/>
          <w:tab w:val="left" w:pos="3119"/>
          <w:tab w:val="left" w:pos="5245"/>
        </w:tabs>
        <w:spacing w:after="0" w:line="360" w:lineRule="auto"/>
        <w:ind w:left="3119" w:hanging="284"/>
        <w:jc w:val="both"/>
        <w:rPr>
          <w:rFonts w:ascii="Bookman Old Style" w:hAnsi="Bookman Old Style" w:cs="Arial"/>
          <w:sz w:val="24"/>
          <w:szCs w:val="24"/>
          <w:lang w:val="en-US"/>
        </w:rPr>
      </w:pPr>
      <w:r w:rsidRPr="00BE66F6">
        <w:rPr>
          <w:rFonts w:ascii="Bookman Old Style" w:hAnsi="Bookman Old Style" w:cs="Arial"/>
          <w:sz w:val="24"/>
          <w:szCs w:val="24"/>
          <w:lang w:val="en-US"/>
        </w:rPr>
        <w:t>Bangunan rehabilitasi berat</w:t>
      </w:r>
      <w:r w:rsidRPr="00BE66F6">
        <w:rPr>
          <w:rFonts w:ascii="Bookman Old Style" w:hAnsi="Bookman Old Style" w:cs="Arial"/>
          <w:sz w:val="24"/>
          <w:szCs w:val="24"/>
          <w:lang w:val="en-US"/>
        </w:rPr>
        <w:tab/>
      </w:r>
      <w:r w:rsidR="00A052E2">
        <w:rPr>
          <w:rFonts w:ascii="Bookman Old Style" w:hAnsi="Bookman Old Style" w:cs="Arial"/>
          <w:sz w:val="24"/>
          <w:szCs w:val="24"/>
        </w:rPr>
        <w:tab/>
      </w:r>
      <w:r w:rsidRPr="00BE66F6">
        <w:rPr>
          <w:rFonts w:ascii="Bookman Old Style" w:hAnsi="Bookman Old Style" w:cs="Arial"/>
          <w:sz w:val="24"/>
          <w:szCs w:val="24"/>
          <w:lang w:val="en-US"/>
        </w:rPr>
        <w:t>sebesar 1,2 % (satu koma dua</w:t>
      </w:r>
      <w:r w:rsidR="0082612F">
        <w:rPr>
          <w:rFonts w:ascii="Bookman Old Style" w:hAnsi="Bookman Old Style" w:cs="Arial"/>
          <w:sz w:val="24"/>
          <w:szCs w:val="24"/>
        </w:rPr>
        <w:t xml:space="preserve"> </w:t>
      </w:r>
      <w:r w:rsidRPr="00BE66F6">
        <w:rPr>
          <w:rFonts w:ascii="Bookman Old Style" w:hAnsi="Bookman Old Style" w:cs="Arial"/>
          <w:sz w:val="24"/>
          <w:szCs w:val="24"/>
          <w:lang w:val="en-US"/>
        </w:rPr>
        <w:t>persen)</w:t>
      </w:r>
    </w:p>
    <w:p w:rsidR="00EA2C80" w:rsidRPr="00BE66F6" w:rsidRDefault="0082612F" w:rsidP="0082612F">
      <w:pPr>
        <w:pStyle w:val="ListParagraph"/>
        <w:numPr>
          <w:ilvl w:val="0"/>
          <w:numId w:val="19"/>
        </w:numPr>
        <w:tabs>
          <w:tab w:val="left" w:pos="-720"/>
          <w:tab w:val="left" w:pos="270"/>
          <w:tab w:val="left" w:pos="360"/>
          <w:tab w:val="left" w:pos="3119"/>
          <w:tab w:val="left" w:pos="5245"/>
        </w:tabs>
        <w:spacing w:after="0" w:line="360" w:lineRule="auto"/>
        <w:ind w:left="3119" w:hanging="284"/>
        <w:jc w:val="both"/>
        <w:rPr>
          <w:rFonts w:ascii="Bookman Old Style" w:hAnsi="Bookman Old Style" w:cs="Arial"/>
          <w:sz w:val="24"/>
          <w:szCs w:val="24"/>
          <w:lang w:val="en-US"/>
        </w:rPr>
      </w:pPr>
      <w:r>
        <w:rPr>
          <w:rFonts w:ascii="Bookman Old Style" w:hAnsi="Bookman Old Style" w:cs="Arial"/>
          <w:sz w:val="24"/>
          <w:szCs w:val="24"/>
          <w:lang w:val="en-US"/>
        </w:rPr>
        <w:t>Bangunan rehabilitasi ringan</w:t>
      </w:r>
      <w:r>
        <w:rPr>
          <w:rFonts w:ascii="Bookman Old Style" w:hAnsi="Bookman Old Style" w:cs="Arial"/>
          <w:sz w:val="24"/>
          <w:szCs w:val="24"/>
        </w:rPr>
        <w:t xml:space="preserve"> </w:t>
      </w:r>
      <w:r w:rsidR="00A052E2">
        <w:rPr>
          <w:rFonts w:ascii="Bookman Old Style" w:hAnsi="Bookman Old Style" w:cs="Arial"/>
          <w:sz w:val="24"/>
          <w:szCs w:val="24"/>
        </w:rPr>
        <w:tab/>
      </w:r>
      <w:r w:rsidR="00354917" w:rsidRPr="00BE66F6">
        <w:rPr>
          <w:rFonts w:ascii="Bookman Old Style" w:hAnsi="Bookman Old Style" w:cs="Arial"/>
          <w:sz w:val="24"/>
          <w:szCs w:val="24"/>
          <w:lang w:val="en-US"/>
        </w:rPr>
        <w:t>sebesar 1 % (satu persen)</w:t>
      </w:r>
      <w:r w:rsidR="00EA2C80" w:rsidRPr="00BE66F6">
        <w:rPr>
          <w:rFonts w:ascii="Bookman Old Style" w:hAnsi="Bookman Old Style" w:cs="Arial"/>
          <w:sz w:val="24"/>
          <w:szCs w:val="24"/>
          <w:lang w:val="en-US"/>
        </w:rPr>
        <w:t xml:space="preserve"> </w:t>
      </w:r>
    </w:p>
    <w:p w:rsidR="00B01FB1" w:rsidRPr="00BE66F6" w:rsidRDefault="00B01FB1" w:rsidP="00A052E2">
      <w:pPr>
        <w:pStyle w:val="ListParagraph"/>
        <w:numPr>
          <w:ilvl w:val="0"/>
          <w:numId w:val="20"/>
        </w:numPr>
        <w:tabs>
          <w:tab w:val="left" w:pos="-720"/>
          <w:tab w:val="left" w:pos="270"/>
          <w:tab w:val="left" w:pos="360"/>
          <w:tab w:val="left" w:pos="2835"/>
          <w:tab w:val="left" w:pos="5490"/>
        </w:tabs>
        <w:spacing w:after="0" w:line="360" w:lineRule="auto"/>
        <w:ind w:firstLine="1112"/>
        <w:rPr>
          <w:rFonts w:ascii="Bookman Old Style" w:hAnsi="Bookman Old Style" w:cs="Arial"/>
          <w:sz w:val="24"/>
          <w:szCs w:val="24"/>
          <w:lang w:val="en-US"/>
        </w:rPr>
      </w:pPr>
      <w:r w:rsidRPr="00BE66F6">
        <w:rPr>
          <w:rFonts w:ascii="Bookman Old Style" w:hAnsi="Bookman Old Style" w:cs="Arial"/>
          <w:sz w:val="24"/>
          <w:szCs w:val="24"/>
          <w:lang w:val="en-US"/>
        </w:rPr>
        <w:t>Jalan Kabupaten/daerah :</w:t>
      </w:r>
    </w:p>
    <w:p w:rsidR="00341318" w:rsidRPr="00BE66F6" w:rsidRDefault="00341318" w:rsidP="00571640">
      <w:pPr>
        <w:pStyle w:val="ListParagraph"/>
        <w:numPr>
          <w:ilvl w:val="0"/>
          <w:numId w:val="19"/>
        </w:numPr>
        <w:tabs>
          <w:tab w:val="left" w:pos="-720"/>
          <w:tab w:val="left" w:pos="270"/>
          <w:tab w:val="left" w:pos="360"/>
          <w:tab w:val="left" w:pos="3119"/>
          <w:tab w:val="left" w:pos="5245"/>
        </w:tabs>
        <w:spacing w:after="0" w:line="360" w:lineRule="auto"/>
        <w:ind w:left="3119" w:hanging="284"/>
        <w:jc w:val="both"/>
        <w:rPr>
          <w:rFonts w:ascii="Bookman Old Style" w:hAnsi="Bookman Old Style" w:cs="Arial"/>
          <w:sz w:val="24"/>
          <w:szCs w:val="24"/>
          <w:lang w:val="en-US"/>
        </w:rPr>
      </w:pPr>
      <w:r w:rsidRPr="00BE66F6">
        <w:rPr>
          <w:rFonts w:ascii="Bookman Old Style" w:hAnsi="Bookman Old Style" w:cs="Arial"/>
          <w:sz w:val="24"/>
          <w:szCs w:val="24"/>
          <w:lang w:val="en-US"/>
        </w:rPr>
        <w:t>Bangunan baru</w:t>
      </w:r>
      <w:r w:rsidRPr="00BE66F6">
        <w:rPr>
          <w:rFonts w:ascii="Bookman Old Style" w:hAnsi="Bookman Old Style" w:cs="Arial"/>
          <w:sz w:val="24"/>
          <w:szCs w:val="24"/>
          <w:lang w:val="en-US"/>
        </w:rPr>
        <w:tab/>
      </w:r>
      <w:r w:rsidR="00A052E2">
        <w:rPr>
          <w:rFonts w:ascii="Bookman Old Style" w:hAnsi="Bookman Old Style" w:cs="Arial"/>
          <w:sz w:val="24"/>
          <w:szCs w:val="24"/>
        </w:rPr>
        <w:tab/>
      </w:r>
      <w:r w:rsidR="00A052E2">
        <w:rPr>
          <w:rFonts w:ascii="Bookman Old Style" w:hAnsi="Bookman Old Style" w:cs="Arial"/>
          <w:sz w:val="24"/>
          <w:szCs w:val="24"/>
        </w:rPr>
        <w:tab/>
      </w:r>
      <w:r w:rsidR="00A052E2">
        <w:rPr>
          <w:rFonts w:ascii="Bookman Old Style" w:hAnsi="Bookman Old Style" w:cs="Arial"/>
          <w:sz w:val="24"/>
          <w:szCs w:val="24"/>
        </w:rPr>
        <w:tab/>
      </w:r>
      <w:r w:rsidRPr="00BE66F6">
        <w:rPr>
          <w:rFonts w:ascii="Bookman Old Style" w:hAnsi="Bookman Old Style" w:cs="Arial"/>
          <w:sz w:val="24"/>
          <w:szCs w:val="24"/>
          <w:lang w:val="en-US"/>
        </w:rPr>
        <w:t>sebesar 1,2 % (satu</w:t>
      </w:r>
      <w:r w:rsidR="00A052E2">
        <w:rPr>
          <w:rFonts w:ascii="Bookman Old Style" w:hAnsi="Bookman Old Style" w:cs="Arial"/>
          <w:sz w:val="24"/>
          <w:szCs w:val="24"/>
        </w:rPr>
        <w:t xml:space="preserve"> </w:t>
      </w:r>
      <w:r w:rsidRPr="00BE66F6">
        <w:rPr>
          <w:rFonts w:ascii="Bookman Old Style" w:hAnsi="Bookman Old Style" w:cs="Arial"/>
          <w:sz w:val="24"/>
          <w:szCs w:val="24"/>
          <w:lang w:val="en-US"/>
        </w:rPr>
        <w:t xml:space="preserve">koma dua </w:t>
      </w:r>
      <w:r w:rsidR="00A052E2">
        <w:rPr>
          <w:rFonts w:ascii="Bookman Old Style" w:hAnsi="Bookman Old Style" w:cs="Arial"/>
          <w:sz w:val="24"/>
          <w:szCs w:val="24"/>
        </w:rPr>
        <w:t xml:space="preserve"> </w:t>
      </w:r>
      <w:r w:rsidRPr="00BE66F6">
        <w:rPr>
          <w:rFonts w:ascii="Bookman Old Style" w:hAnsi="Bookman Old Style" w:cs="Arial"/>
          <w:sz w:val="24"/>
          <w:szCs w:val="24"/>
          <w:lang w:val="en-US"/>
        </w:rPr>
        <w:t>persen)</w:t>
      </w:r>
    </w:p>
    <w:p w:rsidR="00341318" w:rsidRPr="00BE66F6" w:rsidRDefault="00341318" w:rsidP="00571640">
      <w:pPr>
        <w:pStyle w:val="ListParagraph"/>
        <w:numPr>
          <w:ilvl w:val="0"/>
          <w:numId w:val="19"/>
        </w:numPr>
        <w:tabs>
          <w:tab w:val="left" w:pos="-720"/>
          <w:tab w:val="left" w:pos="270"/>
          <w:tab w:val="left" w:pos="360"/>
          <w:tab w:val="left" w:pos="3119"/>
          <w:tab w:val="left" w:pos="5245"/>
        </w:tabs>
        <w:spacing w:after="0" w:line="360" w:lineRule="auto"/>
        <w:ind w:left="3119" w:hanging="284"/>
        <w:jc w:val="both"/>
        <w:rPr>
          <w:rFonts w:ascii="Bookman Old Style" w:hAnsi="Bookman Old Style" w:cs="Arial"/>
          <w:sz w:val="24"/>
          <w:szCs w:val="24"/>
          <w:lang w:val="en-US"/>
        </w:rPr>
      </w:pPr>
      <w:r w:rsidRPr="00BE66F6">
        <w:rPr>
          <w:rFonts w:ascii="Bookman Old Style" w:hAnsi="Bookman Old Style" w:cs="Arial"/>
          <w:sz w:val="24"/>
          <w:szCs w:val="24"/>
          <w:lang w:val="en-US"/>
        </w:rPr>
        <w:t>Bangunan rehabilitasi berat</w:t>
      </w:r>
      <w:r w:rsidR="00A052E2">
        <w:rPr>
          <w:rFonts w:ascii="Bookman Old Style" w:hAnsi="Bookman Old Style" w:cs="Arial"/>
          <w:sz w:val="24"/>
          <w:szCs w:val="24"/>
        </w:rPr>
        <w:tab/>
      </w:r>
      <w:r w:rsidRPr="00BE66F6">
        <w:rPr>
          <w:rFonts w:ascii="Bookman Old Style" w:hAnsi="Bookman Old Style" w:cs="Arial"/>
          <w:sz w:val="24"/>
          <w:szCs w:val="24"/>
          <w:lang w:val="en-US"/>
        </w:rPr>
        <w:tab/>
        <w:t>sebesar 1</w:t>
      </w:r>
      <w:r w:rsidR="00A052E2">
        <w:rPr>
          <w:rFonts w:ascii="Bookman Old Style" w:hAnsi="Bookman Old Style" w:cs="Arial"/>
          <w:sz w:val="24"/>
          <w:szCs w:val="24"/>
        </w:rPr>
        <w:t xml:space="preserve"> </w:t>
      </w:r>
      <w:r w:rsidRPr="00BE66F6">
        <w:rPr>
          <w:rFonts w:ascii="Bookman Old Style" w:hAnsi="Bookman Old Style" w:cs="Arial"/>
          <w:sz w:val="24"/>
          <w:szCs w:val="24"/>
          <w:lang w:val="en-US"/>
        </w:rPr>
        <w:t xml:space="preserve">% (satu persen) </w:t>
      </w:r>
    </w:p>
    <w:p w:rsidR="00341318" w:rsidRPr="00D57BA6" w:rsidRDefault="00341318" w:rsidP="00571640">
      <w:pPr>
        <w:pStyle w:val="ListParagraph"/>
        <w:numPr>
          <w:ilvl w:val="0"/>
          <w:numId w:val="19"/>
        </w:numPr>
        <w:tabs>
          <w:tab w:val="left" w:pos="-720"/>
          <w:tab w:val="left" w:pos="270"/>
          <w:tab w:val="left" w:pos="360"/>
          <w:tab w:val="left" w:pos="3119"/>
          <w:tab w:val="left" w:pos="5245"/>
        </w:tabs>
        <w:spacing w:after="0" w:line="360" w:lineRule="auto"/>
        <w:ind w:left="3119" w:hanging="284"/>
        <w:jc w:val="both"/>
        <w:rPr>
          <w:rFonts w:ascii="Bookman Old Style" w:hAnsi="Bookman Old Style" w:cs="Arial"/>
          <w:sz w:val="24"/>
          <w:szCs w:val="24"/>
          <w:lang w:val="en-US"/>
        </w:rPr>
      </w:pPr>
      <w:r w:rsidRPr="00BE66F6">
        <w:rPr>
          <w:rFonts w:ascii="Bookman Old Style" w:hAnsi="Bookman Old Style" w:cs="Arial"/>
          <w:sz w:val="24"/>
          <w:szCs w:val="24"/>
          <w:lang w:val="en-US"/>
        </w:rPr>
        <w:t>Bangunan rehabilitasi ringan</w:t>
      </w:r>
      <w:r w:rsidRPr="00BE66F6">
        <w:rPr>
          <w:rFonts w:ascii="Bookman Old Style" w:hAnsi="Bookman Old Style" w:cs="Arial"/>
          <w:sz w:val="24"/>
          <w:szCs w:val="24"/>
          <w:lang w:val="en-US"/>
        </w:rPr>
        <w:tab/>
        <w:t>sebesar 0,8 % (nol</w:t>
      </w:r>
      <w:r w:rsidR="00A052E2">
        <w:rPr>
          <w:rFonts w:ascii="Bookman Old Style" w:hAnsi="Bookman Old Style" w:cs="Arial"/>
          <w:sz w:val="24"/>
          <w:szCs w:val="24"/>
        </w:rPr>
        <w:t xml:space="preserve"> </w:t>
      </w:r>
      <w:r w:rsidRPr="00BE66F6">
        <w:rPr>
          <w:rFonts w:ascii="Bookman Old Style" w:hAnsi="Bookman Old Style" w:cs="Arial"/>
          <w:sz w:val="24"/>
          <w:szCs w:val="24"/>
          <w:lang w:val="en-US"/>
        </w:rPr>
        <w:t>koma delapan persen )</w:t>
      </w:r>
    </w:p>
    <w:p w:rsidR="00B01FB1" w:rsidRPr="00BE66F6" w:rsidRDefault="001C5C77" w:rsidP="00A052E2">
      <w:pPr>
        <w:pStyle w:val="ListParagraph"/>
        <w:numPr>
          <w:ilvl w:val="0"/>
          <w:numId w:val="20"/>
        </w:numPr>
        <w:tabs>
          <w:tab w:val="left" w:pos="-720"/>
          <w:tab w:val="left" w:pos="270"/>
          <w:tab w:val="left" w:pos="360"/>
          <w:tab w:val="left" w:pos="2835"/>
          <w:tab w:val="left" w:pos="5490"/>
        </w:tabs>
        <w:spacing w:after="0" w:line="360" w:lineRule="auto"/>
        <w:ind w:firstLine="1112"/>
        <w:rPr>
          <w:rFonts w:ascii="Bookman Old Style" w:hAnsi="Bookman Old Style" w:cs="Arial"/>
          <w:sz w:val="24"/>
          <w:szCs w:val="24"/>
          <w:lang w:val="en-US"/>
        </w:rPr>
      </w:pPr>
      <w:r w:rsidRPr="00BE66F6">
        <w:rPr>
          <w:rFonts w:ascii="Bookman Old Style" w:hAnsi="Bookman Old Style" w:cs="Arial"/>
          <w:sz w:val="24"/>
          <w:szCs w:val="24"/>
          <w:lang w:val="en-US"/>
        </w:rPr>
        <w:t xml:space="preserve">Jalan desa/ </w:t>
      </w:r>
      <w:r w:rsidR="00B559DA" w:rsidRPr="00BE66F6">
        <w:rPr>
          <w:rFonts w:ascii="Bookman Old Style" w:hAnsi="Bookman Old Style" w:cs="Arial"/>
          <w:sz w:val="24"/>
          <w:szCs w:val="24"/>
          <w:lang w:val="en-US"/>
        </w:rPr>
        <w:t>kamp</w:t>
      </w:r>
      <w:r w:rsidR="00A052E2">
        <w:rPr>
          <w:rFonts w:ascii="Bookman Old Style" w:hAnsi="Bookman Old Style" w:cs="Arial"/>
          <w:sz w:val="24"/>
          <w:szCs w:val="24"/>
        </w:rPr>
        <w:t>u</w:t>
      </w:r>
      <w:r w:rsidR="00B559DA" w:rsidRPr="00BE66F6">
        <w:rPr>
          <w:rFonts w:ascii="Bookman Old Style" w:hAnsi="Bookman Old Style" w:cs="Arial"/>
          <w:sz w:val="24"/>
          <w:szCs w:val="24"/>
          <w:lang w:val="en-US"/>
        </w:rPr>
        <w:t>ng</w:t>
      </w:r>
    </w:p>
    <w:p w:rsidR="00B559DA" w:rsidRPr="00BE66F6" w:rsidRDefault="00B559DA" w:rsidP="00A052E2">
      <w:pPr>
        <w:pStyle w:val="ListParagraph"/>
        <w:numPr>
          <w:ilvl w:val="0"/>
          <w:numId w:val="19"/>
        </w:numPr>
        <w:tabs>
          <w:tab w:val="left" w:pos="-720"/>
          <w:tab w:val="left" w:pos="270"/>
          <w:tab w:val="left" w:pos="360"/>
          <w:tab w:val="left" w:pos="3119"/>
          <w:tab w:val="left" w:pos="5245"/>
        </w:tabs>
        <w:spacing w:after="0" w:line="360" w:lineRule="auto"/>
        <w:ind w:left="3119" w:hanging="284"/>
        <w:rPr>
          <w:rFonts w:ascii="Bookman Old Style" w:hAnsi="Bookman Old Style" w:cs="Arial"/>
          <w:sz w:val="24"/>
          <w:szCs w:val="24"/>
          <w:lang w:val="en-US"/>
        </w:rPr>
      </w:pPr>
      <w:r w:rsidRPr="00BE66F6">
        <w:rPr>
          <w:rFonts w:ascii="Bookman Old Style" w:hAnsi="Bookman Old Style" w:cs="Arial"/>
          <w:sz w:val="24"/>
          <w:szCs w:val="24"/>
          <w:lang w:val="en-US"/>
        </w:rPr>
        <w:t>Bangunan baru</w:t>
      </w:r>
      <w:r w:rsidRPr="00BE66F6">
        <w:rPr>
          <w:rFonts w:ascii="Bookman Old Style" w:hAnsi="Bookman Old Style" w:cs="Arial"/>
          <w:sz w:val="24"/>
          <w:szCs w:val="24"/>
          <w:lang w:val="en-US"/>
        </w:rPr>
        <w:tab/>
      </w:r>
      <w:r w:rsidR="00A052E2">
        <w:rPr>
          <w:rFonts w:ascii="Bookman Old Style" w:hAnsi="Bookman Old Style" w:cs="Arial"/>
          <w:sz w:val="24"/>
          <w:szCs w:val="24"/>
        </w:rPr>
        <w:tab/>
      </w:r>
      <w:r w:rsidR="00A052E2">
        <w:rPr>
          <w:rFonts w:ascii="Bookman Old Style" w:hAnsi="Bookman Old Style" w:cs="Arial"/>
          <w:sz w:val="24"/>
          <w:szCs w:val="24"/>
        </w:rPr>
        <w:tab/>
      </w:r>
      <w:r w:rsidR="00A052E2">
        <w:rPr>
          <w:rFonts w:ascii="Bookman Old Style" w:hAnsi="Bookman Old Style" w:cs="Arial"/>
          <w:sz w:val="24"/>
          <w:szCs w:val="24"/>
        </w:rPr>
        <w:tab/>
      </w:r>
      <w:r w:rsidRPr="00BE66F6">
        <w:rPr>
          <w:rFonts w:ascii="Bookman Old Style" w:hAnsi="Bookman Old Style" w:cs="Arial"/>
          <w:sz w:val="24"/>
          <w:szCs w:val="24"/>
          <w:lang w:val="en-US"/>
        </w:rPr>
        <w:t>sebesar 1,1% (satu</w:t>
      </w:r>
      <w:r w:rsidR="00A052E2">
        <w:rPr>
          <w:rFonts w:ascii="Bookman Old Style" w:hAnsi="Bookman Old Style" w:cs="Arial"/>
          <w:sz w:val="24"/>
          <w:szCs w:val="24"/>
        </w:rPr>
        <w:t xml:space="preserve"> </w:t>
      </w:r>
      <w:r w:rsidRPr="00BE66F6">
        <w:rPr>
          <w:rFonts w:ascii="Bookman Old Style" w:hAnsi="Bookman Old Style" w:cs="Arial"/>
          <w:sz w:val="24"/>
          <w:szCs w:val="24"/>
          <w:lang w:val="en-US"/>
        </w:rPr>
        <w:t>koma satu</w:t>
      </w:r>
      <w:r w:rsidR="00A052E2">
        <w:rPr>
          <w:rFonts w:ascii="Bookman Old Style" w:hAnsi="Bookman Old Style" w:cs="Arial"/>
          <w:sz w:val="24"/>
          <w:szCs w:val="24"/>
        </w:rPr>
        <w:t xml:space="preserve"> </w:t>
      </w:r>
      <w:r w:rsidRPr="00BE66F6">
        <w:rPr>
          <w:rFonts w:ascii="Bookman Old Style" w:hAnsi="Bookman Old Style" w:cs="Arial"/>
          <w:sz w:val="24"/>
          <w:szCs w:val="24"/>
          <w:lang w:val="en-US"/>
        </w:rPr>
        <w:t>persen )</w:t>
      </w:r>
    </w:p>
    <w:p w:rsidR="00B559DA" w:rsidRPr="00BE66F6" w:rsidRDefault="00B559DA" w:rsidP="00A052E2">
      <w:pPr>
        <w:pStyle w:val="ListParagraph"/>
        <w:numPr>
          <w:ilvl w:val="0"/>
          <w:numId w:val="19"/>
        </w:numPr>
        <w:tabs>
          <w:tab w:val="left" w:pos="-720"/>
          <w:tab w:val="left" w:pos="270"/>
          <w:tab w:val="left" w:pos="360"/>
          <w:tab w:val="left" w:pos="3119"/>
          <w:tab w:val="left" w:pos="5245"/>
        </w:tabs>
        <w:spacing w:after="0" w:line="360" w:lineRule="auto"/>
        <w:ind w:left="3119" w:hanging="284"/>
        <w:rPr>
          <w:rFonts w:ascii="Bookman Old Style" w:hAnsi="Bookman Old Style" w:cs="Arial"/>
          <w:sz w:val="24"/>
          <w:szCs w:val="24"/>
          <w:lang w:val="en-US"/>
        </w:rPr>
      </w:pPr>
      <w:r w:rsidRPr="00BE66F6">
        <w:rPr>
          <w:rFonts w:ascii="Bookman Old Style" w:hAnsi="Bookman Old Style" w:cs="Arial"/>
          <w:sz w:val="24"/>
          <w:szCs w:val="24"/>
          <w:lang w:val="en-US"/>
        </w:rPr>
        <w:t>Bangunan rehabilitasi berat</w:t>
      </w:r>
      <w:r w:rsidR="00A052E2">
        <w:rPr>
          <w:rFonts w:ascii="Bookman Old Style" w:hAnsi="Bookman Old Style" w:cs="Arial"/>
          <w:sz w:val="24"/>
          <w:szCs w:val="24"/>
        </w:rPr>
        <w:tab/>
      </w:r>
      <w:r w:rsidRPr="00BE66F6">
        <w:rPr>
          <w:rFonts w:ascii="Bookman Old Style" w:hAnsi="Bookman Old Style" w:cs="Arial"/>
          <w:sz w:val="24"/>
          <w:szCs w:val="24"/>
          <w:lang w:val="en-US"/>
        </w:rPr>
        <w:tab/>
        <w:t>sebesar 0,9</w:t>
      </w:r>
      <w:r w:rsidR="004C315E" w:rsidRPr="00BE66F6">
        <w:rPr>
          <w:rFonts w:ascii="Bookman Old Style" w:hAnsi="Bookman Old Style" w:cs="Arial"/>
          <w:sz w:val="24"/>
          <w:szCs w:val="24"/>
          <w:lang w:val="en-US"/>
        </w:rPr>
        <w:t>% (</w:t>
      </w:r>
      <w:r w:rsidRPr="00BE66F6">
        <w:rPr>
          <w:rFonts w:ascii="Bookman Old Style" w:hAnsi="Bookman Old Style" w:cs="Arial"/>
          <w:sz w:val="24"/>
          <w:szCs w:val="24"/>
          <w:lang w:val="en-US"/>
        </w:rPr>
        <w:t xml:space="preserve">nol koma Sembilan </w:t>
      </w:r>
      <w:r w:rsidR="004C315E" w:rsidRPr="00BE66F6">
        <w:rPr>
          <w:rFonts w:ascii="Bookman Old Style" w:hAnsi="Bookman Old Style" w:cs="Arial"/>
          <w:sz w:val="24"/>
          <w:szCs w:val="24"/>
          <w:lang w:val="en-US"/>
        </w:rPr>
        <w:t>persen</w:t>
      </w:r>
      <w:r w:rsidRPr="00BE66F6">
        <w:rPr>
          <w:rFonts w:ascii="Bookman Old Style" w:hAnsi="Bookman Old Style" w:cs="Arial"/>
          <w:sz w:val="24"/>
          <w:szCs w:val="24"/>
          <w:lang w:val="en-US"/>
        </w:rPr>
        <w:t xml:space="preserve">) </w:t>
      </w:r>
    </w:p>
    <w:p w:rsidR="00B559DA" w:rsidRPr="00BE66F6" w:rsidRDefault="00B559DA" w:rsidP="00A052E2">
      <w:pPr>
        <w:pStyle w:val="ListParagraph"/>
        <w:numPr>
          <w:ilvl w:val="0"/>
          <w:numId w:val="19"/>
        </w:numPr>
        <w:tabs>
          <w:tab w:val="left" w:pos="-720"/>
          <w:tab w:val="left" w:pos="270"/>
          <w:tab w:val="left" w:pos="360"/>
          <w:tab w:val="left" w:pos="3119"/>
          <w:tab w:val="left" w:pos="5245"/>
        </w:tabs>
        <w:spacing w:after="0" w:line="360" w:lineRule="auto"/>
        <w:ind w:left="3119" w:hanging="284"/>
        <w:rPr>
          <w:rFonts w:ascii="Bookman Old Style" w:hAnsi="Bookman Old Style" w:cs="Arial"/>
          <w:sz w:val="24"/>
          <w:szCs w:val="24"/>
          <w:lang w:val="en-US"/>
        </w:rPr>
      </w:pPr>
      <w:r w:rsidRPr="00BE66F6">
        <w:rPr>
          <w:rFonts w:ascii="Bookman Old Style" w:hAnsi="Bookman Old Style" w:cs="Arial"/>
          <w:sz w:val="24"/>
          <w:szCs w:val="24"/>
          <w:lang w:val="en-US"/>
        </w:rPr>
        <w:t>Bangunan rehabilitasi ringan</w:t>
      </w:r>
      <w:r w:rsidRPr="00BE66F6">
        <w:rPr>
          <w:rFonts w:ascii="Bookman Old Style" w:hAnsi="Bookman Old Style" w:cs="Arial"/>
          <w:sz w:val="24"/>
          <w:szCs w:val="24"/>
          <w:lang w:val="en-US"/>
        </w:rPr>
        <w:tab/>
        <w:t>sebesar 0,</w:t>
      </w:r>
      <w:r w:rsidR="009E1CD9" w:rsidRPr="00BE66F6">
        <w:rPr>
          <w:rFonts w:ascii="Bookman Old Style" w:hAnsi="Bookman Old Style" w:cs="Arial"/>
          <w:sz w:val="24"/>
          <w:szCs w:val="24"/>
          <w:lang w:val="en-US"/>
        </w:rPr>
        <w:t>7</w:t>
      </w:r>
      <w:r w:rsidRPr="00BE66F6">
        <w:rPr>
          <w:rFonts w:ascii="Bookman Old Style" w:hAnsi="Bookman Old Style" w:cs="Arial"/>
          <w:sz w:val="24"/>
          <w:szCs w:val="24"/>
          <w:lang w:val="en-US"/>
        </w:rPr>
        <w:t>% (nol</w:t>
      </w:r>
      <w:r w:rsidR="00A052E2">
        <w:rPr>
          <w:rFonts w:ascii="Bookman Old Style" w:hAnsi="Bookman Old Style" w:cs="Arial"/>
          <w:sz w:val="24"/>
          <w:szCs w:val="24"/>
        </w:rPr>
        <w:t xml:space="preserve"> </w:t>
      </w:r>
      <w:r w:rsidRPr="00BE66F6">
        <w:rPr>
          <w:rFonts w:ascii="Bookman Old Style" w:hAnsi="Bookman Old Style" w:cs="Arial"/>
          <w:sz w:val="24"/>
          <w:szCs w:val="24"/>
          <w:lang w:val="en-US"/>
        </w:rPr>
        <w:t xml:space="preserve">koma </w:t>
      </w:r>
      <w:r w:rsidR="009E1CD9" w:rsidRPr="00BE66F6">
        <w:rPr>
          <w:rFonts w:ascii="Bookman Old Style" w:hAnsi="Bookman Old Style" w:cs="Arial"/>
          <w:sz w:val="24"/>
          <w:szCs w:val="24"/>
          <w:lang w:val="en-US"/>
        </w:rPr>
        <w:t>tujuh</w:t>
      </w:r>
      <w:r w:rsidRPr="00BE66F6">
        <w:rPr>
          <w:rFonts w:ascii="Bookman Old Style" w:hAnsi="Bookman Old Style" w:cs="Arial"/>
          <w:sz w:val="24"/>
          <w:szCs w:val="24"/>
          <w:lang w:val="en-US"/>
        </w:rPr>
        <w:t xml:space="preserve"> persen)</w:t>
      </w:r>
    </w:p>
    <w:p w:rsidR="00DA4323" w:rsidRPr="00571640" w:rsidRDefault="00DA4323" w:rsidP="00A052E2">
      <w:pPr>
        <w:pStyle w:val="ListParagraph"/>
        <w:numPr>
          <w:ilvl w:val="0"/>
          <w:numId w:val="15"/>
        </w:numPr>
        <w:tabs>
          <w:tab w:val="left" w:pos="-720"/>
          <w:tab w:val="left" w:pos="270"/>
          <w:tab w:val="left" w:pos="360"/>
        </w:tabs>
        <w:spacing w:after="0" w:line="360" w:lineRule="auto"/>
        <w:ind w:left="1701" w:hanging="425"/>
        <w:jc w:val="both"/>
        <w:rPr>
          <w:rFonts w:ascii="Bookman Old Style" w:hAnsi="Bookman Old Style" w:cs="Arial"/>
          <w:sz w:val="24"/>
          <w:szCs w:val="24"/>
          <w:lang w:val="en-US"/>
        </w:rPr>
      </w:pPr>
      <w:r w:rsidRPr="00BE66F6">
        <w:rPr>
          <w:rFonts w:ascii="Bookman Old Style" w:hAnsi="Bookman Old Style" w:cs="Arial"/>
          <w:sz w:val="24"/>
          <w:szCs w:val="24"/>
          <w:lang w:val="en-US"/>
        </w:rPr>
        <w:t xml:space="preserve">Jenis dan kelas bangunan serta klasifikasi jalan sebagaimana dimaksud pada ayat (1) angka 1 dan </w:t>
      </w:r>
      <w:r w:rsidR="00A052E2">
        <w:rPr>
          <w:rFonts w:ascii="Bookman Old Style" w:hAnsi="Bookman Old Style" w:cs="Arial"/>
          <w:sz w:val="24"/>
          <w:szCs w:val="24"/>
        </w:rPr>
        <w:t xml:space="preserve">angka </w:t>
      </w:r>
      <w:r w:rsidRPr="00BE66F6">
        <w:rPr>
          <w:rFonts w:ascii="Bookman Old Style" w:hAnsi="Bookman Old Style" w:cs="Arial"/>
          <w:sz w:val="24"/>
          <w:szCs w:val="24"/>
          <w:lang w:val="en-US"/>
        </w:rPr>
        <w:t>2 di</w:t>
      </w:r>
      <w:r w:rsidR="00A74884" w:rsidRPr="00BE66F6">
        <w:rPr>
          <w:rFonts w:ascii="Bookman Old Style" w:hAnsi="Bookman Old Style" w:cs="Arial"/>
          <w:sz w:val="24"/>
          <w:szCs w:val="24"/>
          <w:lang w:val="en-US"/>
        </w:rPr>
        <w:t>tetapkan dengan Keputusan Bupati</w:t>
      </w:r>
      <w:r w:rsidR="00EB0893" w:rsidRPr="00BE66F6">
        <w:rPr>
          <w:rFonts w:ascii="Bookman Old Style" w:hAnsi="Bookman Old Style" w:cs="Arial"/>
          <w:sz w:val="24"/>
          <w:szCs w:val="24"/>
          <w:lang w:val="en-US"/>
        </w:rPr>
        <w:t>.</w:t>
      </w:r>
    </w:p>
    <w:p w:rsidR="00571640" w:rsidRDefault="00571640" w:rsidP="00571640">
      <w:pPr>
        <w:tabs>
          <w:tab w:val="left" w:pos="-720"/>
          <w:tab w:val="left" w:pos="270"/>
          <w:tab w:val="left" w:pos="360"/>
        </w:tabs>
        <w:spacing w:after="0" w:line="360" w:lineRule="auto"/>
        <w:jc w:val="both"/>
        <w:rPr>
          <w:rFonts w:ascii="Bookman Old Style" w:hAnsi="Bookman Old Style" w:cs="Arial"/>
          <w:sz w:val="24"/>
          <w:szCs w:val="24"/>
        </w:rPr>
      </w:pPr>
    </w:p>
    <w:p w:rsidR="00571640" w:rsidRDefault="00571640" w:rsidP="00571640">
      <w:pPr>
        <w:tabs>
          <w:tab w:val="left" w:pos="-720"/>
          <w:tab w:val="left" w:pos="270"/>
          <w:tab w:val="left" w:pos="360"/>
        </w:tabs>
        <w:spacing w:after="0" w:line="360" w:lineRule="auto"/>
        <w:jc w:val="both"/>
        <w:rPr>
          <w:rFonts w:ascii="Bookman Old Style" w:hAnsi="Bookman Old Style" w:cs="Arial"/>
          <w:sz w:val="24"/>
          <w:szCs w:val="24"/>
        </w:rPr>
      </w:pPr>
    </w:p>
    <w:p w:rsidR="00571640" w:rsidRDefault="00571640" w:rsidP="00571640">
      <w:pPr>
        <w:tabs>
          <w:tab w:val="left" w:pos="-720"/>
          <w:tab w:val="left" w:pos="270"/>
          <w:tab w:val="left" w:pos="360"/>
        </w:tabs>
        <w:spacing w:after="0" w:line="360" w:lineRule="auto"/>
        <w:jc w:val="both"/>
        <w:rPr>
          <w:rFonts w:ascii="Bookman Old Style" w:hAnsi="Bookman Old Style" w:cs="Arial"/>
          <w:sz w:val="24"/>
          <w:szCs w:val="24"/>
        </w:rPr>
      </w:pPr>
    </w:p>
    <w:p w:rsidR="00571640" w:rsidRDefault="00571640" w:rsidP="00571640">
      <w:pPr>
        <w:tabs>
          <w:tab w:val="left" w:pos="-720"/>
          <w:tab w:val="left" w:pos="270"/>
          <w:tab w:val="left" w:pos="360"/>
        </w:tabs>
        <w:spacing w:after="0" w:line="360" w:lineRule="auto"/>
        <w:jc w:val="both"/>
        <w:rPr>
          <w:rFonts w:ascii="Bookman Old Style" w:hAnsi="Bookman Old Style" w:cs="Arial"/>
          <w:sz w:val="24"/>
          <w:szCs w:val="24"/>
        </w:rPr>
      </w:pPr>
    </w:p>
    <w:p w:rsidR="00571640" w:rsidRDefault="00571640" w:rsidP="00571640">
      <w:pPr>
        <w:tabs>
          <w:tab w:val="left" w:pos="-720"/>
          <w:tab w:val="left" w:pos="270"/>
          <w:tab w:val="left" w:pos="360"/>
        </w:tabs>
        <w:spacing w:after="0" w:line="360" w:lineRule="auto"/>
        <w:jc w:val="both"/>
        <w:rPr>
          <w:rFonts w:ascii="Bookman Old Style" w:hAnsi="Bookman Old Style" w:cs="Arial"/>
          <w:sz w:val="24"/>
          <w:szCs w:val="24"/>
        </w:rPr>
      </w:pPr>
    </w:p>
    <w:p w:rsidR="00571640" w:rsidRDefault="00571640" w:rsidP="00571640">
      <w:pPr>
        <w:tabs>
          <w:tab w:val="left" w:pos="-720"/>
          <w:tab w:val="left" w:pos="270"/>
          <w:tab w:val="left" w:pos="360"/>
        </w:tabs>
        <w:spacing w:after="0" w:line="360" w:lineRule="auto"/>
        <w:jc w:val="both"/>
        <w:rPr>
          <w:rFonts w:ascii="Bookman Old Style" w:hAnsi="Bookman Old Style" w:cs="Arial"/>
          <w:sz w:val="24"/>
          <w:szCs w:val="24"/>
        </w:rPr>
      </w:pPr>
    </w:p>
    <w:p w:rsidR="00571640" w:rsidRPr="00571640" w:rsidRDefault="00571640" w:rsidP="00571640">
      <w:pPr>
        <w:tabs>
          <w:tab w:val="left" w:pos="-720"/>
          <w:tab w:val="left" w:pos="270"/>
          <w:tab w:val="left" w:pos="360"/>
        </w:tabs>
        <w:spacing w:after="0" w:line="360" w:lineRule="auto"/>
        <w:jc w:val="both"/>
        <w:rPr>
          <w:rFonts w:ascii="Bookman Old Style" w:hAnsi="Bookman Old Style" w:cs="Arial"/>
          <w:sz w:val="24"/>
          <w:szCs w:val="24"/>
        </w:rPr>
      </w:pPr>
    </w:p>
    <w:p w:rsidR="000C6376" w:rsidRPr="00BE66F6" w:rsidRDefault="006632FB" w:rsidP="00A052E2">
      <w:pPr>
        <w:pStyle w:val="ListParagraph"/>
        <w:tabs>
          <w:tab w:val="left" w:pos="-720"/>
          <w:tab w:val="left" w:pos="900"/>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lastRenderedPageBreak/>
        <w:t>Bagian Kedua</w:t>
      </w:r>
    </w:p>
    <w:p w:rsidR="006632FB" w:rsidRPr="00BE66F6" w:rsidRDefault="006632FB" w:rsidP="00A052E2">
      <w:pPr>
        <w:pStyle w:val="ListParagraph"/>
        <w:tabs>
          <w:tab w:val="left" w:pos="-720"/>
          <w:tab w:val="left" w:pos="900"/>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Tarif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Izin Gangguan</w:t>
      </w:r>
    </w:p>
    <w:p w:rsidR="00FB7F71" w:rsidRPr="00BE66F6" w:rsidRDefault="00FB7F71" w:rsidP="00A052E2">
      <w:pPr>
        <w:pStyle w:val="ListParagraph"/>
        <w:tabs>
          <w:tab w:val="left" w:pos="-720"/>
          <w:tab w:val="left" w:pos="900"/>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Pasal 1</w:t>
      </w:r>
      <w:r w:rsidR="00886DC7" w:rsidRPr="00BE66F6">
        <w:rPr>
          <w:rFonts w:ascii="Bookman Old Style" w:hAnsi="Bookman Old Style" w:cs="Arial"/>
          <w:sz w:val="24"/>
          <w:szCs w:val="24"/>
          <w:lang w:val="sv-SE"/>
        </w:rPr>
        <w:t>1</w:t>
      </w:r>
    </w:p>
    <w:p w:rsidR="00D94D12" w:rsidRPr="00BE66F6" w:rsidRDefault="00D94D12" w:rsidP="00A052E2">
      <w:pPr>
        <w:tabs>
          <w:tab w:val="left" w:pos="-720"/>
          <w:tab w:val="left" w:pos="900"/>
          <w:tab w:val="left" w:pos="1710"/>
        </w:tabs>
        <w:spacing w:after="0" w:line="360" w:lineRule="auto"/>
        <w:ind w:left="1276"/>
        <w:rPr>
          <w:rFonts w:ascii="Bookman Old Style" w:hAnsi="Bookman Old Style" w:cs="Arial"/>
          <w:sz w:val="24"/>
          <w:szCs w:val="24"/>
          <w:lang w:val="sv-SE"/>
        </w:rPr>
      </w:pPr>
      <w:r w:rsidRPr="00BE66F6">
        <w:rPr>
          <w:rFonts w:ascii="Bookman Old Style" w:hAnsi="Bookman Old Style" w:cs="Arial"/>
          <w:sz w:val="24"/>
          <w:szCs w:val="24"/>
          <w:lang w:val="sv-SE"/>
        </w:rPr>
        <w:t xml:space="preserve">Struktur dan besarnya tarif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w:t>
      </w:r>
      <w:r w:rsidR="00D64D7F" w:rsidRPr="00BE66F6">
        <w:rPr>
          <w:rFonts w:ascii="Bookman Old Style" w:hAnsi="Bookman Old Style" w:cs="Arial"/>
          <w:sz w:val="24"/>
          <w:szCs w:val="24"/>
          <w:lang w:val="sv-SE"/>
        </w:rPr>
        <w:t>Izin Gangguan</w:t>
      </w:r>
      <w:r w:rsidRPr="00BE66F6">
        <w:rPr>
          <w:rFonts w:ascii="Bookman Old Style" w:hAnsi="Bookman Old Style" w:cs="Arial"/>
          <w:sz w:val="24"/>
          <w:szCs w:val="24"/>
          <w:lang w:val="sv-SE"/>
        </w:rPr>
        <w:t xml:space="preserve"> ditetapkan sebagai berikut :</w:t>
      </w:r>
    </w:p>
    <w:p w:rsidR="00D94D12" w:rsidRPr="00BE66F6" w:rsidRDefault="00D94D12" w:rsidP="00571640">
      <w:pPr>
        <w:pStyle w:val="ListParagraph"/>
        <w:numPr>
          <w:ilvl w:val="0"/>
          <w:numId w:val="22"/>
        </w:numPr>
        <w:tabs>
          <w:tab w:val="left" w:pos="-720"/>
          <w:tab w:val="left" w:pos="900"/>
          <w:tab w:val="left" w:pos="1418"/>
          <w:tab w:val="left" w:pos="1710"/>
          <w:tab w:val="left" w:pos="3600"/>
        </w:tabs>
        <w:spacing w:after="0" w:line="360" w:lineRule="auto"/>
        <w:ind w:left="360" w:firstLine="916"/>
        <w:rPr>
          <w:rFonts w:ascii="Bookman Old Style" w:hAnsi="Bookman Old Style" w:cs="Arial"/>
          <w:sz w:val="24"/>
          <w:szCs w:val="24"/>
          <w:lang w:val="sv-SE"/>
        </w:rPr>
      </w:pPr>
      <w:r w:rsidRPr="00BE66F6">
        <w:rPr>
          <w:rFonts w:ascii="Bookman Old Style" w:hAnsi="Bookman Old Style" w:cs="Arial"/>
          <w:sz w:val="24"/>
          <w:szCs w:val="24"/>
          <w:lang w:val="sv-SE"/>
        </w:rPr>
        <w:t>Golongan I</w:t>
      </w:r>
      <w:r w:rsidRPr="00BE66F6">
        <w:rPr>
          <w:rFonts w:ascii="Bookman Old Style" w:hAnsi="Bookman Old Style" w:cs="Arial"/>
          <w:sz w:val="24"/>
          <w:szCs w:val="24"/>
          <w:lang w:val="sv-SE"/>
        </w:rPr>
        <w:tab/>
      </w:r>
      <w:r w:rsidR="004F452F" w:rsidRPr="00BE66F6">
        <w:rPr>
          <w:rFonts w:ascii="Bookman Old Style" w:hAnsi="Bookman Old Style" w:cs="Arial"/>
          <w:sz w:val="24"/>
          <w:szCs w:val="24"/>
          <w:lang w:val="sv-SE"/>
        </w:rPr>
        <w:tab/>
      </w:r>
      <w:r w:rsidR="004F452F" w:rsidRPr="00BE66F6">
        <w:rPr>
          <w:rFonts w:ascii="Bookman Old Style" w:hAnsi="Bookman Old Style" w:cs="Arial"/>
          <w:sz w:val="24"/>
          <w:szCs w:val="24"/>
          <w:lang w:val="sv-SE"/>
        </w:rPr>
        <w:tab/>
      </w:r>
      <w:r w:rsidRPr="00BE66F6">
        <w:rPr>
          <w:rFonts w:ascii="Bookman Old Style" w:hAnsi="Bookman Old Style" w:cs="Arial"/>
          <w:sz w:val="24"/>
          <w:szCs w:val="24"/>
          <w:lang w:val="sv-SE"/>
        </w:rPr>
        <w:t xml:space="preserve">sebesar  Rp. </w:t>
      </w:r>
      <w:r w:rsidR="00FE2ABA" w:rsidRPr="00BE66F6">
        <w:rPr>
          <w:rFonts w:ascii="Bookman Old Style" w:hAnsi="Bookman Old Style" w:cs="Arial"/>
          <w:sz w:val="24"/>
          <w:szCs w:val="24"/>
          <w:lang w:val="sv-SE"/>
        </w:rPr>
        <w:t>4</w:t>
      </w:r>
      <w:r w:rsidRPr="00BE66F6">
        <w:rPr>
          <w:rFonts w:ascii="Bookman Old Style" w:hAnsi="Bookman Old Style" w:cs="Arial"/>
          <w:sz w:val="24"/>
          <w:szCs w:val="24"/>
          <w:lang w:val="sv-SE"/>
        </w:rPr>
        <w:t>.500/ M2</w:t>
      </w:r>
    </w:p>
    <w:p w:rsidR="00D94D12" w:rsidRPr="00BE66F6" w:rsidRDefault="00D94D12" w:rsidP="00571640">
      <w:pPr>
        <w:pStyle w:val="ListParagraph"/>
        <w:numPr>
          <w:ilvl w:val="0"/>
          <w:numId w:val="22"/>
        </w:numPr>
        <w:tabs>
          <w:tab w:val="left" w:pos="-720"/>
          <w:tab w:val="left" w:pos="900"/>
          <w:tab w:val="left" w:pos="1418"/>
          <w:tab w:val="left" w:pos="1710"/>
          <w:tab w:val="left" w:pos="3600"/>
        </w:tabs>
        <w:spacing w:after="0" w:line="360" w:lineRule="auto"/>
        <w:ind w:left="360" w:firstLine="916"/>
        <w:rPr>
          <w:rFonts w:ascii="Bookman Old Style" w:hAnsi="Bookman Old Style" w:cs="Arial"/>
          <w:sz w:val="24"/>
          <w:szCs w:val="24"/>
          <w:lang w:val="sv-SE"/>
        </w:rPr>
      </w:pPr>
      <w:r w:rsidRPr="00BE66F6">
        <w:rPr>
          <w:rFonts w:ascii="Bookman Old Style" w:hAnsi="Bookman Old Style" w:cs="Arial"/>
          <w:sz w:val="24"/>
          <w:szCs w:val="24"/>
          <w:lang w:val="sv-SE"/>
        </w:rPr>
        <w:t>Golongan II</w:t>
      </w:r>
      <w:r w:rsidRPr="00BE66F6">
        <w:rPr>
          <w:rFonts w:ascii="Bookman Old Style" w:hAnsi="Bookman Old Style" w:cs="Arial"/>
          <w:sz w:val="24"/>
          <w:szCs w:val="24"/>
          <w:lang w:val="sv-SE"/>
        </w:rPr>
        <w:tab/>
      </w:r>
      <w:r w:rsidR="004F452F" w:rsidRPr="00BE66F6">
        <w:rPr>
          <w:rFonts w:ascii="Bookman Old Style" w:hAnsi="Bookman Old Style" w:cs="Arial"/>
          <w:sz w:val="24"/>
          <w:szCs w:val="24"/>
          <w:lang w:val="sv-SE"/>
        </w:rPr>
        <w:tab/>
      </w:r>
      <w:r w:rsidR="004F452F" w:rsidRPr="00BE66F6">
        <w:rPr>
          <w:rFonts w:ascii="Bookman Old Style" w:hAnsi="Bookman Old Style" w:cs="Arial"/>
          <w:sz w:val="24"/>
          <w:szCs w:val="24"/>
          <w:lang w:val="sv-SE"/>
        </w:rPr>
        <w:tab/>
      </w:r>
      <w:r w:rsidRPr="00BE66F6">
        <w:rPr>
          <w:rFonts w:ascii="Bookman Old Style" w:hAnsi="Bookman Old Style" w:cs="Arial"/>
          <w:sz w:val="24"/>
          <w:szCs w:val="24"/>
          <w:lang w:val="sv-SE"/>
        </w:rPr>
        <w:t xml:space="preserve">sebesar  Rp. </w:t>
      </w:r>
      <w:r w:rsidR="00FE2ABA" w:rsidRPr="00BE66F6">
        <w:rPr>
          <w:rFonts w:ascii="Bookman Old Style" w:hAnsi="Bookman Old Style" w:cs="Arial"/>
          <w:sz w:val="24"/>
          <w:szCs w:val="24"/>
          <w:lang w:val="sv-SE"/>
        </w:rPr>
        <w:t>4</w:t>
      </w:r>
      <w:r w:rsidRPr="00BE66F6">
        <w:rPr>
          <w:rFonts w:ascii="Bookman Old Style" w:hAnsi="Bookman Old Style" w:cs="Arial"/>
          <w:sz w:val="24"/>
          <w:szCs w:val="24"/>
          <w:lang w:val="sv-SE"/>
        </w:rPr>
        <w:t>.</w:t>
      </w:r>
      <w:r w:rsidR="00FE2ABA" w:rsidRPr="00BE66F6">
        <w:rPr>
          <w:rFonts w:ascii="Bookman Old Style" w:hAnsi="Bookman Old Style" w:cs="Arial"/>
          <w:sz w:val="24"/>
          <w:szCs w:val="24"/>
          <w:lang w:val="sv-SE"/>
        </w:rPr>
        <w:t>0</w:t>
      </w:r>
      <w:r w:rsidRPr="00BE66F6">
        <w:rPr>
          <w:rFonts w:ascii="Bookman Old Style" w:hAnsi="Bookman Old Style" w:cs="Arial"/>
          <w:sz w:val="24"/>
          <w:szCs w:val="24"/>
          <w:lang w:val="sv-SE"/>
        </w:rPr>
        <w:t>00/ M2</w:t>
      </w:r>
    </w:p>
    <w:p w:rsidR="00D94D12" w:rsidRPr="00BE66F6" w:rsidRDefault="00D94D12" w:rsidP="00571640">
      <w:pPr>
        <w:pStyle w:val="ListParagraph"/>
        <w:numPr>
          <w:ilvl w:val="0"/>
          <w:numId w:val="22"/>
        </w:numPr>
        <w:tabs>
          <w:tab w:val="left" w:pos="-720"/>
          <w:tab w:val="left" w:pos="900"/>
          <w:tab w:val="left" w:pos="1418"/>
          <w:tab w:val="left" w:pos="1710"/>
          <w:tab w:val="left" w:pos="3600"/>
        </w:tabs>
        <w:spacing w:after="0" w:line="360" w:lineRule="auto"/>
        <w:ind w:left="360" w:firstLine="916"/>
        <w:rPr>
          <w:rFonts w:ascii="Bookman Old Style" w:hAnsi="Bookman Old Style" w:cs="Arial"/>
          <w:sz w:val="24"/>
          <w:szCs w:val="24"/>
          <w:lang w:val="sv-SE"/>
        </w:rPr>
      </w:pPr>
      <w:r w:rsidRPr="00BE66F6">
        <w:rPr>
          <w:rFonts w:ascii="Bookman Old Style" w:hAnsi="Bookman Old Style" w:cs="Arial"/>
          <w:sz w:val="24"/>
          <w:szCs w:val="24"/>
          <w:lang w:val="sv-SE"/>
        </w:rPr>
        <w:t>Golongan I</w:t>
      </w:r>
      <w:r w:rsidR="00BC0AD5" w:rsidRPr="00BE66F6">
        <w:rPr>
          <w:rFonts w:ascii="Bookman Old Style" w:hAnsi="Bookman Old Style" w:cs="Arial"/>
          <w:sz w:val="24"/>
          <w:szCs w:val="24"/>
          <w:lang w:val="sv-SE"/>
        </w:rPr>
        <w:t>II</w:t>
      </w:r>
      <w:r w:rsidRPr="00BE66F6">
        <w:rPr>
          <w:rFonts w:ascii="Bookman Old Style" w:hAnsi="Bookman Old Style" w:cs="Arial"/>
          <w:sz w:val="24"/>
          <w:szCs w:val="24"/>
          <w:lang w:val="sv-SE"/>
        </w:rPr>
        <w:tab/>
      </w:r>
      <w:r w:rsidR="004F452F" w:rsidRPr="00BE66F6">
        <w:rPr>
          <w:rFonts w:ascii="Bookman Old Style" w:hAnsi="Bookman Old Style" w:cs="Arial"/>
          <w:sz w:val="24"/>
          <w:szCs w:val="24"/>
          <w:lang w:val="sv-SE"/>
        </w:rPr>
        <w:tab/>
      </w:r>
      <w:r w:rsidR="004F452F" w:rsidRPr="00BE66F6">
        <w:rPr>
          <w:rFonts w:ascii="Bookman Old Style" w:hAnsi="Bookman Old Style" w:cs="Arial"/>
          <w:sz w:val="24"/>
          <w:szCs w:val="24"/>
          <w:lang w:val="sv-SE"/>
        </w:rPr>
        <w:tab/>
      </w:r>
      <w:r w:rsidRPr="00BE66F6">
        <w:rPr>
          <w:rFonts w:ascii="Bookman Old Style" w:hAnsi="Bookman Old Style" w:cs="Arial"/>
          <w:sz w:val="24"/>
          <w:szCs w:val="24"/>
          <w:lang w:val="sv-SE"/>
        </w:rPr>
        <w:t xml:space="preserve">sebesar  Rp. </w:t>
      </w:r>
      <w:r w:rsidR="00FE2ABA" w:rsidRPr="00BE66F6">
        <w:rPr>
          <w:rFonts w:ascii="Bookman Old Style" w:hAnsi="Bookman Old Style" w:cs="Arial"/>
          <w:sz w:val="24"/>
          <w:szCs w:val="24"/>
          <w:lang w:val="sv-SE"/>
        </w:rPr>
        <w:t>3</w:t>
      </w:r>
      <w:r w:rsidRPr="00BE66F6">
        <w:rPr>
          <w:rFonts w:ascii="Bookman Old Style" w:hAnsi="Bookman Old Style" w:cs="Arial"/>
          <w:sz w:val="24"/>
          <w:szCs w:val="24"/>
          <w:lang w:val="sv-SE"/>
        </w:rPr>
        <w:t>.</w:t>
      </w:r>
      <w:r w:rsidR="00FE2ABA" w:rsidRPr="00BE66F6">
        <w:rPr>
          <w:rFonts w:ascii="Bookman Old Style" w:hAnsi="Bookman Old Style" w:cs="Arial"/>
          <w:sz w:val="24"/>
          <w:szCs w:val="24"/>
          <w:lang w:val="sv-SE"/>
        </w:rPr>
        <w:t>2</w:t>
      </w:r>
      <w:r w:rsidRPr="00BE66F6">
        <w:rPr>
          <w:rFonts w:ascii="Bookman Old Style" w:hAnsi="Bookman Old Style" w:cs="Arial"/>
          <w:sz w:val="24"/>
          <w:szCs w:val="24"/>
          <w:lang w:val="sv-SE"/>
        </w:rPr>
        <w:t>00/ M2</w:t>
      </w:r>
    </w:p>
    <w:p w:rsidR="00571640" w:rsidRPr="00571640" w:rsidRDefault="00571640" w:rsidP="00AA59FA">
      <w:pPr>
        <w:pStyle w:val="ListParagraph"/>
        <w:tabs>
          <w:tab w:val="left" w:pos="-720"/>
          <w:tab w:val="left" w:pos="900"/>
          <w:tab w:val="left" w:pos="1710"/>
        </w:tabs>
        <w:spacing w:after="0" w:line="240" w:lineRule="auto"/>
        <w:ind w:left="-90"/>
        <w:jc w:val="center"/>
        <w:rPr>
          <w:rFonts w:ascii="Bookman Old Style" w:hAnsi="Bookman Old Style" w:cs="Arial"/>
          <w:sz w:val="24"/>
          <w:szCs w:val="24"/>
        </w:rPr>
      </w:pPr>
    </w:p>
    <w:p w:rsidR="00362454" w:rsidRPr="00BE66F6" w:rsidRDefault="00362454" w:rsidP="00A052E2">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Bagian Ketiga</w:t>
      </w:r>
    </w:p>
    <w:p w:rsidR="00362454" w:rsidRPr="00BE66F6" w:rsidRDefault="00362454" w:rsidP="00A052E2">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Tarif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Izin Trayek</w:t>
      </w:r>
    </w:p>
    <w:p w:rsidR="00362454" w:rsidRPr="00BE66F6" w:rsidRDefault="00362454" w:rsidP="00A052E2">
      <w:pPr>
        <w:pStyle w:val="ListParagraph"/>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Pasal 1</w:t>
      </w:r>
      <w:r w:rsidR="00886DC7" w:rsidRPr="00BE66F6">
        <w:rPr>
          <w:rFonts w:ascii="Bookman Old Style" w:hAnsi="Bookman Old Style" w:cs="Arial"/>
          <w:sz w:val="24"/>
          <w:szCs w:val="24"/>
          <w:lang w:val="sv-SE"/>
        </w:rPr>
        <w:t>2</w:t>
      </w:r>
    </w:p>
    <w:p w:rsidR="00677768" w:rsidRPr="00BE66F6" w:rsidRDefault="007B600A" w:rsidP="00A052E2">
      <w:pPr>
        <w:pStyle w:val="ListParagraph"/>
        <w:numPr>
          <w:ilvl w:val="0"/>
          <w:numId w:val="31"/>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Izin trayek diberikan untuk jangka waktu 5 (lima) tahun dan dapat diperpanjang</w:t>
      </w:r>
    </w:p>
    <w:p w:rsidR="002B191A" w:rsidRPr="00BE66F6" w:rsidRDefault="002B191A" w:rsidP="00A052E2">
      <w:pPr>
        <w:pStyle w:val="ListParagraph"/>
        <w:numPr>
          <w:ilvl w:val="0"/>
          <w:numId w:val="31"/>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Selain Izin Trayek sebagaimana dimaksud pada ayat (1), Pengusaha angkutan diberikan :</w:t>
      </w:r>
    </w:p>
    <w:p w:rsidR="006E0817" w:rsidRPr="00BE66F6" w:rsidRDefault="00ED673A" w:rsidP="00ED264B">
      <w:pPr>
        <w:pStyle w:val="ListParagraph"/>
        <w:numPr>
          <w:ilvl w:val="0"/>
          <w:numId w:val="33"/>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kartu pengawasan</w:t>
      </w:r>
      <w:r w:rsidR="00EC4BC0" w:rsidRPr="00BE66F6">
        <w:rPr>
          <w:rFonts w:ascii="Bookman Old Style" w:hAnsi="Bookman Old Style" w:cs="Arial"/>
          <w:sz w:val="24"/>
          <w:szCs w:val="24"/>
          <w:lang w:val="sv-SE"/>
        </w:rPr>
        <w:t xml:space="preserve"> kendaraan untuk jangka waktu 1 (satu) tahun dan dapat diperpanjang</w:t>
      </w:r>
      <w:r w:rsidR="00645F5A" w:rsidRPr="00BE66F6">
        <w:rPr>
          <w:rFonts w:ascii="Bookman Old Style" w:hAnsi="Bookman Old Style" w:cs="Arial"/>
          <w:sz w:val="24"/>
          <w:szCs w:val="24"/>
          <w:lang w:val="sv-SE"/>
        </w:rPr>
        <w:t>;</w:t>
      </w:r>
    </w:p>
    <w:p w:rsidR="00645F5A" w:rsidRPr="00BE66F6" w:rsidRDefault="00645F5A" w:rsidP="00ED264B">
      <w:pPr>
        <w:pStyle w:val="ListParagraph"/>
        <w:numPr>
          <w:ilvl w:val="0"/>
          <w:numId w:val="33"/>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izin insidentil </w:t>
      </w:r>
      <w:r w:rsidR="001C2E77" w:rsidRPr="00BE66F6">
        <w:rPr>
          <w:rFonts w:ascii="Bookman Old Style" w:hAnsi="Bookman Old Style" w:cs="Arial"/>
          <w:sz w:val="24"/>
          <w:szCs w:val="24"/>
          <w:lang w:val="sv-SE"/>
        </w:rPr>
        <w:t>diberikan 1(satu) kali pulang pergi dan paling lam</w:t>
      </w:r>
      <w:r w:rsidR="001E4CB4">
        <w:rPr>
          <w:rFonts w:ascii="Bookman Old Style" w:hAnsi="Bookman Old Style" w:cs="Arial"/>
          <w:sz w:val="24"/>
          <w:szCs w:val="24"/>
          <w:lang w:val="sv-SE"/>
        </w:rPr>
        <w:t>a</w:t>
      </w:r>
      <w:r w:rsidR="001C2E77" w:rsidRPr="00BE66F6">
        <w:rPr>
          <w:rFonts w:ascii="Bookman Old Style" w:hAnsi="Bookman Old Style" w:cs="Arial"/>
          <w:sz w:val="24"/>
          <w:szCs w:val="24"/>
          <w:lang w:val="sv-SE"/>
        </w:rPr>
        <w:t xml:space="preserve"> 14 (empat belas hari) dan tidak dapat diperpanjang</w:t>
      </w:r>
      <w:r w:rsidR="00894E07" w:rsidRPr="00BE66F6">
        <w:rPr>
          <w:rFonts w:ascii="Bookman Old Style" w:hAnsi="Bookman Old Style" w:cs="Arial"/>
          <w:sz w:val="24"/>
          <w:szCs w:val="24"/>
          <w:lang w:val="sv-SE"/>
        </w:rPr>
        <w:t>.</w:t>
      </w:r>
    </w:p>
    <w:p w:rsidR="008D1385" w:rsidRPr="00BE66F6" w:rsidRDefault="00C223E2" w:rsidP="006E407C">
      <w:pPr>
        <w:pStyle w:val="ListParagraph"/>
        <w:numPr>
          <w:ilvl w:val="0"/>
          <w:numId w:val="31"/>
        </w:numPr>
        <w:tabs>
          <w:tab w:val="left" w:pos="-720"/>
          <w:tab w:val="left" w:pos="900"/>
          <w:tab w:val="left" w:pos="1710"/>
        </w:tabs>
        <w:spacing w:after="0" w:line="360" w:lineRule="auto"/>
        <w:ind w:firstLine="1006"/>
        <w:jc w:val="both"/>
        <w:rPr>
          <w:rFonts w:ascii="Bookman Old Style" w:hAnsi="Bookman Old Style" w:cs="Arial"/>
          <w:sz w:val="24"/>
          <w:szCs w:val="24"/>
          <w:lang w:val="sv-SE"/>
        </w:rPr>
      </w:pPr>
      <w:r w:rsidRPr="00BE66F6">
        <w:rPr>
          <w:rFonts w:ascii="Bookman Old Style" w:hAnsi="Bookman Old Style" w:cs="Arial"/>
          <w:sz w:val="24"/>
          <w:szCs w:val="24"/>
          <w:lang w:val="sv-SE"/>
        </w:rPr>
        <w:t>Struktur dan besarnya t</w:t>
      </w:r>
      <w:r w:rsidR="00677768" w:rsidRPr="00BE66F6">
        <w:rPr>
          <w:rFonts w:ascii="Bookman Old Style" w:hAnsi="Bookman Old Style" w:cs="Arial"/>
          <w:sz w:val="24"/>
          <w:szCs w:val="24"/>
          <w:lang w:val="sv-SE"/>
        </w:rPr>
        <w:t>ari</w:t>
      </w:r>
      <w:r w:rsidR="007A1DA9" w:rsidRPr="00BE66F6">
        <w:rPr>
          <w:rFonts w:ascii="Bookman Old Style" w:hAnsi="Bookman Old Style" w:cs="Arial"/>
          <w:sz w:val="24"/>
          <w:szCs w:val="24"/>
          <w:lang w:val="sv-SE"/>
        </w:rPr>
        <w:t>f</w:t>
      </w:r>
      <w:r w:rsidR="00677768" w:rsidRPr="00BE66F6">
        <w:rPr>
          <w:rFonts w:ascii="Bookman Old Style" w:hAnsi="Bookman Old Style" w:cs="Arial"/>
          <w:sz w:val="24"/>
          <w:szCs w:val="24"/>
          <w:lang w:val="sv-SE"/>
        </w:rPr>
        <w:t xml:space="preserve"> </w:t>
      </w:r>
      <w:r w:rsidR="00966336" w:rsidRPr="00BE66F6">
        <w:rPr>
          <w:rFonts w:ascii="Bookman Old Style" w:hAnsi="Bookman Old Style" w:cs="Arial"/>
          <w:sz w:val="24"/>
          <w:szCs w:val="24"/>
          <w:lang w:val="sv-SE"/>
        </w:rPr>
        <w:t>ditetapkan sebagai berikut :</w:t>
      </w:r>
    </w:p>
    <w:p w:rsidR="00966336" w:rsidRPr="00D57BA6" w:rsidRDefault="00966336" w:rsidP="006E407C">
      <w:pPr>
        <w:pStyle w:val="ListParagraph"/>
        <w:numPr>
          <w:ilvl w:val="0"/>
          <w:numId w:val="32"/>
        </w:numPr>
        <w:tabs>
          <w:tab w:val="left" w:pos="-720"/>
          <w:tab w:val="left" w:pos="63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izin </w:t>
      </w:r>
      <w:r w:rsidR="003D2845" w:rsidRPr="00BE66F6">
        <w:rPr>
          <w:rFonts w:ascii="Bookman Old Style" w:hAnsi="Bookman Old Style" w:cs="Arial"/>
          <w:sz w:val="24"/>
          <w:szCs w:val="24"/>
          <w:lang w:val="sv-SE"/>
        </w:rPr>
        <w:t>trayek</w:t>
      </w:r>
      <w:r w:rsidRPr="00BE66F6">
        <w:rPr>
          <w:rFonts w:ascii="Bookman Old Style" w:hAnsi="Bookman Old Style" w:cs="Arial"/>
          <w:sz w:val="24"/>
          <w:szCs w:val="24"/>
          <w:lang w:val="sv-SE"/>
        </w:rPr>
        <w:t xml:space="preserve"> sebesar 500.000,-/5 tahun</w:t>
      </w:r>
    </w:p>
    <w:p w:rsidR="00672357" w:rsidRPr="00BE66F6" w:rsidRDefault="003B1C84" w:rsidP="006E407C">
      <w:pPr>
        <w:pStyle w:val="ListParagraph"/>
        <w:numPr>
          <w:ilvl w:val="0"/>
          <w:numId w:val="32"/>
        </w:numPr>
        <w:tabs>
          <w:tab w:val="left" w:pos="-720"/>
          <w:tab w:val="left" w:pos="63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kartu pengawasan</w:t>
      </w:r>
      <w:r w:rsidR="00E37AE0" w:rsidRPr="00BE66F6">
        <w:rPr>
          <w:rFonts w:ascii="Bookman Old Style" w:hAnsi="Bookman Old Style" w:cs="Arial"/>
          <w:sz w:val="24"/>
          <w:szCs w:val="24"/>
          <w:lang w:val="sv-SE"/>
        </w:rPr>
        <w:t xml:space="preserve"> kendaraan</w:t>
      </w:r>
      <w:r w:rsidR="00F94CF7" w:rsidRPr="00BE66F6">
        <w:rPr>
          <w:rFonts w:ascii="Bookman Old Style" w:hAnsi="Bookman Old Style" w:cs="Arial"/>
          <w:sz w:val="24"/>
          <w:szCs w:val="24"/>
          <w:lang w:val="sv-SE"/>
        </w:rPr>
        <w:t xml:space="preserve"> berlaku 1 tahun,</w:t>
      </w:r>
      <w:r w:rsidR="00672357" w:rsidRPr="00BE66F6">
        <w:rPr>
          <w:rFonts w:ascii="Bookman Old Style" w:hAnsi="Bookman Old Style" w:cs="Arial"/>
          <w:sz w:val="24"/>
          <w:szCs w:val="24"/>
          <w:lang w:val="sv-SE"/>
        </w:rPr>
        <w:t xml:space="preserve"> sebagai berikut :</w:t>
      </w:r>
    </w:p>
    <w:tbl>
      <w:tblPr>
        <w:tblStyle w:val="TableGrid"/>
        <w:tblW w:w="7229" w:type="dxa"/>
        <w:tblInd w:w="2235" w:type="dxa"/>
        <w:tblLook w:val="04A0"/>
      </w:tblPr>
      <w:tblGrid>
        <w:gridCol w:w="2784"/>
        <w:gridCol w:w="2886"/>
        <w:gridCol w:w="1559"/>
      </w:tblGrid>
      <w:tr w:rsidR="004460FA" w:rsidRPr="00BE66F6" w:rsidTr="006E407C">
        <w:tc>
          <w:tcPr>
            <w:tcW w:w="2784" w:type="dxa"/>
          </w:tcPr>
          <w:p w:rsidR="004460FA" w:rsidRPr="007432A3" w:rsidRDefault="004460FA" w:rsidP="00AA59FA">
            <w:pPr>
              <w:pStyle w:val="ListParagraph"/>
              <w:tabs>
                <w:tab w:val="left" w:pos="-720"/>
                <w:tab w:val="left" w:pos="900"/>
                <w:tab w:val="left" w:pos="1710"/>
              </w:tabs>
              <w:ind w:left="0"/>
              <w:jc w:val="center"/>
              <w:rPr>
                <w:rFonts w:ascii="Bookman Old Style" w:hAnsi="Bookman Old Style" w:cs="Arial"/>
                <w:sz w:val="24"/>
                <w:szCs w:val="24"/>
                <w:lang w:val="sv-SE"/>
              </w:rPr>
            </w:pPr>
            <w:r w:rsidRPr="007432A3">
              <w:rPr>
                <w:rFonts w:ascii="Bookman Old Style" w:hAnsi="Bookman Old Style" w:cs="Arial"/>
                <w:sz w:val="24"/>
                <w:szCs w:val="24"/>
                <w:lang w:val="sv-SE"/>
              </w:rPr>
              <w:t>Jenis Angkutan</w:t>
            </w:r>
          </w:p>
        </w:tc>
        <w:tc>
          <w:tcPr>
            <w:tcW w:w="2886" w:type="dxa"/>
          </w:tcPr>
          <w:p w:rsidR="004460FA" w:rsidRPr="007432A3" w:rsidRDefault="004460FA" w:rsidP="00AA59FA">
            <w:pPr>
              <w:pStyle w:val="ListParagraph"/>
              <w:tabs>
                <w:tab w:val="left" w:pos="-720"/>
                <w:tab w:val="left" w:pos="900"/>
                <w:tab w:val="left" w:pos="1710"/>
              </w:tabs>
              <w:ind w:left="0"/>
              <w:jc w:val="center"/>
              <w:rPr>
                <w:rFonts w:ascii="Bookman Old Style" w:hAnsi="Bookman Old Style" w:cs="Arial"/>
                <w:sz w:val="24"/>
                <w:szCs w:val="24"/>
                <w:lang w:val="sv-SE"/>
              </w:rPr>
            </w:pPr>
            <w:r w:rsidRPr="007432A3">
              <w:rPr>
                <w:rFonts w:ascii="Bookman Old Style" w:hAnsi="Bookman Old Style" w:cs="Arial"/>
                <w:sz w:val="24"/>
                <w:szCs w:val="24"/>
                <w:lang w:val="sv-SE"/>
              </w:rPr>
              <w:t>Kapasitas Tempat Duduk</w:t>
            </w:r>
          </w:p>
        </w:tc>
        <w:tc>
          <w:tcPr>
            <w:tcW w:w="1559" w:type="dxa"/>
          </w:tcPr>
          <w:p w:rsidR="004460FA" w:rsidRPr="007432A3" w:rsidRDefault="004460FA" w:rsidP="00AA59FA">
            <w:pPr>
              <w:pStyle w:val="ListParagraph"/>
              <w:tabs>
                <w:tab w:val="left" w:pos="-720"/>
                <w:tab w:val="left" w:pos="900"/>
                <w:tab w:val="left" w:pos="1710"/>
              </w:tabs>
              <w:ind w:left="0"/>
              <w:jc w:val="center"/>
              <w:rPr>
                <w:rFonts w:ascii="Bookman Old Style" w:hAnsi="Bookman Old Style" w:cs="Arial"/>
                <w:sz w:val="24"/>
                <w:szCs w:val="24"/>
                <w:lang w:val="sv-SE"/>
              </w:rPr>
            </w:pPr>
            <w:r w:rsidRPr="007432A3">
              <w:rPr>
                <w:rFonts w:ascii="Bookman Old Style" w:hAnsi="Bookman Old Style" w:cs="Arial"/>
                <w:sz w:val="24"/>
                <w:szCs w:val="24"/>
                <w:lang w:val="sv-SE"/>
              </w:rPr>
              <w:t>Tarif ( Rp)</w:t>
            </w:r>
          </w:p>
        </w:tc>
      </w:tr>
      <w:tr w:rsidR="004460FA" w:rsidRPr="00BE66F6" w:rsidTr="006E407C">
        <w:trPr>
          <w:trHeight w:val="305"/>
        </w:trPr>
        <w:tc>
          <w:tcPr>
            <w:tcW w:w="2784" w:type="dxa"/>
          </w:tcPr>
          <w:p w:rsidR="004460FA" w:rsidRPr="007432A3" w:rsidRDefault="004460FA" w:rsidP="00AA59F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Mobil Penumpang</w:t>
            </w:r>
          </w:p>
        </w:tc>
        <w:tc>
          <w:tcPr>
            <w:tcW w:w="2886" w:type="dxa"/>
          </w:tcPr>
          <w:p w:rsidR="004460FA" w:rsidRPr="007432A3" w:rsidRDefault="004460FA" w:rsidP="00AA59F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1 s/d 8 orang</w:t>
            </w:r>
          </w:p>
        </w:tc>
        <w:tc>
          <w:tcPr>
            <w:tcW w:w="1559" w:type="dxa"/>
          </w:tcPr>
          <w:p w:rsidR="004460FA" w:rsidRPr="007432A3" w:rsidRDefault="00503626" w:rsidP="00AA59FA">
            <w:pPr>
              <w:pStyle w:val="ListParagraph"/>
              <w:tabs>
                <w:tab w:val="left" w:pos="-720"/>
                <w:tab w:val="left" w:pos="900"/>
                <w:tab w:val="left" w:pos="1710"/>
              </w:tabs>
              <w:ind w:left="0"/>
              <w:jc w:val="right"/>
              <w:rPr>
                <w:rFonts w:ascii="Bookman Old Style" w:hAnsi="Bookman Old Style" w:cs="Arial"/>
                <w:sz w:val="24"/>
                <w:szCs w:val="24"/>
                <w:lang w:val="sv-SE"/>
              </w:rPr>
            </w:pPr>
            <w:r w:rsidRPr="007432A3">
              <w:rPr>
                <w:rFonts w:ascii="Bookman Old Style" w:hAnsi="Bookman Old Style" w:cs="Arial"/>
                <w:sz w:val="24"/>
                <w:szCs w:val="24"/>
                <w:lang w:val="sv-SE"/>
              </w:rPr>
              <w:t>25.000,-</w:t>
            </w:r>
          </w:p>
        </w:tc>
      </w:tr>
      <w:tr w:rsidR="004460FA" w:rsidRPr="00BE66F6" w:rsidTr="006E407C">
        <w:tc>
          <w:tcPr>
            <w:tcW w:w="2784" w:type="dxa"/>
          </w:tcPr>
          <w:p w:rsidR="004460FA" w:rsidRPr="007432A3" w:rsidRDefault="004460FA" w:rsidP="00AA59F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Mobil bus</w:t>
            </w:r>
            <w:r w:rsidR="00894E07" w:rsidRPr="007432A3">
              <w:rPr>
                <w:rFonts w:ascii="Bookman Old Style" w:hAnsi="Bookman Old Style" w:cs="Arial"/>
                <w:sz w:val="24"/>
                <w:szCs w:val="24"/>
                <w:lang w:val="sv-SE"/>
              </w:rPr>
              <w:t xml:space="preserve"> kecil</w:t>
            </w:r>
          </w:p>
        </w:tc>
        <w:tc>
          <w:tcPr>
            <w:tcW w:w="2886" w:type="dxa"/>
          </w:tcPr>
          <w:p w:rsidR="004460FA" w:rsidRPr="007432A3" w:rsidRDefault="004460FA" w:rsidP="00527BD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 xml:space="preserve"> 9 </w:t>
            </w:r>
            <w:r w:rsidR="00527BDA" w:rsidRPr="007432A3">
              <w:rPr>
                <w:rFonts w:ascii="Bookman Old Style" w:hAnsi="Bookman Old Style" w:cs="Arial"/>
                <w:sz w:val="24"/>
                <w:szCs w:val="24"/>
                <w:lang w:val="sv-SE"/>
              </w:rPr>
              <w:t xml:space="preserve"> </w:t>
            </w:r>
            <w:r w:rsidRPr="007432A3">
              <w:rPr>
                <w:rFonts w:ascii="Bookman Old Style" w:hAnsi="Bookman Old Style" w:cs="Arial"/>
                <w:sz w:val="24"/>
                <w:szCs w:val="24"/>
                <w:lang w:val="sv-SE"/>
              </w:rPr>
              <w:t>s/d 1</w:t>
            </w:r>
            <w:r w:rsidR="00894E07" w:rsidRPr="007432A3">
              <w:rPr>
                <w:rFonts w:ascii="Bookman Old Style" w:hAnsi="Bookman Old Style" w:cs="Arial"/>
                <w:sz w:val="24"/>
                <w:szCs w:val="24"/>
                <w:lang w:val="sv-SE"/>
              </w:rPr>
              <w:t>6</w:t>
            </w:r>
            <w:r w:rsidRPr="007432A3">
              <w:rPr>
                <w:rFonts w:ascii="Bookman Old Style" w:hAnsi="Bookman Old Style" w:cs="Arial"/>
                <w:sz w:val="24"/>
                <w:szCs w:val="24"/>
                <w:lang w:val="sv-SE"/>
              </w:rPr>
              <w:t xml:space="preserve"> orang</w:t>
            </w:r>
          </w:p>
        </w:tc>
        <w:tc>
          <w:tcPr>
            <w:tcW w:w="1559" w:type="dxa"/>
          </w:tcPr>
          <w:p w:rsidR="004460FA" w:rsidRPr="007432A3" w:rsidRDefault="00503626" w:rsidP="00AA59FA">
            <w:pPr>
              <w:pStyle w:val="ListParagraph"/>
              <w:tabs>
                <w:tab w:val="left" w:pos="-720"/>
                <w:tab w:val="left" w:pos="900"/>
                <w:tab w:val="left" w:pos="1710"/>
              </w:tabs>
              <w:ind w:left="0"/>
              <w:jc w:val="right"/>
              <w:rPr>
                <w:rFonts w:ascii="Bookman Old Style" w:hAnsi="Bookman Old Style" w:cs="Arial"/>
                <w:sz w:val="24"/>
                <w:szCs w:val="24"/>
                <w:lang w:val="sv-SE"/>
              </w:rPr>
            </w:pPr>
            <w:r w:rsidRPr="007432A3">
              <w:rPr>
                <w:rFonts w:ascii="Bookman Old Style" w:hAnsi="Bookman Old Style" w:cs="Arial"/>
                <w:sz w:val="24"/>
                <w:szCs w:val="24"/>
                <w:lang w:val="sv-SE"/>
              </w:rPr>
              <w:t>30.000,-</w:t>
            </w:r>
          </w:p>
        </w:tc>
      </w:tr>
      <w:tr w:rsidR="004460FA" w:rsidRPr="00BE66F6" w:rsidTr="006E407C">
        <w:tc>
          <w:tcPr>
            <w:tcW w:w="2784" w:type="dxa"/>
          </w:tcPr>
          <w:p w:rsidR="004460FA" w:rsidRPr="007432A3" w:rsidRDefault="001E14D1" w:rsidP="001E14D1">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Mobil bus sedang</w:t>
            </w:r>
          </w:p>
        </w:tc>
        <w:tc>
          <w:tcPr>
            <w:tcW w:w="2886" w:type="dxa"/>
          </w:tcPr>
          <w:p w:rsidR="004460FA" w:rsidRPr="007432A3" w:rsidRDefault="004460FA" w:rsidP="00527BD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1</w:t>
            </w:r>
            <w:r w:rsidR="00472754" w:rsidRPr="007432A3">
              <w:rPr>
                <w:rFonts w:ascii="Bookman Old Style" w:hAnsi="Bookman Old Style" w:cs="Arial"/>
                <w:sz w:val="24"/>
                <w:szCs w:val="24"/>
                <w:lang w:val="sv-SE"/>
              </w:rPr>
              <w:t>7</w:t>
            </w:r>
            <w:r w:rsidRPr="007432A3">
              <w:rPr>
                <w:rFonts w:ascii="Bookman Old Style" w:hAnsi="Bookman Old Style" w:cs="Arial"/>
                <w:sz w:val="24"/>
                <w:szCs w:val="24"/>
                <w:lang w:val="sv-SE"/>
              </w:rPr>
              <w:t xml:space="preserve"> s/d 24 orang</w:t>
            </w:r>
          </w:p>
        </w:tc>
        <w:tc>
          <w:tcPr>
            <w:tcW w:w="1559" w:type="dxa"/>
          </w:tcPr>
          <w:p w:rsidR="004460FA" w:rsidRPr="007432A3" w:rsidRDefault="00503626" w:rsidP="00503626">
            <w:pPr>
              <w:pStyle w:val="ListParagraph"/>
              <w:tabs>
                <w:tab w:val="left" w:pos="-720"/>
                <w:tab w:val="left" w:pos="900"/>
                <w:tab w:val="left" w:pos="1710"/>
              </w:tabs>
              <w:ind w:left="0"/>
              <w:jc w:val="right"/>
              <w:rPr>
                <w:rFonts w:ascii="Bookman Old Style" w:hAnsi="Bookman Old Style" w:cs="Arial"/>
                <w:sz w:val="24"/>
                <w:szCs w:val="24"/>
                <w:lang w:val="sv-SE"/>
              </w:rPr>
            </w:pPr>
            <w:r w:rsidRPr="007432A3">
              <w:rPr>
                <w:rFonts w:ascii="Bookman Old Style" w:hAnsi="Bookman Old Style" w:cs="Arial"/>
                <w:sz w:val="24"/>
                <w:szCs w:val="24"/>
                <w:lang w:val="sv-SE"/>
              </w:rPr>
              <w:t>40.000,-</w:t>
            </w:r>
          </w:p>
        </w:tc>
      </w:tr>
      <w:tr w:rsidR="004460FA" w:rsidRPr="00BE66F6" w:rsidTr="006E407C">
        <w:tc>
          <w:tcPr>
            <w:tcW w:w="2784" w:type="dxa"/>
          </w:tcPr>
          <w:p w:rsidR="004460FA" w:rsidRPr="007432A3" w:rsidRDefault="008377D6" w:rsidP="00AA59F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Mobil bus besar</w:t>
            </w:r>
          </w:p>
        </w:tc>
        <w:tc>
          <w:tcPr>
            <w:tcW w:w="2886" w:type="dxa"/>
          </w:tcPr>
          <w:p w:rsidR="004460FA" w:rsidRPr="007432A3" w:rsidRDefault="004460FA" w:rsidP="00AA59F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25 orang ke</w:t>
            </w:r>
            <w:r w:rsidR="00501A8F" w:rsidRPr="007432A3">
              <w:rPr>
                <w:rFonts w:ascii="Bookman Old Style" w:hAnsi="Bookman Old Style" w:cs="Arial"/>
                <w:sz w:val="24"/>
                <w:szCs w:val="24"/>
                <w:lang w:val="sv-SE"/>
              </w:rPr>
              <w:t xml:space="preserve"> </w:t>
            </w:r>
            <w:r w:rsidRPr="007432A3">
              <w:rPr>
                <w:rFonts w:ascii="Bookman Old Style" w:hAnsi="Bookman Old Style" w:cs="Arial"/>
                <w:sz w:val="24"/>
                <w:szCs w:val="24"/>
                <w:lang w:val="sv-SE"/>
              </w:rPr>
              <w:t>atas</w:t>
            </w:r>
          </w:p>
        </w:tc>
        <w:tc>
          <w:tcPr>
            <w:tcW w:w="1559" w:type="dxa"/>
          </w:tcPr>
          <w:p w:rsidR="004460FA" w:rsidRPr="007432A3" w:rsidRDefault="00503626" w:rsidP="00AA59FA">
            <w:pPr>
              <w:pStyle w:val="ListParagraph"/>
              <w:tabs>
                <w:tab w:val="left" w:pos="-720"/>
                <w:tab w:val="left" w:pos="900"/>
                <w:tab w:val="left" w:pos="1710"/>
              </w:tabs>
              <w:ind w:left="0"/>
              <w:jc w:val="right"/>
              <w:rPr>
                <w:rFonts w:ascii="Bookman Old Style" w:hAnsi="Bookman Old Style" w:cs="Arial"/>
                <w:sz w:val="24"/>
                <w:szCs w:val="24"/>
                <w:lang w:val="sv-SE"/>
              </w:rPr>
            </w:pPr>
            <w:r w:rsidRPr="007432A3">
              <w:rPr>
                <w:rFonts w:ascii="Bookman Old Style" w:hAnsi="Bookman Old Style" w:cs="Arial"/>
                <w:sz w:val="24"/>
                <w:szCs w:val="24"/>
                <w:lang w:val="sv-SE"/>
              </w:rPr>
              <w:t>55.000,-</w:t>
            </w:r>
          </w:p>
        </w:tc>
      </w:tr>
    </w:tbl>
    <w:p w:rsidR="007432A3" w:rsidRPr="007432A3" w:rsidRDefault="007432A3" w:rsidP="00AA59FA">
      <w:pPr>
        <w:pStyle w:val="ListParagraph"/>
        <w:tabs>
          <w:tab w:val="left" w:pos="-720"/>
          <w:tab w:val="left" w:pos="900"/>
          <w:tab w:val="left" w:pos="1710"/>
        </w:tabs>
        <w:spacing w:after="0" w:line="240" w:lineRule="auto"/>
        <w:ind w:left="-90"/>
        <w:jc w:val="center"/>
        <w:rPr>
          <w:rFonts w:ascii="Bookman Old Style" w:hAnsi="Bookman Old Style" w:cs="Arial"/>
          <w:sz w:val="24"/>
          <w:szCs w:val="24"/>
        </w:rPr>
      </w:pPr>
    </w:p>
    <w:p w:rsidR="00ED537C" w:rsidRPr="00BE66F6" w:rsidRDefault="00ED537C" w:rsidP="0043079D">
      <w:pPr>
        <w:pStyle w:val="ListParagraph"/>
        <w:numPr>
          <w:ilvl w:val="0"/>
          <w:numId w:val="32"/>
        </w:numPr>
        <w:tabs>
          <w:tab w:val="left" w:pos="-720"/>
          <w:tab w:val="left" w:pos="900"/>
          <w:tab w:val="left" w:pos="1710"/>
        </w:tabs>
        <w:spacing w:after="0" w:line="240" w:lineRule="auto"/>
        <w:ind w:left="2127" w:hanging="426"/>
        <w:rPr>
          <w:rFonts w:ascii="Bookman Old Style" w:hAnsi="Bookman Old Style" w:cs="Arial"/>
          <w:sz w:val="24"/>
          <w:szCs w:val="24"/>
          <w:lang w:val="sv-SE"/>
        </w:rPr>
      </w:pPr>
      <w:r w:rsidRPr="00BE66F6">
        <w:rPr>
          <w:rFonts w:ascii="Bookman Old Style" w:hAnsi="Bookman Old Style" w:cs="Arial"/>
          <w:sz w:val="24"/>
          <w:szCs w:val="24"/>
          <w:lang w:val="sv-SE"/>
        </w:rPr>
        <w:t>izin insidentil</w:t>
      </w:r>
      <w:r w:rsidR="0077104D" w:rsidRPr="00BE66F6">
        <w:rPr>
          <w:rFonts w:ascii="Bookman Old Style" w:hAnsi="Bookman Old Style" w:cs="Arial"/>
          <w:sz w:val="24"/>
          <w:szCs w:val="24"/>
          <w:lang w:val="sv-SE"/>
        </w:rPr>
        <w:t xml:space="preserve"> </w:t>
      </w:r>
      <w:r w:rsidR="00C542C0" w:rsidRPr="00BE66F6">
        <w:rPr>
          <w:rFonts w:ascii="Bookman Old Style" w:hAnsi="Bookman Old Style" w:cs="Arial"/>
          <w:sz w:val="24"/>
          <w:szCs w:val="24"/>
          <w:lang w:val="sv-SE"/>
        </w:rPr>
        <w:t xml:space="preserve">berlaku 14 (empat belas) hari, </w:t>
      </w:r>
      <w:r w:rsidR="0077104D" w:rsidRPr="00BE66F6">
        <w:rPr>
          <w:rFonts w:ascii="Bookman Old Style" w:hAnsi="Bookman Old Style" w:cs="Arial"/>
          <w:sz w:val="24"/>
          <w:szCs w:val="24"/>
          <w:lang w:val="sv-SE"/>
        </w:rPr>
        <w:t>sebagai berikut :</w:t>
      </w:r>
    </w:p>
    <w:p w:rsidR="0077104D" w:rsidRPr="00BE66F6" w:rsidRDefault="0077104D" w:rsidP="0077104D">
      <w:pPr>
        <w:tabs>
          <w:tab w:val="left" w:pos="-720"/>
          <w:tab w:val="left" w:pos="900"/>
          <w:tab w:val="left" w:pos="1710"/>
        </w:tabs>
        <w:spacing w:after="0" w:line="240" w:lineRule="auto"/>
        <w:ind w:left="900"/>
        <w:rPr>
          <w:rFonts w:ascii="Bookman Old Style" w:hAnsi="Bookman Old Style" w:cs="Arial"/>
          <w:sz w:val="24"/>
          <w:szCs w:val="24"/>
          <w:lang w:val="sv-SE"/>
        </w:rPr>
      </w:pPr>
    </w:p>
    <w:tbl>
      <w:tblPr>
        <w:tblStyle w:val="TableGrid"/>
        <w:tblW w:w="7087" w:type="dxa"/>
        <w:tblInd w:w="2235" w:type="dxa"/>
        <w:tblLook w:val="04A0"/>
      </w:tblPr>
      <w:tblGrid>
        <w:gridCol w:w="2784"/>
        <w:gridCol w:w="2744"/>
        <w:gridCol w:w="1559"/>
      </w:tblGrid>
      <w:tr w:rsidR="005A1DE8" w:rsidRPr="00BE66F6" w:rsidTr="0043079D">
        <w:tc>
          <w:tcPr>
            <w:tcW w:w="2784" w:type="dxa"/>
          </w:tcPr>
          <w:p w:rsidR="005A1DE8" w:rsidRPr="007432A3" w:rsidRDefault="005A1DE8" w:rsidP="00AA59FA">
            <w:pPr>
              <w:pStyle w:val="ListParagraph"/>
              <w:tabs>
                <w:tab w:val="left" w:pos="-720"/>
                <w:tab w:val="left" w:pos="900"/>
                <w:tab w:val="left" w:pos="1710"/>
              </w:tabs>
              <w:ind w:left="0"/>
              <w:jc w:val="center"/>
              <w:rPr>
                <w:rFonts w:ascii="Bookman Old Style" w:hAnsi="Bookman Old Style" w:cs="Arial"/>
                <w:sz w:val="24"/>
                <w:szCs w:val="24"/>
                <w:lang w:val="sv-SE"/>
              </w:rPr>
            </w:pPr>
            <w:r w:rsidRPr="007432A3">
              <w:rPr>
                <w:rFonts w:ascii="Bookman Old Style" w:hAnsi="Bookman Old Style" w:cs="Arial"/>
                <w:sz w:val="24"/>
                <w:szCs w:val="24"/>
                <w:lang w:val="sv-SE"/>
              </w:rPr>
              <w:t>Jenis Angkutan</w:t>
            </w:r>
          </w:p>
        </w:tc>
        <w:tc>
          <w:tcPr>
            <w:tcW w:w="2744" w:type="dxa"/>
          </w:tcPr>
          <w:p w:rsidR="005A1DE8" w:rsidRPr="007432A3" w:rsidRDefault="005A1DE8" w:rsidP="00AA59FA">
            <w:pPr>
              <w:pStyle w:val="ListParagraph"/>
              <w:tabs>
                <w:tab w:val="left" w:pos="-720"/>
                <w:tab w:val="left" w:pos="900"/>
                <w:tab w:val="left" w:pos="1710"/>
              </w:tabs>
              <w:ind w:left="0"/>
              <w:jc w:val="center"/>
              <w:rPr>
                <w:rFonts w:ascii="Bookman Old Style" w:hAnsi="Bookman Old Style" w:cs="Arial"/>
                <w:sz w:val="24"/>
                <w:szCs w:val="24"/>
                <w:lang w:val="sv-SE"/>
              </w:rPr>
            </w:pPr>
            <w:r w:rsidRPr="007432A3">
              <w:rPr>
                <w:rFonts w:ascii="Bookman Old Style" w:hAnsi="Bookman Old Style" w:cs="Arial"/>
                <w:sz w:val="24"/>
                <w:szCs w:val="24"/>
                <w:lang w:val="sv-SE"/>
              </w:rPr>
              <w:t>Kapasitas Tempat Duduk</w:t>
            </w:r>
          </w:p>
        </w:tc>
        <w:tc>
          <w:tcPr>
            <w:tcW w:w="1559" w:type="dxa"/>
          </w:tcPr>
          <w:p w:rsidR="005A1DE8" w:rsidRPr="007432A3" w:rsidRDefault="005A1DE8" w:rsidP="00AA59FA">
            <w:pPr>
              <w:pStyle w:val="ListParagraph"/>
              <w:tabs>
                <w:tab w:val="left" w:pos="-720"/>
                <w:tab w:val="left" w:pos="900"/>
                <w:tab w:val="left" w:pos="1710"/>
              </w:tabs>
              <w:ind w:left="0"/>
              <w:jc w:val="center"/>
              <w:rPr>
                <w:rFonts w:ascii="Bookman Old Style" w:hAnsi="Bookman Old Style" w:cs="Arial"/>
                <w:sz w:val="24"/>
                <w:szCs w:val="24"/>
                <w:lang w:val="sv-SE"/>
              </w:rPr>
            </w:pPr>
            <w:r w:rsidRPr="007432A3">
              <w:rPr>
                <w:rFonts w:ascii="Bookman Old Style" w:hAnsi="Bookman Old Style" w:cs="Arial"/>
                <w:sz w:val="24"/>
                <w:szCs w:val="24"/>
                <w:lang w:val="sv-SE"/>
              </w:rPr>
              <w:t>Tarif ( Rp)</w:t>
            </w:r>
          </w:p>
        </w:tc>
      </w:tr>
      <w:tr w:rsidR="005A1DE8" w:rsidRPr="00BE66F6" w:rsidTr="0043079D">
        <w:trPr>
          <w:trHeight w:val="305"/>
        </w:trPr>
        <w:tc>
          <w:tcPr>
            <w:tcW w:w="2784" w:type="dxa"/>
          </w:tcPr>
          <w:p w:rsidR="005A1DE8" w:rsidRPr="007432A3" w:rsidRDefault="0040274A" w:rsidP="00AA59F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Mobil Penumpang</w:t>
            </w:r>
          </w:p>
        </w:tc>
        <w:tc>
          <w:tcPr>
            <w:tcW w:w="2744" w:type="dxa"/>
          </w:tcPr>
          <w:p w:rsidR="005A1DE8" w:rsidRPr="007432A3" w:rsidRDefault="0040274A" w:rsidP="00AA59FA">
            <w:pPr>
              <w:pStyle w:val="ListParagraph"/>
              <w:tabs>
                <w:tab w:val="left" w:pos="-720"/>
                <w:tab w:val="left" w:pos="900"/>
                <w:tab w:val="left" w:pos="1710"/>
              </w:tabs>
              <w:ind w:left="0"/>
              <w:rPr>
                <w:rFonts w:ascii="Bookman Old Style" w:hAnsi="Bookman Old Style" w:cs="Arial"/>
                <w:sz w:val="24"/>
                <w:szCs w:val="24"/>
                <w:lang w:val="sv-SE"/>
              </w:rPr>
            </w:pPr>
            <w:r w:rsidRPr="007432A3">
              <w:rPr>
                <w:rFonts w:ascii="Bookman Old Style" w:hAnsi="Bookman Old Style" w:cs="Arial"/>
                <w:sz w:val="24"/>
                <w:szCs w:val="24"/>
                <w:lang w:val="sv-SE"/>
              </w:rPr>
              <w:t>1 s/d 8 orang</w:t>
            </w:r>
          </w:p>
        </w:tc>
        <w:tc>
          <w:tcPr>
            <w:tcW w:w="1559" w:type="dxa"/>
          </w:tcPr>
          <w:p w:rsidR="005A1DE8" w:rsidRPr="007432A3" w:rsidRDefault="0099030A" w:rsidP="00AA59FA">
            <w:pPr>
              <w:pStyle w:val="ListParagraph"/>
              <w:tabs>
                <w:tab w:val="left" w:pos="-720"/>
                <w:tab w:val="left" w:pos="900"/>
                <w:tab w:val="left" w:pos="1710"/>
              </w:tabs>
              <w:ind w:left="0"/>
              <w:jc w:val="right"/>
              <w:rPr>
                <w:rFonts w:ascii="Bookman Old Style" w:hAnsi="Bookman Old Style" w:cs="Arial"/>
                <w:sz w:val="24"/>
                <w:szCs w:val="24"/>
                <w:lang w:val="sv-SE"/>
              </w:rPr>
            </w:pPr>
            <w:r w:rsidRPr="007432A3">
              <w:rPr>
                <w:rFonts w:ascii="Bookman Old Style" w:hAnsi="Bookman Old Style" w:cs="Arial"/>
                <w:sz w:val="24"/>
                <w:szCs w:val="24"/>
                <w:lang w:val="sv-SE"/>
              </w:rPr>
              <w:t>5</w:t>
            </w:r>
            <w:r w:rsidR="0040274A" w:rsidRPr="007432A3">
              <w:rPr>
                <w:rFonts w:ascii="Bookman Old Style" w:hAnsi="Bookman Old Style" w:cs="Arial"/>
                <w:sz w:val="24"/>
                <w:szCs w:val="24"/>
                <w:lang w:val="sv-SE"/>
              </w:rPr>
              <w:t>.000</w:t>
            </w:r>
            <w:r w:rsidR="003A07B8" w:rsidRPr="007432A3">
              <w:rPr>
                <w:rFonts w:ascii="Bookman Old Style" w:hAnsi="Bookman Old Style" w:cs="Arial"/>
                <w:sz w:val="24"/>
                <w:szCs w:val="24"/>
                <w:lang w:val="sv-SE"/>
              </w:rPr>
              <w:t>,-</w:t>
            </w:r>
          </w:p>
        </w:tc>
      </w:tr>
      <w:tr w:rsidR="005A1DE8" w:rsidRPr="00BE66F6" w:rsidTr="0043079D">
        <w:tc>
          <w:tcPr>
            <w:tcW w:w="2784" w:type="dxa"/>
          </w:tcPr>
          <w:p w:rsidR="005A1DE8" w:rsidRPr="00BE66F6" w:rsidRDefault="0040274A" w:rsidP="00AA59FA">
            <w:pPr>
              <w:pStyle w:val="ListParagraph"/>
              <w:tabs>
                <w:tab w:val="left" w:pos="-720"/>
                <w:tab w:val="left" w:pos="900"/>
                <w:tab w:val="left" w:pos="1710"/>
              </w:tabs>
              <w:ind w:left="0"/>
              <w:rPr>
                <w:rFonts w:ascii="Bookman Old Style" w:hAnsi="Bookman Old Style" w:cs="Arial"/>
                <w:sz w:val="24"/>
                <w:szCs w:val="24"/>
                <w:lang w:val="sv-SE"/>
              </w:rPr>
            </w:pPr>
            <w:r w:rsidRPr="00BE66F6">
              <w:rPr>
                <w:rFonts w:ascii="Bookman Old Style" w:hAnsi="Bookman Old Style" w:cs="Arial"/>
                <w:sz w:val="24"/>
                <w:szCs w:val="24"/>
                <w:lang w:val="sv-SE"/>
              </w:rPr>
              <w:t>Mobil bus</w:t>
            </w:r>
            <w:r w:rsidR="00DE24C7" w:rsidRPr="00BE66F6">
              <w:rPr>
                <w:rFonts w:ascii="Bookman Old Style" w:hAnsi="Bookman Old Style" w:cs="Arial"/>
                <w:sz w:val="24"/>
                <w:szCs w:val="24"/>
                <w:lang w:val="sv-SE"/>
              </w:rPr>
              <w:t xml:space="preserve"> kecil</w:t>
            </w:r>
          </w:p>
        </w:tc>
        <w:tc>
          <w:tcPr>
            <w:tcW w:w="2744" w:type="dxa"/>
          </w:tcPr>
          <w:p w:rsidR="005A1DE8" w:rsidRPr="00BE66F6" w:rsidRDefault="000F6333" w:rsidP="001854F7">
            <w:pPr>
              <w:pStyle w:val="ListParagraph"/>
              <w:tabs>
                <w:tab w:val="left" w:pos="-720"/>
                <w:tab w:val="left" w:pos="900"/>
                <w:tab w:val="left" w:pos="1710"/>
              </w:tabs>
              <w:ind w:left="0"/>
              <w:rPr>
                <w:rFonts w:ascii="Bookman Old Style" w:hAnsi="Bookman Old Style" w:cs="Arial"/>
                <w:sz w:val="24"/>
                <w:szCs w:val="24"/>
                <w:lang w:val="sv-SE"/>
              </w:rPr>
            </w:pPr>
            <w:r w:rsidRPr="00BE66F6">
              <w:rPr>
                <w:rFonts w:ascii="Bookman Old Style" w:hAnsi="Bookman Old Style" w:cs="Arial"/>
                <w:sz w:val="24"/>
                <w:szCs w:val="24"/>
                <w:lang w:val="sv-SE"/>
              </w:rPr>
              <w:t xml:space="preserve"> </w:t>
            </w:r>
            <w:r w:rsidR="0040274A" w:rsidRPr="00BE66F6">
              <w:rPr>
                <w:rFonts w:ascii="Bookman Old Style" w:hAnsi="Bookman Old Style" w:cs="Arial"/>
                <w:sz w:val="24"/>
                <w:szCs w:val="24"/>
                <w:lang w:val="sv-SE"/>
              </w:rPr>
              <w:t>9 s/d 1</w:t>
            </w:r>
            <w:r w:rsidR="001854F7" w:rsidRPr="00BE66F6">
              <w:rPr>
                <w:rFonts w:ascii="Bookman Old Style" w:hAnsi="Bookman Old Style" w:cs="Arial"/>
                <w:sz w:val="24"/>
                <w:szCs w:val="24"/>
                <w:lang w:val="sv-SE"/>
              </w:rPr>
              <w:t>6</w:t>
            </w:r>
            <w:r w:rsidR="0040274A" w:rsidRPr="00BE66F6">
              <w:rPr>
                <w:rFonts w:ascii="Bookman Old Style" w:hAnsi="Bookman Old Style" w:cs="Arial"/>
                <w:sz w:val="24"/>
                <w:szCs w:val="24"/>
                <w:lang w:val="sv-SE"/>
              </w:rPr>
              <w:t xml:space="preserve"> orang</w:t>
            </w:r>
          </w:p>
        </w:tc>
        <w:tc>
          <w:tcPr>
            <w:tcW w:w="1559" w:type="dxa"/>
          </w:tcPr>
          <w:p w:rsidR="005A1DE8" w:rsidRPr="00BE66F6" w:rsidRDefault="00285CDD" w:rsidP="00AA59FA">
            <w:pPr>
              <w:pStyle w:val="ListParagraph"/>
              <w:tabs>
                <w:tab w:val="left" w:pos="-720"/>
                <w:tab w:val="left" w:pos="900"/>
                <w:tab w:val="left" w:pos="1710"/>
              </w:tabs>
              <w:ind w:left="0"/>
              <w:jc w:val="right"/>
              <w:rPr>
                <w:rFonts w:ascii="Bookman Old Style" w:hAnsi="Bookman Old Style" w:cs="Arial"/>
                <w:sz w:val="24"/>
                <w:szCs w:val="24"/>
                <w:lang w:val="sv-SE"/>
              </w:rPr>
            </w:pPr>
            <w:r w:rsidRPr="00BE66F6">
              <w:rPr>
                <w:rFonts w:ascii="Bookman Old Style" w:hAnsi="Bookman Old Style" w:cs="Arial"/>
                <w:sz w:val="24"/>
                <w:szCs w:val="24"/>
                <w:lang w:val="sv-SE"/>
              </w:rPr>
              <w:t>5</w:t>
            </w:r>
            <w:r w:rsidR="0040274A" w:rsidRPr="00BE66F6">
              <w:rPr>
                <w:rFonts w:ascii="Bookman Old Style" w:hAnsi="Bookman Old Style" w:cs="Arial"/>
                <w:sz w:val="24"/>
                <w:szCs w:val="24"/>
                <w:lang w:val="sv-SE"/>
              </w:rPr>
              <w:t>.000</w:t>
            </w:r>
            <w:r w:rsidR="003A07B8" w:rsidRPr="00BE66F6">
              <w:rPr>
                <w:rFonts w:ascii="Bookman Old Style" w:hAnsi="Bookman Old Style" w:cs="Arial"/>
                <w:sz w:val="24"/>
                <w:szCs w:val="24"/>
                <w:lang w:val="sv-SE"/>
              </w:rPr>
              <w:t>,-</w:t>
            </w:r>
          </w:p>
        </w:tc>
      </w:tr>
      <w:tr w:rsidR="005A1DE8" w:rsidRPr="00BE66F6" w:rsidTr="0043079D">
        <w:tc>
          <w:tcPr>
            <w:tcW w:w="2784" w:type="dxa"/>
          </w:tcPr>
          <w:p w:rsidR="005A1DE8" w:rsidRPr="00BE66F6" w:rsidRDefault="00F945B1" w:rsidP="00AA59FA">
            <w:pPr>
              <w:pStyle w:val="ListParagraph"/>
              <w:tabs>
                <w:tab w:val="left" w:pos="-720"/>
                <w:tab w:val="left" w:pos="900"/>
                <w:tab w:val="left" w:pos="1710"/>
              </w:tabs>
              <w:ind w:left="0"/>
              <w:rPr>
                <w:rFonts w:ascii="Bookman Old Style" w:hAnsi="Bookman Old Style" w:cs="Arial"/>
                <w:sz w:val="24"/>
                <w:szCs w:val="24"/>
                <w:lang w:val="sv-SE"/>
              </w:rPr>
            </w:pPr>
            <w:r w:rsidRPr="00BE66F6">
              <w:rPr>
                <w:rFonts w:ascii="Bookman Old Style" w:hAnsi="Bookman Old Style" w:cs="Arial"/>
                <w:sz w:val="24"/>
                <w:szCs w:val="24"/>
                <w:lang w:val="sv-SE"/>
              </w:rPr>
              <w:t>Mobil bus sedang</w:t>
            </w:r>
          </w:p>
        </w:tc>
        <w:tc>
          <w:tcPr>
            <w:tcW w:w="2744" w:type="dxa"/>
          </w:tcPr>
          <w:p w:rsidR="005A1DE8" w:rsidRPr="00BE66F6" w:rsidRDefault="0040274A" w:rsidP="00501A8F">
            <w:pPr>
              <w:pStyle w:val="ListParagraph"/>
              <w:tabs>
                <w:tab w:val="left" w:pos="-720"/>
                <w:tab w:val="left" w:pos="900"/>
                <w:tab w:val="left" w:pos="1710"/>
              </w:tabs>
              <w:ind w:left="0"/>
              <w:rPr>
                <w:rFonts w:ascii="Bookman Old Style" w:hAnsi="Bookman Old Style" w:cs="Arial"/>
                <w:sz w:val="24"/>
                <w:szCs w:val="24"/>
                <w:lang w:val="sv-SE"/>
              </w:rPr>
            </w:pPr>
            <w:r w:rsidRPr="00BE66F6">
              <w:rPr>
                <w:rFonts w:ascii="Bookman Old Style" w:hAnsi="Bookman Old Style" w:cs="Arial"/>
                <w:sz w:val="24"/>
                <w:szCs w:val="24"/>
                <w:lang w:val="sv-SE"/>
              </w:rPr>
              <w:t>1</w:t>
            </w:r>
            <w:r w:rsidR="001854F7" w:rsidRPr="00BE66F6">
              <w:rPr>
                <w:rFonts w:ascii="Bookman Old Style" w:hAnsi="Bookman Old Style" w:cs="Arial"/>
                <w:sz w:val="24"/>
                <w:szCs w:val="24"/>
                <w:lang w:val="sv-SE"/>
              </w:rPr>
              <w:t>7</w:t>
            </w:r>
            <w:r w:rsidRPr="00BE66F6">
              <w:rPr>
                <w:rFonts w:ascii="Bookman Old Style" w:hAnsi="Bookman Old Style" w:cs="Arial"/>
                <w:sz w:val="24"/>
                <w:szCs w:val="24"/>
                <w:lang w:val="sv-SE"/>
              </w:rPr>
              <w:t xml:space="preserve"> s/d 24 orang</w:t>
            </w:r>
          </w:p>
        </w:tc>
        <w:tc>
          <w:tcPr>
            <w:tcW w:w="1559" w:type="dxa"/>
          </w:tcPr>
          <w:p w:rsidR="005A1DE8" w:rsidRPr="00BE66F6" w:rsidRDefault="00285CDD" w:rsidP="00AA59FA">
            <w:pPr>
              <w:pStyle w:val="ListParagraph"/>
              <w:tabs>
                <w:tab w:val="left" w:pos="-720"/>
                <w:tab w:val="left" w:pos="900"/>
                <w:tab w:val="left" w:pos="1710"/>
              </w:tabs>
              <w:ind w:left="0"/>
              <w:jc w:val="right"/>
              <w:rPr>
                <w:rFonts w:ascii="Bookman Old Style" w:hAnsi="Bookman Old Style" w:cs="Arial"/>
                <w:sz w:val="24"/>
                <w:szCs w:val="24"/>
                <w:lang w:val="sv-SE"/>
              </w:rPr>
            </w:pPr>
            <w:r w:rsidRPr="00BE66F6">
              <w:rPr>
                <w:rFonts w:ascii="Bookman Old Style" w:hAnsi="Bookman Old Style" w:cs="Arial"/>
                <w:sz w:val="24"/>
                <w:szCs w:val="24"/>
                <w:lang w:val="sv-SE"/>
              </w:rPr>
              <w:t>5</w:t>
            </w:r>
            <w:r w:rsidR="0040274A" w:rsidRPr="00BE66F6">
              <w:rPr>
                <w:rFonts w:ascii="Bookman Old Style" w:hAnsi="Bookman Old Style" w:cs="Arial"/>
                <w:sz w:val="24"/>
                <w:szCs w:val="24"/>
                <w:lang w:val="sv-SE"/>
              </w:rPr>
              <w:t>.000</w:t>
            </w:r>
            <w:r w:rsidR="003A07B8" w:rsidRPr="00BE66F6">
              <w:rPr>
                <w:rFonts w:ascii="Bookman Old Style" w:hAnsi="Bookman Old Style" w:cs="Arial"/>
                <w:sz w:val="24"/>
                <w:szCs w:val="24"/>
                <w:lang w:val="sv-SE"/>
              </w:rPr>
              <w:t>,-</w:t>
            </w:r>
          </w:p>
        </w:tc>
      </w:tr>
      <w:tr w:rsidR="005A1DE8" w:rsidRPr="00BE66F6" w:rsidTr="0043079D">
        <w:tc>
          <w:tcPr>
            <w:tcW w:w="2784" w:type="dxa"/>
          </w:tcPr>
          <w:p w:rsidR="005A1DE8" w:rsidRPr="00BE66F6" w:rsidRDefault="00501A8F" w:rsidP="00AA59FA">
            <w:pPr>
              <w:pStyle w:val="ListParagraph"/>
              <w:tabs>
                <w:tab w:val="left" w:pos="-720"/>
                <w:tab w:val="left" w:pos="900"/>
                <w:tab w:val="left" w:pos="1710"/>
              </w:tabs>
              <w:ind w:left="0"/>
              <w:rPr>
                <w:rFonts w:ascii="Bookman Old Style" w:hAnsi="Bookman Old Style" w:cs="Arial"/>
                <w:sz w:val="24"/>
                <w:szCs w:val="24"/>
                <w:lang w:val="sv-SE"/>
              </w:rPr>
            </w:pPr>
            <w:r w:rsidRPr="00BE66F6">
              <w:rPr>
                <w:rFonts w:ascii="Bookman Old Style" w:hAnsi="Bookman Old Style" w:cs="Arial"/>
                <w:sz w:val="24"/>
                <w:szCs w:val="24"/>
                <w:lang w:val="sv-SE"/>
              </w:rPr>
              <w:t>Mobil bus besar</w:t>
            </w:r>
          </w:p>
        </w:tc>
        <w:tc>
          <w:tcPr>
            <w:tcW w:w="2744" w:type="dxa"/>
          </w:tcPr>
          <w:p w:rsidR="005A1DE8" w:rsidRPr="00BE66F6" w:rsidRDefault="0040274A" w:rsidP="00AA59FA">
            <w:pPr>
              <w:pStyle w:val="ListParagraph"/>
              <w:tabs>
                <w:tab w:val="left" w:pos="-720"/>
                <w:tab w:val="left" w:pos="900"/>
                <w:tab w:val="left" w:pos="1710"/>
              </w:tabs>
              <w:ind w:left="0"/>
              <w:rPr>
                <w:rFonts w:ascii="Bookman Old Style" w:hAnsi="Bookman Old Style" w:cs="Arial"/>
                <w:sz w:val="24"/>
                <w:szCs w:val="24"/>
                <w:lang w:val="sv-SE"/>
              </w:rPr>
            </w:pPr>
            <w:r w:rsidRPr="00BE66F6">
              <w:rPr>
                <w:rFonts w:ascii="Bookman Old Style" w:hAnsi="Bookman Old Style" w:cs="Arial"/>
                <w:sz w:val="24"/>
                <w:szCs w:val="24"/>
                <w:lang w:val="sv-SE"/>
              </w:rPr>
              <w:t>25 orang ke</w:t>
            </w:r>
            <w:r w:rsidR="00501A8F" w:rsidRPr="00BE66F6">
              <w:rPr>
                <w:rFonts w:ascii="Bookman Old Style" w:hAnsi="Bookman Old Style" w:cs="Arial"/>
                <w:sz w:val="24"/>
                <w:szCs w:val="24"/>
                <w:lang w:val="sv-SE"/>
              </w:rPr>
              <w:t xml:space="preserve"> </w:t>
            </w:r>
            <w:r w:rsidRPr="00BE66F6">
              <w:rPr>
                <w:rFonts w:ascii="Bookman Old Style" w:hAnsi="Bookman Old Style" w:cs="Arial"/>
                <w:sz w:val="24"/>
                <w:szCs w:val="24"/>
                <w:lang w:val="sv-SE"/>
              </w:rPr>
              <w:t>atas</w:t>
            </w:r>
          </w:p>
        </w:tc>
        <w:tc>
          <w:tcPr>
            <w:tcW w:w="1559" w:type="dxa"/>
          </w:tcPr>
          <w:p w:rsidR="005A1DE8" w:rsidRPr="00BE66F6" w:rsidRDefault="00285CDD" w:rsidP="00285CDD">
            <w:pPr>
              <w:pStyle w:val="ListParagraph"/>
              <w:tabs>
                <w:tab w:val="left" w:pos="-720"/>
                <w:tab w:val="left" w:pos="900"/>
                <w:tab w:val="left" w:pos="1710"/>
              </w:tabs>
              <w:ind w:left="0"/>
              <w:jc w:val="right"/>
              <w:rPr>
                <w:rFonts w:ascii="Bookman Old Style" w:hAnsi="Bookman Old Style" w:cs="Arial"/>
                <w:sz w:val="24"/>
                <w:szCs w:val="24"/>
                <w:lang w:val="sv-SE"/>
              </w:rPr>
            </w:pPr>
            <w:r w:rsidRPr="00BE66F6">
              <w:rPr>
                <w:rFonts w:ascii="Bookman Old Style" w:hAnsi="Bookman Old Style" w:cs="Arial"/>
                <w:sz w:val="24"/>
                <w:szCs w:val="24"/>
                <w:lang w:val="sv-SE"/>
              </w:rPr>
              <w:t>15</w:t>
            </w:r>
            <w:r w:rsidR="0040274A" w:rsidRPr="00BE66F6">
              <w:rPr>
                <w:rFonts w:ascii="Bookman Old Style" w:hAnsi="Bookman Old Style" w:cs="Arial"/>
                <w:sz w:val="24"/>
                <w:szCs w:val="24"/>
                <w:lang w:val="sv-SE"/>
              </w:rPr>
              <w:t>.000</w:t>
            </w:r>
            <w:r w:rsidR="003A07B8" w:rsidRPr="00BE66F6">
              <w:rPr>
                <w:rFonts w:ascii="Bookman Old Style" w:hAnsi="Bookman Old Style" w:cs="Arial"/>
                <w:sz w:val="24"/>
                <w:szCs w:val="24"/>
                <w:lang w:val="sv-SE"/>
              </w:rPr>
              <w:t>,-</w:t>
            </w:r>
          </w:p>
        </w:tc>
      </w:tr>
    </w:tbl>
    <w:p w:rsidR="009039DF" w:rsidRPr="00BE66F6" w:rsidRDefault="009039DF" w:rsidP="00AA59FA">
      <w:pPr>
        <w:tabs>
          <w:tab w:val="left" w:pos="-720"/>
          <w:tab w:val="left" w:pos="900"/>
          <w:tab w:val="left" w:pos="1710"/>
        </w:tabs>
        <w:spacing w:after="0" w:line="360" w:lineRule="auto"/>
        <w:ind w:left="-90"/>
        <w:jc w:val="center"/>
        <w:rPr>
          <w:rFonts w:ascii="Bookman Old Style" w:hAnsi="Bookman Old Style" w:cs="Arial"/>
          <w:sz w:val="24"/>
          <w:szCs w:val="24"/>
          <w:lang w:val="sv-SE"/>
        </w:rPr>
      </w:pPr>
    </w:p>
    <w:p w:rsidR="006E65D8" w:rsidRPr="00BE66F6" w:rsidRDefault="006E65D8" w:rsidP="0043079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lastRenderedPageBreak/>
        <w:t xml:space="preserve">Pasal </w:t>
      </w:r>
      <w:r w:rsidR="00ED5236" w:rsidRPr="00BE66F6">
        <w:rPr>
          <w:rFonts w:ascii="Bookman Old Style" w:hAnsi="Bookman Old Style" w:cs="Arial"/>
          <w:sz w:val="24"/>
          <w:szCs w:val="24"/>
          <w:lang w:val="sv-SE"/>
        </w:rPr>
        <w:t>1</w:t>
      </w:r>
      <w:r w:rsidR="00167056" w:rsidRPr="00BE66F6">
        <w:rPr>
          <w:rFonts w:ascii="Bookman Old Style" w:hAnsi="Bookman Old Style" w:cs="Arial"/>
          <w:sz w:val="24"/>
          <w:szCs w:val="24"/>
          <w:lang w:val="sv-SE"/>
        </w:rPr>
        <w:t>3</w:t>
      </w:r>
    </w:p>
    <w:p w:rsidR="006E65D8" w:rsidRPr="00BE66F6" w:rsidRDefault="00CD30B9" w:rsidP="0043079D">
      <w:pPr>
        <w:pStyle w:val="ListParagraph"/>
        <w:numPr>
          <w:ilvl w:val="0"/>
          <w:numId w:val="28"/>
        </w:numPr>
        <w:tabs>
          <w:tab w:val="left" w:pos="-720"/>
          <w:tab w:val="left" w:pos="900"/>
          <w:tab w:val="left" w:pos="1710"/>
        </w:tabs>
        <w:spacing w:after="0" w:line="360" w:lineRule="auto"/>
        <w:ind w:left="1701" w:hanging="425"/>
        <w:rPr>
          <w:rFonts w:ascii="Bookman Old Style" w:hAnsi="Bookman Old Style" w:cs="Arial"/>
          <w:sz w:val="24"/>
          <w:szCs w:val="24"/>
          <w:lang w:val="sv-SE"/>
        </w:rPr>
      </w:pPr>
      <w:r w:rsidRPr="00BE66F6">
        <w:rPr>
          <w:rFonts w:ascii="Bookman Old Style" w:hAnsi="Bookman Old Style" w:cs="Arial"/>
          <w:sz w:val="24"/>
          <w:szCs w:val="24"/>
          <w:lang w:val="sv-SE"/>
        </w:rPr>
        <w:t xml:space="preserve">Tarif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Perizinan Tertentu ditinjau kembali paling lama 3 (tiga) tahun sekali.</w:t>
      </w:r>
    </w:p>
    <w:p w:rsidR="0011159F" w:rsidRPr="00BE66F6" w:rsidRDefault="0011159F" w:rsidP="0043079D">
      <w:pPr>
        <w:pStyle w:val="ListParagraph"/>
        <w:numPr>
          <w:ilvl w:val="0"/>
          <w:numId w:val="28"/>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Peninjauan tarif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sebagaimana dimaksud pada ayat (1) diatur dengan Peraturan Bupati</w:t>
      </w:r>
      <w:r w:rsidR="0097527B" w:rsidRPr="00BE66F6">
        <w:rPr>
          <w:rFonts w:ascii="Bookman Old Style" w:hAnsi="Bookman Old Style" w:cs="Arial"/>
          <w:sz w:val="24"/>
          <w:szCs w:val="24"/>
          <w:lang w:val="sv-SE"/>
        </w:rPr>
        <w:t>.</w:t>
      </w:r>
    </w:p>
    <w:p w:rsidR="00571640" w:rsidRDefault="00571640" w:rsidP="00AA59FA">
      <w:pPr>
        <w:pStyle w:val="ListParagraph"/>
        <w:tabs>
          <w:tab w:val="left" w:pos="-720"/>
          <w:tab w:val="left" w:pos="900"/>
          <w:tab w:val="left" w:pos="1710"/>
        </w:tabs>
        <w:spacing w:after="0" w:line="240" w:lineRule="auto"/>
        <w:ind w:left="-90"/>
        <w:jc w:val="center"/>
        <w:rPr>
          <w:rFonts w:ascii="Bookman Old Style" w:hAnsi="Bookman Old Style" w:cs="Arial"/>
          <w:sz w:val="24"/>
          <w:szCs w:val="24"/>
        </w:rPr>
      </w:pPr>
    </w:p>
    <w:p w:rsidR="00571640" w:rsidRPr="00571640" w:rsidRDefault="00571640" w:rsidP="00AA59FA">
      <w:pPr>
        <w:pStyle w:val="ListParagraph"/>
        <w:tabs>
          <w:tab w:val="left" w:pos="-720"/>
          <w:tab w:val="left" w:pos="900"/>
          <w:tab w:val="left" w:pos="1710"/>
        </w:tabs>
        <w:spacing w:after="0" w:line="240" w:lineRule="auto"/>
        <w:ind w:left="-90"/>
        <w:jc w:val="center"/>
        <w:rPr>
          <w:rFonts w:ascii="Bookman Old Style" w:hAnsi="Bookman Old Style" w:cs="Arial"/>
          <w:sz w:val="24"/>
          <w:szCs w:val="24"/>
        </w:rPr>
      </w:pPr>
    </w:p>
    <w:p w:rsidR="00D94D12" w:rsidRPr="00BE66F6" w:rsidRDefault="00E45C48" w:rsidP="0043079D">
      <w:pPr>
        <w:pStyle w:val="ListParagraph"/>
        <w:tabs>
          <w:tab w:val="left" w:pos="-720"/>
          <w:tab w:val="left" w:pos="900"/>
          <w:tab w:val="left" w:pos="1276"/>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BAB VI</w:t>
      </w:r>
      <w:r w:rsidR="00EA5DEC" w:rsidRPr="00BE66F6">
        <w:rPr>
          <w:rFonts w:ascii="Bookman Old Style" w:hAnsi="Bookman Old Style" w:cs="Arial"/>
          <w:sz w:val="24"/>
          <w:szCs w:val="24"/>
          <w:lang w:val="sv-SE"/>
        </w:rPr>
        <w:t>I</w:t>
      </w:r>
    </w:p>
    <w:p w:rsidR="00E45C48" w:rsidRPr="00BE66F6" w:rsidRDefault="00E45C48" w:rsidP="0043079D">
      <w:pPr>
        <w:pStyle w:val="ListParagraph"/>
        <w:tabs>
          <w:tab w:val="left" w:pos="-720"/>
          <w:tab w:val="left" w:pos="900"/>
          <w:tab w:val="left" w:pos="1276"/>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WILAYAH PEMUNGUTAN</w:t>
      </w:r>
    </w:p>
    <w:p w:rsidR="00E45C48" w:rsidRPr="00BE66F6" w:rsidRDefault="00E45C48" w:rsidP="0043079D">
      <w:pPr>
        <w:pStyle w:val="ListParagraph"/>
        <w:tabs>
          <w:tab w:val="left" w:pos="-720"/>
          <w:tab w:val="left" w:pos="900"/>
          <w:tab w:val="left" w:pos="1276"/>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Pasal 1</w:t>
      </w:r>
      <w:r w:rsidR="00167056" w:rsidRPr="00BE66F6">
        <w:rPr>
          <w:rFonts w:ascii="Bookman Old Style" w:hAnsi="Bookman Old Style" w:cs="Arial"/>
          <w:sz w:val="24"/>
          <w:szCs w:val="24"/>
          <w:lang w:val="sv-SE"/>
        </w:rPr>
        <w:t>4</w:t>
      </w:r>
    </w:p>
    <w:p w:rsidR="007C3525" w:rsidRPr="00BE66F6" w:rsidRDefault="00600091" w:rsidP="0043079D">
      <w:pPr>
        <w:tabs>
          <w:tab w:val="left" w:pos="-720"/>
          <w:tab w:val="left" w:pos="900"/>
          <w:tab w:val="left" w:pos="1276"/>
          <w:tab w:val="left" w:pos="1710"/>
        </w:tabs>
        <w:spacing w:after="0" w:line="360" w:lineRule="auto"/>
        <w:ind w:left="1276"/>
        <w:jc w:val="both"/>
        <w:rPr>
          <w:rFonts w:ascii="Bookman Old Style" w:hAnsi="Bookman Old Style" w:cs="Arial"/>
          <w:sz w:val="24"/>
          <w:szCs w:val="24"/>
          <w:lang w:val="sv-SE"/>
        </w:rPr>
      </w:pPr>
      <w:r>
        <w:rPr>
          <w:rFonts w:ascii="Bookman Old Style" w:hAnsi="Bookman Old Style" w:cs="Arial"/>
          <w:sz w:val="24"/>
          <w:szCs w:val="24"/>
          <w:lang w:val="sv-SE"/>
        </w:rPr>
        <w:t>Retribusi</w:t>
      </w:r>
      <w:r w:rsidR="007C3525" w:rsidRPr="00BE66F6">
        <w:rPr>
          <w:rFonts w:ascii="Bookman Old Style" w:hAnsi="Bookman Old Style" w:cs="Arial"/>
          <w:sz w:val="24"/>
          <w:szCs w:val="24"/>
          <w:lang w:val="sv-SE"/>
        </w:rPr>
        <w:t xml:space="preserve"> dipungut di wilayah/tempat pelayanan dan/atau penggunaan jasa yang diberikan.</w:t>
      </w:r>
    </w:p>
    <w:p w:rsidR="00167056" w:rsidRPr="00BE66F6" w:rsidRDefault="00167056" w:rsidP="0050001F">
      <w:pPr>
        <w:tabs>
          <w:tab w:val="left" w:pos="-720"/>
          <w:tab w:val="left" w:pos="900"/>
          <w:tab w:val="left" w:pos="1710"/>
        </w:tabs>
        <w:spacing w:after="0" w:line="360" w:lineRule="auto"/>
        <w:ind w:left="-90"/>
        <w:jc w:val="center"/>
        <w:rPr>
          <w:rFonts w:ascii="Bookman Old Style" w:hAnsi="Bookman Old Style" w:cs="Arial"/>
          <w:sz w:val="24"/>
          <w:szCs w:val="24"/>
          <w:lang w:val="sv-SE"/>
        </w:rPr>
      </w:pPr>
    </w:p>
    <w:p w:rsidR="00DC45FF" w:rsidRPr="00BE66F6" w:rsidRDefault="00DC45FF" w:rsidP="0043079D">
      <w:pPr>
        <w:tabs>
          <w:tab w:val="left" w:pos="-720"/>
          <w:tab w:val="left" w:pos="900"/>
          <w:tab w:val="left" w:pos="1276"/>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BAB VIII</w:t>
      </w:r>
    </w:p>
    <w:p w:rsidR="00DC45FF" w:rsidRPr="00BE66F6" w:rsidRDefault="00DC45FF" w:rsidP="0043079D">
      <w:pPr>
        <w:pStyle w:val="ListParagraph"/>
        <w:tabs>
          <w:tab w:val="left" w:pos="-720"/>
          <w:tab w:val="left" w:pos="900"/>
          <w:tab w:val="left" w:pos="1276"/>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PENENTUAN PEMBAYARAN</w:t>
      </w:r>
      <w:r w:rsidR="004F5F5E" w:rsidRPr="00BE66F6">
        <w:rPr>
          <w:rFonts w:ascii="Bookman Old Style" w:hAnsi="Bookman Old Style" w:cs="Arial"/>
          <w:sz w:val="24"/>
          <w:szCs w:val="24"/>
          <w:lang w:val="sv-SE"/>
        </w:rPr>
        <w:t>,</w:t>
      </w:r>
      <w:r w:rsidRPr="00BE66F6">
        <w:rPr>
          <w:rFonts w:ascii="Bookman Old Style" w:hAnsi="Bookman Old Style" w:cs="Arial"/>
          <w:sz w:val="24"/>
          <w:szCs w:val="24"/>
          <w:lang w:val="sv-SE"/>
        </w:rPr>
        <w:t xml:space="preserve"> ANGSURAN </w:t>
      </w:r>
    </w:p>
    <w:p w:rsidR="00DC45FF" w:rsidRPr="00BE66F6" w:rsidRDefault="00DC45FF" w:rsidP="0043079D">
      <w:pPr>
        <w:pStyle w:val="ListParagraph"/>
        <w:tabs>
          <w:tab w:val="left" w:pos="-720"/>
          <w:tab w:val="left" w:pos="900"/>
          <w:tab w:val="left" w:pos="1276"/>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DAN PENUNDAAN PEMBAYARAN </w:t>
      </w:r>
    </w:p>
    <w:p w:rsidR="00571640" w:rsidRDefault="00571640" w:rsidP="0043079D">
      <w:pPr>
        <w:pStyle w:val="ListParagraph"/>
        <w:tabs>
          <w:tab w:val="left" w:pos="-720"/>
          <w:tab w:val="left" w:pos="900"/>
          <w:tab w:val="left" w:pos="1276"/>
          <w:tab w:val="left" w:pos="1710"/>
        </w:tabs>
        <w:spacing w:after="0" w:line="240" w:lineRule="auto"/>
        <w:ind w:left="1701" w:hanging="425"/>
        <w:jc w:val="center"/>
        <w:rPr>
          <w:rFonts w:ascii="Bookman Old Style" w:hAnsi="Bookman Old Style" w:cs="Arial"/>
          <w:sz w:val="24"/>
          <w:szCs w:val="24"/>
        </w:rPr>
      </w:pPr>
    </w:p>
    <w:p w:rsidR="00DC45FF" w:rsidRDefault="00DC45FF" w:rsidP="0043079D">
      <w:pPr>
        <w:pStyle w:val="ListParagraph"/>
        <w:tabs>
          <w:tab w:val="left" w:pos="-720"/>
          <w:tab w:val="left" w:pos="900"/>
          <w:tab w:val="left" w:pos="1276"/>
          <w:tab w:val="left" w:pos="1710"/>
        </w:tabs>
        <w:spacing w:after="0" w:line="240" w:lineRule="auto"/>
        <w:ind w:left="1701" w:hanging="425"/>
        <w:jc w:val="center"/>
        <w:rPr>
          <w:rFonts w:ascii="Bookman Old Style" w:hAnsi="Bookman Old Style" w:cs="Arial"/>
          <w:sz w:val="24"/>
          <w:szCs w:val="24"/>
        </w:rPr>
      </w:pPr>
      <w:r w:rsidRPr="00BE66F6">
        <w:rPr>
          <w:rFonts w:ascii="Bookman Old Style" w:hAnsi="Bookman Old Style" w:cs="Arial"/>
          <w:sz w:val="24"/>
          <w:szCs w:val="24"/>
          <w:lang w:val="sv-SE"/>
        </w:rPr>
        <w:t xml:space="preserve">Pasal </w:t>
      </w:r>
      <w:r w:rsidR="008C3043" w:rsidRPr="00BE66F6">
        <w:rPr>
          <w:rFonts w:ascii="Bookman Old Style" w:hAnsi="Bookman Old Style" w:cs="Arial"/>
          <w:sz w:val="24"/>
          <w:szCs w:val="24"/>
          <w:lang w:val="sv-SE"/>
        </w:rPr>
        <w:t>1</w:t>
      </w:r>
      <w:r w:rsidR="00167056" w:rsidRPr="00BE66F6">
        <w:rPr>
          <w:rFonts w:ascii="Bookman Old Style" w:hAnsi="Bookman Old Style" w:cs="Arial"/>
          <w:sz w:val="24"/>
          <w:szCs w:val="24"/>
          <w:lang w:val="sv-SE"/>
        </w:rPr>
        <w:t>5</w:t>
      </w:r>
    </w:p>
    <w:p w:rsidR="00E211F3" w:rsidRPr="00E211F3" w:rsidRDefault="00E211F3" w:rsidP="0043079D">
      <w:pPr>
        <w:pStyle w:val="ListParagraph"/>
        <w:tabs>
          <w:tab w:val="left" w:pos="-720"/>
          <w:tab w:val="left" w:pos="900"/>
          <w:tab w:val="left" w:pos="1276"/>
          <w:tab w:val="left" w:pos="1710"/>
        </w:tabs>
        <w:spacing w:after="0" w:line="240" w:lineRule="auto"/>
        <w:ind w:left="1701" w:hanging="425"/>
        <w:jc w:val="center"/>
        <w:rPr>
          <w:rFonts w:ascii="Bookman Old Style" w:hAnsi="Bookman Old Style" w:cs="Arial"/>
          <w:sz w:val="24"/>
          <w:szCs w:val="24"/>
        </w:rPr>
      </w:pPr>
    </w:p>
    <w:p w:rsidR="00DC45FF" w:rsidRPr="00BE66F6" w:rsidRDefault="00600091" w:rsidP="0043079D">
      <w:pPr>
        <w:pStyle w:val="ListParagraph"/>
        <w:numPr>
          <w:ilvl w:val="0"/>
          <w:numId w:val="2"/>
        </w:numPr>
        <w:tabs>
          <w:tab w:val="left" w:pos="-720"/>
          <w:tab w:val="left" w:pos="900"/>
          <w:tab w:val="left" w:pos="1276"/>
          <w:tab w:val="left" w:pos="1710"/>
        </w:tabs>
        <w:spacing w:after="0" w:line="360" w:lineRule="auto"/>
        <w:ind w:left="1701" w:hanging="425"/>
        <w:jc w:val="both"/>
        <w:rPr>
          <w:rFonts w:ascii="Bookman Old Style" w:hAnsi="Bookman Old Style" w:cs="Arial"/>
          <w:sz w:val="24"/>
          <w:szCs w:val="24"/>
          <w:lang w:val="sv-SE"/>
        </w:rPr>
      </w:pPr>
      <w:r>
        <w:rPr>
          <w:rFonts w:ascii="Bookman Old Style" w:hAnsi="Bookman Old Style" w:cs="Arial"/>
          <w:sz w:val="24"/>
          <w:szCs w:val="24"/>
          <w:lang w:val="sv-SE"/>
        </w:rPr>
        <w:t>Retribusi</w:t>
      </w:r>
      <w:r w:rsidR="00DC45FF" w:rsidRPr="00BE66F6">
        <w:rPr>
          <w:rFonts w:ascii="Bookman Old Style" w:hAnsi="Bookman Old Style" w:cs="Arial"/>
          <w:sz w:val="24"/>
          <w:szCs w:val="24"/>
          <w:lang w:val="sv-SE"/>
        </w:rPr>
        <w:t xml:space="preserve"> dipungut dengan menggunakan SKRD atau dokumen lain yang dipersamakan</w:t>
      </w:r>
    </w:p>
    <w:p w:rsidR="00DC45FF" w:rsidRPr="00BE66F6" w:rsidRDefault="00DC45FF" w:rsidP="0043079D">
      <w:pPr>
        <w:pStyle w:val="ListParagraph"/>
        <w:numPr>
          <w:ilvl w:val="0"/>
          <w:numId w:val="2"/>
        </w:numPr>
        <w:tabs>
          <w:tab w:val="left" w:pos="-720"/>
          <w:tab w:val="left" w:pos="900"/>
          <w:tab w:val="left" w:pos="1276"/>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Dokumen lain yang dipersamakan sebagaimana dimaksud pada ayat (1), dapat berupa karcis, kupon dan kartu langganan</w:t>
      </w:r>
    </w:p>
    <w:p w:rsidR="00DC45FF" w:rsidRPr="00BE66F6" w:rsidRDefault="00DC45FF" w:rsidP="0043079D">
      <w:pPr>
        <w:pStyle w:val="ListParagraph"/>
        <w:numPr>
          <w:ilvl w:val="0"/>
          <w:numId w:val="2"/>
        </w:numPr>
        <w:tabs>
          <w:tab w:val="left" w:pos="-720"/>
          <w:tab w:val="left" w:pos="900"/>
          <w:tab w:val="left" w:pos="1276"/>
          <w:tab w:val="left" w:pos="1710"/>
        </w:tabs>
        <w:spacing w:after="0" w:line="24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Tata cara pemungutan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diatur dengan Peraturan Bupati</w:t>
      </w:r>
    </w:p>
    <w:p w:rsidR="0050001F" w:rsidRPr="00BE66F6" w:rsidRDefault="0050001F" w:rsidP="0050001F">
      <w:pPr>
        <w:pStyle w:val="ListParagraph"/>
        <w:tabs>
          <w:tab w:val="left" w:pos="-720"/>
          <w:tab w:val="left" w:pos="900"/>
          <w:tab w:val="left" w:pos="1710"/>
        </w:tabs>
        <w:spacing w:after="0" w:line="240" w:lineRule="auto"/>
        <w:ind w:left="270"/>
        <w:jc w:val="both"/>
        <w:rPr>
          <w:rFonts w:ascii="Bookman Old Style" w:hAnsi="Bookman Old Style" w:cs="Arial"/>
          <w:sz w:val="24"/>
          <w:szCs w:val="24"/>
          <w:lang w:val="sv-SE"/>
        </w:rPr>
      </w:pPr>
    </w:p>
    <w:p w:rsidR="00DC45FF" w:rsidRPr="00BE66F6" w:rsidRDefault="00DC45FF" w:rsidP="0043079D">
      <w:pPr>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Pasal 1</w:t>
      </w:r>
      <w:r w:rsidR="002927C1" w:rsidRPr="00BE66F6">
        <w:rPr>
          <w:rFonts w:ascii="Bookman Old Style" w:hAnsi="Bookman Old Style" w:cs="Arial"/>
          <w:sz w:val="24"/>
          <w:szCs w:val="24"/>
          <w:lang w:val="sv-SE"/>
        </w:rPr>
        <w:t>6</w:t>
      </w:r>
    </w:p>
    <w:p w:rsidR="0050001F" w:rsidRPr="00BE66F6" w:rsidRDefault="0050001F" w:rsidP="0043079D">
      <w:pPr>
        <w:tabs>
          <w:tab w:val="left" w:pos="-720"/>
          <w:tab w:val="left" w:pos="900"/>
          <w:tab w:val="left" w:pos="1710"/>
        </w:tabs>
        <w:spacing w:after="0" w:line="240" w:lineRule="auto"/>
        <w:ind w:left="1701" w:hanging="425"/>
        <w:jc w:val="center"/>
        <w:rPr>
          <w:rFonts w:ascii="Bookman Old Style" w:hAnsi="Bookman Old Style" w:cs="Arial"/>
          <w:sz w:val="24"/>
          <w:szCs w:val="24"/>
          <w:lang w:val="sv-SE"/>
        </w:rPr>
      </w:pPr>
    </w:p>
    <w:p w:rsidR="00DC45FF" w:rsidRPr="00BE66F6" w:rsidRDefault="00DC45FF" w:rsidP="0043079D">
      <w:pPr>
        <w:pStyle w:val="ListParagraph"/>
        <w:numPr>
          <w:ilvl w:val="0"/>
          <w:numId w:val="26"/>
        </w:numPr>
        <w:tabs>
          <w:tab w:val="left" w:pos="-720"/>
          <w:tab w:val="left" w:pos="900"/>
          <w:tab w:val="left" w:pos="1710"/>
        </w:tabs>
        <w:spacing w:after="0" w:line="360" w:lineRule="auto"/>
        <w:ind w:left="1701" w:hanging="425"/>
        <w:rPr>
          <w:rFonts w:ascii="Bookman Old Style" w:hAnsi="Bookman Old Style" w:cs="Arial"/>
          <w:sz w:val="24"/>
          <w:szCs w:val="24"/>
          <w:lang w:val="sv-SE"/>
        </w:rPr>
      </w:pPr>
      <w:r w:rsidRPr="00BE66F6">
        <w:rPr>
          <w:rFonts w:ascii="Bookman Old Style" w:hAnsi="Bookman Old Style" w:cs="Arial"/>
          <w:sz w:val="24"/>
          <w:szCs w:val="24"/>
          <w:lang w:val="sv-SE"/>
        </w:rPr>
        <w:t xml:space="preserve">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wajib mengisi SP</w:t>
      </w:r>
      <w:r w:rsidR="00F040BF" w:rsidRPr="00BE66F6">
        <w:rPr>
          <w:rFonts w:ascii="Bookman Old Style" w:hAnsi="Bookman Old Style" w:cs="Arial"/>
          <w:sz w:val="24"/>
          <w:szCs w:val="24"/>
          <w:lang w:val="sv-SE"/>
        </w:rPr>
        <w:t>O</w:t>
      </w:r>
      <w:r w:rsidRPr="00BE66F6">
        <w:rPr>
          <w:rFonts w:ascii="Bookman Old Style" w:hAnsi="Bookman Old Style" w:cs="Arial"/>
          <w:sz w:val="24"/>
          <w:szCs w:val="24"/>
          <w:lang w:val="sv-SE"/>
        </w:rPr>
        <w:t>RD</w:t>
      </w:r>
    </w:p>
    <w:p w:rsidR="00DC45FF" w:rsidRPr="00BE66F6" w:rsidRDefault="00DC45FF" w:rsidP="0043079D">
      <w:pPr>
        <w:pStyle w:val="ListParagraph"/>
        <w:numPr>
          <w:ilvl w:val="0"/>
          <w:numId w:val="26"/>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SP</w:t>
      </w:r>
      <w:r w:rsidR="00F040BF" w:rsidRPr="00BE66F6">
        <w:rPr>
          <w:rFonts w:ascii="Bookman Old Style" w:hAnsi="Bookman Old Style" w:cs="Arial"/>
          <w:sz w:val="24"/>
          <w:szCs w:val="24"/>
          <w:lang w:val="sv-SE"/>
        </w:rPr>
        <w:t>O</w:t>
      </w:r>
      <w:r w:rsidRPr="00BE66F6">
        <w:rPr>
          <w:rFonts w:ascii="Bookman Old Style" w:hAnsi="Bookman Old Style" w:cs="Arial"/>
          <w:sz w:val="24"/>
          <w:szCs w:val="24"/>
          <w:lang w:val="sv-SE"/>
        </w:rPr>
        <w:t xml:space="preserve">RD sebagaimana dengan dimaksud pada ayat (1) harus diisi dengan jelas, benar dan lengkap serta ditanda tangani oleh 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atau kuasanya.</w:t>
      </w:r>
    </w:p>
    <w:p w:rsidR="00DC45FF" w:rsidRPr="00BE66F6" w:rsidRDefault="00DC45FF" w:rsidP="0043079D">
      <w:pPr>
        <w:pStyle w:val="ListParagraph"/>
        <w:numPr>
          <w:ilvl w:val="0"/>
          <w:numId w:val="26"/>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Berdasarkan SP</w:t>
      </w:r>
      <w:r w:rsidR="00772ED1" w:rsidRPr="00BE66F6">
        <w:rPr>
          <w:rFonts w:ascii="Bookman Old Style" w:hAnsi="Bookman Old Style" w:cs="Arial"/>
          <w:sz w:val="24"/>
          <w:szCs w:val="24"/>
          <w:lang w:val="sv-SE"/>
        </w:rPr>
        <w:t>O</w:t>
      </w:r>
      <w:r w:rsidRPr="00BE66F6">
        <w:rPr>
          <w:rFonts w:ascii="Bookman Old Style" w:hAnsi="Bookman Old Style" w:cs="Arial"/>
          <w:sz w:val="24"/>
          <w:szCs w:val="24"/>
          <w:lang w:val="sv-SE"/>
        </w:rPr>
        <w:t xml:space="preserve">RD sebagaimana dengan dimaksud pada ayat (2) ditetapakan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terutang dengan menerbitkan SKRD atau dokumen lain yang dipersamakan.</w:t>
      </w:r>
    </w:p>
    <w:p w:rsidR="00571640" w:rsidRDefault="00571640" w:rsidP="0043079D">
      <w:pPr>
        <w:tabs>
          <w:tab w:val="left" w:pos="-720"/>
          <w:tab w:val="left" w:pos="900"/>
          <w:tab w:val="left" w:pos="1710"/>
        </w:tabs>
        <w:spacing w:after="0" w:line="240" w:lineRule="auto"/>
        <w:ind w:left="1701" w:hanging="425"/>
        <w:jc w:val="center"/>
        <w:rPr>
          <w:rFonts w:ascii="Bookman Old Style" w:hAnsi="Bookman Old Style" w:cs="Arial"/>
          <w:sz w:val="24"/>
          <w:szCs w:val="24"/>
        </w:rPr>
      </w:pPr>
    </w:p>
    <w:p w:rsidR="00DC45FF" w:rsidRDefault="00DC45FF" w:rsidP="0043079D">
      <w:pPr>
        <w:tabs>
          <w:tab w:val="left" w:pos="-720"/>
          <w:tab w:val="left" w:pos="900"/>
          <w:tab w:val="left" w:pos="1710"/>
        </w:tabs>
        <w:spacing w:after="0" w:line="240" w:lineRule="auto"/>
        <w:ind w:left="1701" w:hanging="425"/>
        <w:jc w:val="center"/>
        <w:rPr>
          <w:rFonts w:ascii="Bookman Old Style" w:hAnsi="Bookman Old Style" w:cs="Arial"/>
          <w:sz w:val="24"/>
          <w:szCs w:val="24"/>
        </w:rPr>
      </w:pPr>
      <w:r w:rsidRPr="00BE66F6">
        <w:rPr>
          <w:rFonts w:ascii="Bookman Old Style" w:hAnsi="Bookman Old Style" w:cs="Arial"/>
          <w:sz w:val="24"/>
          <w:szCs w:val="24"/>
          <w:lang w:val="sv-SE"/>
        </w:rPr>
        <w:t xml:space="preserve">Pasal </w:t>
      </w:r>
      <w:r w:rsidR="0016409E" w:rsidRPr="00BE66F6">
        <w:rPr>
          <w:rFonts w:ascii="Bookman Old Style" w:hAnsi="Bookman Old Style" w:cs="Arial"/>
          <w:sz w:val="24"/>
          <w:szCs w:val="24"/>
          <w:lang w:val="sv-SE"/>
        </w:rPr>
        <w:t>1</w:t>
      </w:r>
      <w:r w:rsidR="00646295" w:rsidRPr="00BE66F6">
        <w:rPr>
          <w:rFonts w:ascii="Bookman Old Style" w:hAnsi="Bookman Old Style" w:cs="Arial"/>
          <w:sz w:val="24"/>
          <w:szCs w:val="24"/>
          <w:lang w:val="sv-SE"/>
        </w:rPr>
        <w:t>7</w:t>
      </w:r>
    </w:p>
    <w:p w:rsidR="00571640" w:rsidRPr="00571640" w:rsidRDefault="00571640" w:rsidP="0043079D">
      <w:pPr>
        <w:tabs>
          <w:tab w:val="left" w:pos="-720"/>
          <w:tab w:val="left" w:pos="900"/>
          <w:tab w:val="left" w:pos="1710"/>
        </w:tabs>
        <w:spacing w:after="0" w:line="240" w:lineRule="auto"/>
        <w:ind w:left="1701" w:hanging="425"/>
        <w:jc w:val="center"/>
        <w:rPr>
          <w:rFonts w:ascii="Bookman Old Style" w:hAnsi="Bookman Old Style" w:cs="Arial"/>
          <w:sz w:val="24"/>
          <w:szCs w:val="24"/>
        </w:rPr>
      </w:pPr>
    </w:p>
    <w:p w:rsidR="00DC45FF" w:rsidRPr="00BE66F6" w:rsidRDefault="00DC45FF" w:rsidP="0043079D">
      <w:pPr>
        <w:pStyle w:val="ListParagraph"/>
        <w:numPr>
          <w:ilvl w:val="0"/>
          <w:numId w:val="27"/>
        </w:numPr>
        <w:tabs>
          <w:tab w:val="left" w:pos="-720"/>
          <w:tab w:val="left" w:pos="27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Pembayaran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yang terutang dilakukan secara lunas dalam 1 (satu) kali pembayaran. </w:t>
      </w:r>
    </w:p>
    <w:p w:rsidR="00DC45FF" w:rsidRPr="00BE66F6" w:rsidRDefault="00DC45FF" w:rsidP="0043079D">
      <w:pPr>
        <w:pStyle w:val="ListParagraph"/>
        <w:numPr>
          <w:ilvl w:val="0"/>
          <w:numId w:val="27"/>
        </w:numPr>
        <w:tabs>
          <w:tab w:val="left" w:pos="-720"/>
          <w:tab w:val="left" w:pos="27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lastRenderedPageBreak/>
        <w:t xml:space="preserve">Apabila 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tidak sanggup memenuhi ketentuan sebagaimana dimaksud pada ayat (1) maka dapat diberikan kemudahan pembayaran secara angsuran.</w:t>
      </w:r>
    </w:p>
    <w:p w:rsidR="00571640" w:rsidRPr="00571640" w:rsidRDefault="00571640" w:rsidP="0050001F">
      <w:pPr>
        <w:pStyle w:val="ListParagraph"/>
        <w:tabs>
          <w:tab w:val="left" w:pos="-720"/>
          <w:tab w:val="left" w:pos="900"/>
          <w:tab w:val="left" w:pos="1710"/>
        </w:tabs>
        <w:spacing w:after="0" w:line="360" w:lineRule="auto"/>
        <w:ind w:left="-90"/>
        <w:jc w:val="center"/>
        <w:rPr>
          <w:rFonts w:ascii="Bookman Old Style" w:hAnsi="Bookman Old Style" w:cs="Arial"/>
          <w:sz w:val="24"/>
          <w:szCs w:val="24"/>
        </w:rPr>
      </w:pPr>
    </w:p>
    <w:p w:rsidR="00A85589" w:rsidRPr="00BE66F6" w:rsidRDefault="00D908BA" w:rsidP="0043079D">
      <w:pPr>
        <w:pStyle w:val="ListParagraph"/>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BAB</w:t>
      </w:r>
      <w:r w:rsidR="004B0D4B" w:rsidRPr="00BE66F6">
        <w:rPr>
          <w:rFonts w:ascii="Bookman Old Style" w:hAnsi="Bookman Old Style" w:cs="Arial"/>
          <w:sz w:val="24"/>
          <w:szCs w:val="24"/>
          <w:lang w:val="sv-SE"/>
        </w:rPr>
        <w:t xml:space="preserve"> I</w:t>
      </w:r>
      <w:r w:rsidR="009D47C4" w:rsidRPr="00BE66F6">
        <w:rPr>
          <w:rFonts w:ascii="Bookman Old Style" w:hAnsi="Bookman Old Style" w:cs="Arial"/>
          <w:sz w:val="24"/>
          <w:szCs w:val="24"/>
          <w:lang w:val="sv-SE"/>
        </w:rPr>
        <w:t>X</w:t>
      </w:r>
    </w:p>
    <w:p w:rsidR="00D908BA" w:rsidRPr="00BE66F6" w:rsidRDefault="00D908BA" w:rsidP="0043079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SANKSI </w:t>
      </w:r>
      <w:r w:rsidR="00FD5BCC" w:rsidRPr="00BE66F6">
        <w:rPr>
          <w:rFonts w:ascii="Bookman Old Style" w:hAnsi="Bookman Old Style" w:cs="Arial"/>
          <w:sz w:val="24"/>
          <w:szCs w:val="24"/>
          <w:lang w:val="sv-SE"/>
        </w:rPr>
        <w:t>ADMINISTRATIF</w:t>
      </w:r>
    </w:p>
    <w:p w:rsidR="00D908BA" w:rsidRPr="00BE66F6" w:rsidRDefault="00D908BA" w:rsidP="0043079D">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Pasal</w:t>
      </w:r>
      <w:r w:rsidR="00165D6C" w:rsidRPr="00BE66F6">
        <w:rPr>
          <w:rFonts w:ascii="Bookman Old Style" w:hAnsi="Bookman Old Style" w:cs="Arial"/>
          <w:sz w:val="24"/>
          <w:szCs w:val="24"/>
          <w:lang w:val="sv-SE"/>
        </w:rPr>
        <w:t xml:space="preserve"> </w:t>
      </w:r>
      <w:r w:rsidR="00A42BB6" w:rsidRPr="00BE66F6">
        <w:rPr>
          <w:rFonts w:ascii="Bookman Old Style" w:hAnsi="Bookman Old Style" w:cs="Arial"/>
          <w:sz w:val="24"/>
          <w:szCs w:val="24"/>
          <w:lang w:val="sv-SE"/>
        </w:rPr>
        <w:t>1</w:t>
      </w:r>
      <w:r w:rsidR="0049498C" w:rsidRPr="00BE66F6">
        <w:rPr>
          <w:rFonts w:ascii="Bookman Old Style" w:hAnsi="Bookman Old Style" w:cs="Arial"/>
          <w:sz w:val="24"/>
          <w:szCs w:val="24"/>
          <w:lang w:val="sv-SE"/>
        </w:rPr>
        <w:t>8</w:t>
      </w:r>
    </w:p>
    <w:p w:rsidR="00D908BA" w:rsidRPr="00BE66F6" w:rsidRDefault="00D908BA" w:rsidP="0043079D">
      <w:pPr>
        <w:pStyle w:val="ListParagraph"/>
        <w:numPr>
          <w:ilvl w:val="0"/>
          <w:numId w:val="4"/>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yang tidak membayar tepat waktu atau kurang bayar, dikenakan sanksi administrasi berupa bunga sebesar 2% (dua persen) setiap bulan dari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yang terutang atau kurang dibayar dan ditagih dengan menggunakan STRD</w:t>
      </w:r>
      <w:r w:rsidR="0043079D">
        <w:rPr>
          <w:rFonts w:ascii="Bookman Old Style" w:hAnsi="Bookman Old Style" w:cs="Arial"/>
          <w:sz w:val="24"/>
          <w:szCs w:val="24"/>
        </w:rPr>
        <w:t>.</w:t>
      </w:r>
      <w:r w:rsidRPr="00BE66F6">
        <w:rPr>
          <w:rFonts w:ascii="Bookman Old Style" w:hAnsi="Bookman Old Style" w:cs="Arial"/>
          <w:sz w:val="24"/>
          <w:szCs w:val="24"/>
          <w:lang w:val="sv-SE"/>
        </w:rPr>
        <w:t xml:space="preserve"> </w:t>
      </w:r>
    </w:p>
    <w:p w:rsidR="00D908BA" w:rsidRPr="00BE66F6" w:rsidRDefault="00D908BA" w:rsidP="0043079D">
      <w:pPr>
        <w:pStyle w:val="ListParagraph"/>
        <w:numPr>
          <w:ilvl w:val="0"/>
          <w:numId w:val="4"/>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Penagihan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sebagaimana dimaksud pada ayat (1), didahului dengan Surat Teguran</w:t>
      </w:r>
      <w:r w:rsidR="0043079D">
        <w:rPr>
          <w:rFonts w:ascii="Bookman Old Style" w:hAnsi="Bookman Old Style" w:cs="Arial"/>
          <w:sz w:val="24"/>
          <w:szCs w:val="24"/>
        </w:rPr>
        <w:t>.</w:t>
      </w:r>
    </w:p>
    <w:p w:rsidR="00D908BA" w:rsidRPr="00BE66F6" w:rsidRDefault="006939F3" w:rsidP="0043079D">
      <w:pPr>
        <w:pStyle w:val="ListParagraph"/>
        <w:numPr>
          <w:ilvl w:val="0"/>
          <w:numId w:val="4"/>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Pejabat</w:t>
      </w:r>
      <w:r w:rsidR="00D908BA" w:rsidRPr="00BE66F6">
        <w:rPr>
          <w:rFonts w:ascii="Bookman Old Style" w:hAnsi="Bookman Old Style" w:cs="Arial"/>
          <w:sz w:val="24"/>
          <w:szCs w:val="24"/>
          <w:lang w:val="sv-SE"/>
        </w:rPr>
        <w:t xml:space="preserve"> yang bertugas melakukan pemungutan dan penyetoran </w:t>
      </w:r>
      <w:r w:rsidR="00600091">
        <w:rPr>
          <w:rFonts w:ascii="Bookman Old Style" w:hAnsi="Bookman Old Style" w:cs="Arial"/>
          <w:sz w:val="24"/>
          <w:szCs w:val="24"/>
          <w:lang w:val="sv-SE"/>
        </w:rPr>
        <w:t>Retribusi</w:t>
      </w:r>
      <w:r w:rsidR="00D908BA" w:rsidRPr="00BE66F6">
        <w:rPr>
          <w:rFonts w:ascii="Bookman Old Style" w:hAnsi="Bookman Old Style" w:cs="Arial"/>
          <w:sz w:val="24"/>
          <w:szCs w:val="24"/>
          <w:lang w:val="sv-SE"/>
        </w:rPr>
        <w:t xml:space="preserve">, tidak menyetor atau kurang menyetor diberikan sanksi berupa hukuman disiplin sesuai </w:t>
      </w:r>
      <w:r w:rsidR="00D3719F" w:rsidRPr="00BE66F6">
        <w:rPr>
          <w:rFonts w:ascii="Bookman Old Style" w:hAnsi="Bookman Old Style" w:cs="Arial"/>
          <w:sz w:val="24"/>
          <w:szCs w:val="24"/>
          <w:lang w:val="sv-SE"/>
        </w:rPr>
        <w:t xml:space="preserve">dengan </w:t>
      </w:r>
      <w:r w:rsidR="00D908BA" w:rsidRPr="00BE66F6">
        <w:rPr>
          <w:rFonts w:ascii="Bookman Old Style" w:hAnsi="Bookman Old Style" w:cs="Arial"/>
          <w:sz w:val="24"/>
          <w:szCs w:val="24"/>
          <w:lang w:val="sv-SE"/>
        </w:rPr>
        <w:t>ketentuan peraturan perundang-undangan yang berlaku</w:t>
      </w:r>
      <w:r w:rsidR="0043079D">
        <w:rPr>
          <w:rFonts w:ascii="Bookman Old Style" w:hAnsi="Bookman Old Style" w:cs="Arial"/>
          <w:sz w:val="24"/>
          <w:szCs w:val="24"/>
        </w:rPr>
        <w:t>.</w:t>
      </w:r>
    </w:p>
    <w:p w:rsidR="00D57BA6" w:rsidRPr="00D57BA6" w:rsidRDefault="00D57BA6" w:rsidP="0043079D">
      <w:pPr>
        <w:pStyle w:val="ListParagraph"/>
        <w:tabs>
          <w:tab w:val="left" w:pos="-720"/>
          <w:tab w:val="left" w:pos="900"/>
          <w:tab w:val="left" w:pos="1710"/>
        </w:tabs>
        <w:spacing w:after="0" w:line="240" w:lineRule="auto"/>
        <w:ind w:left="270" w:firstLine="1006"/>
        <w:jc w:val="both"/>
        <w:rPr>
          <w:rFonts w:ascii="Bookman Old Style" w:hAnsi="Bookman Old Style" w:cs="Arial"/>
          <w:sz w:val="24"/>
          <w:szCs w:val="24"/>
        </w:rPr>
      </w:pPr>
    </w:p>
    <w:p w:rsidR="00D908BA" w:rsidRPr="00BE66F6" w:rsidRDefault="00D908BA" w:rsidP="006A7135">
      <w:pPr>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BAB X</w:t>
      </w:r>
    </w:p>
    <w:p w:rsidR="00E164AD" w:rsidRPr="00BE66F6" w:rsidRDefault="00D908BA" w:rsidP="006A7135">
      <w:pPr>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PENAGIHAN</w:t>
      </w:r>
      <w:r w:rsidR="00114A1A" w:rsidRPr="00BE66F6">
        <w:rPr>
          <w:rFonts w:ascii="Bookman Old Style" w:hAnsi="Bookman Old Style" w:cs="Arial"/>
          <w:sz w:val="24"/>
          <w:szCs w:val="24"/>
          <w:lang w:val="sv-SE"/>
        </w:rPr>
        <w:t xml:space="preserve"> </w:t>
      </w:r>
      <w:r w:rsidR="00E164AD" w:rsidRPr="00BE66F6">
        <w:rPr>
          <w:rFonts w:ascii="Bookman Old Style" w:hAnsi="Bookman Old Style" w:cs="Arial"/>
          <w:sz w:val="24"/>
          <w:szCs w:val="24"/>
          <w:lang w:val="sv-SE"/>
        </w:rPr>
        <w:t xml:space="preserve">DAN PENGHAPUSAN </w:t>
      </w:r>
    </w:p>
    <w:p w:rsidR="00D908BA" w:rsidRPr="00BE66F6" w:rsidRDefault="00E164AD" w:rsidP="006A7135">
      <w:pPr>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PIUTANG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YANG KEDALUWARSA</w:t>
      </w:r>
      <w:r w:rsidR="00114A1A" w:rsidRPr="00BE66F6">
        <w:rPr>
          <w:rFonts w:ascii="Bookman Old Style" w:hAnsi="Bookman Old Style" w:cs="Arial"/>
          <w:sz w:val="24"/>
          <w:szCs w:val="24"/>
          <w:lang w:val="sv-SE"/>
        </w:rPr>
        <w:t xml:space="preserve"> </w:t>
      </w:r>
    </w:p>
    <w:p w:rsidR="00D908BA" w:rsidRPr="00BE66F6" w:rsidRDefault="00D908BA" w:rsidP="006A7135">
      <w:pPr>
        <w:tabs>
          <w:tab w:val="left" w:pos="-720"/>
          <w:tab w:val="left" w:pos="900"/>
          <w:tab w:val="left" w:pos="1710"/>
        </w:tabs>
        <w:spacing w:after="0" w:line="360" w:lineRule="auto"/>
        <w:ind w:left="-90" w:firstLine="1366"/>
        <w:jc w:val="center"/>
        <w:rPr>
          <w:rFonts w:ascii="Bookman Old Style" w:hAnsi="Bookman Old Style" w:cs="Arial"/>
          <w:sz w:val="24"/>
          <w:szCs w:val="24"/>
          <w:lang w:val="sv-SE"/>
        </w:rPr>
      </w:pPr>
      <w:r w:rsidRPr="00BE66F6">
        <w:rPr>
          <w:rFonts w:ascii="Bookman Old Style" w:hAnsi="Bookman Old Style" w:cs="Arial"/>
          <w:sz w:val="24"/>
          <w:szCs w:val="24"/>
          <w:lang w:val="sv-SE"/>
        </w:rPr>
        <w:t>Pasal</w:t>
      </w:r>
      <w:r w:rsidR="00165D6C" w:rsidRPr="00BE66F6">
        <w:rPr>
          <w:rFonts w:ascii="Bookman Old Style" w:hAnsi="Bookman Old Style" w:cs="Arial"/>
          <w:sz w:val="24"/>
          <w:szCs w:val="24"/>
          <w:lang w:val="sv-SE"/>
        </w:rPr>
        <w:t xml:space="preserve"> </w:t>
      </w:r>
      <w:r w:rsidR="009D1858" w:rsidRPr="00BE66F6">
        <w:rPr>
          <w:rFonts w:ascii="Bookman Old Style" w:hAnsi="Bookman Old Style" w:cs="Arial"/>
          <w:sz w:val="24"/>
          <w:szCs w:val="24"/>
          <w:lang w:val="sv-SE"/>
        </w:rPr>
        <w:t>19</w:t>
      </w:r>
    </w:p>
    <w:p w:rsidR="004F5DE2" w:rsidRPr="0043079D" w:rsidRDefault="003C2FC3" w:rsidP="0043079D">
      <w:pPr>
        <w:tabs>
          <w:tab w:val="left" w:pos="-720"/>
          <w:tab w:val="left" w:pos="900"/>
          <w:tab w:val="left" w:pos="1710"/>
        </w:tabs>
        <w:spacing w:after="0" w:line="360" w:lineRule="auto"/>
        <w:ind w:left="1276"/>
        <w:jc w:val="both"/>
        <w:rPr>
          <w:rFonts w:ascii="Bookman Old Style" w:hAnsi="Bookman Old Style" w:cs="Arial"/>
          <w:sz w:val="24"/>
          <w:szCs w:val="24"/>
        </w:rPr>
      </w:pPr>
      <w:r w:rsidRPr="00BE66F6">
        <w:rPr>
          <w:rFonts w:ascii="Bookman Old Style" w:hAnsi="Bookman Old Style" w:cs="Arial"/>
          <w:sz w:val="24"/>
          <w:szCs w:val="24"/>
          <w:lang w:val="sv-SE"/>
        </w:rPr>
        <w:t xml:space="preserve">Pemungutan dan penyetoran </w:t>
      </w:r>
      <w:r w:rsidR="00600091">
        <w:rPr>
          <w:rFonts w:ascii="Bookman Old Style" w:hAnsi="Bookman Old Style" w:cs="Arial"/>
          <w:sz w:val="24"/>
          <w:szCs w:val="24"/>
          <w:lang w:val="sv-SE"/>
        </w:rPr>
        <w:t>Retribusi</w:t>
      </w:r>
      <w:r w:rsidR="00D5630F" w:rsidRPr="00BE66F6">
        <w:rPr>
          <w:rFonts w:ascii="Bookman Old Style" w:hAnsi="Bookman Old Style" w:cs="Arial"/>
          <w:sz w:val="24"/>
          <w:szCs w:val="24"/>
          <w:lang w:val="sv-SE"/>
        </w:rPr>
        <w:t xml:space="preserve"> </w:t>
      </w:r>
      <w:r w:rsidRPr="00BE66F6">
        <w:rPr>
          <w:rFonts w:ascii="Bookman Old Style" w:hAnsi="Bookman Old Style" w:cs="Arial"/>
          <w:sz w:val="24"/>
          <w:szCs w:val="24"/>
          <w:lang w:val="sv-SE"/>
        </w:rPr>
        <w:t>serta p</w:t>
      </w:r>
      <w:r w:rsidR="004F5DE2" w:rsidRPr="00BE66F6">
        <w:rPr>
          <w:rFonts w:ascii="Bookman Old Style" w:hAnsi="Bookman Old Style" w:cs="Arial"/>
          <w:sz w:val="24"/>
          <w:szCs w:val="24"/>
          <w:lang w:val="sv-SE"/>
        </w:rPr>
        <w:t xml:space="preserve">enagihan </w:t>
      </w:r>
      <w:r w:rsidR="00600091">
        <w:rPr>
          <w:rFonts w:ascii="Bookman Old Style" w:hAnsi="Bookman Old Style" w:cs="Arial"/>
          <w:sz w:val="24"/>
          <w:szCs w:val="24"/>
          <w:lang w:val="sv-SE"/>
        </w:rPr>
        <w:t>Retribusi</w:t>
      </w:r>
      <w:r w:rsidR="004F5DE2" w:rsidRPr="00BE66F6">
        <w:rPr>
          <w:rFonts w:ascii="Bookman Old Style" w:hAnsi="Bookman Old Style" w:cs="Arial"/>
          <w:sz w:val="24"/>
          <w:szCs w:val="24"/>
          <w:lang w:val="sv-SE"/>
        </w:rPr>
        <w:t xml:space="preserve"> yang terutang dilakukan oleh pejabat yang ditunjuk dan diberi kewenangan berdasarkan Keputusan Bupati</w:t>
      </w:r>
      <w:r w:rsidR="0043079D">
        <w:rPr>
          <w:rFonts w:ascii="Bookman Old Style" w:hAnsi="Bookman Old Style" w:cs="Arial"/>
          <w:sz w:val="24"/>
          <w:szCs w:val="24"/>
        </w:rPr>
        <w:t>.</w:t>
      </w:r>
    </w:p>
    <w:p w:rsidR="004F5DE2" w:rsidRPr="00BE66F6" w:rsidRDefault="004F5DE2" w:rsidP="0043079D">
      <w:pPr>
        <w:tabs>
          <w:tab w:val="left" w:pos="-720"/>
          <w:tab w:val="left" w:pos="900"/>
          <w:tab w:val="left" w:pos="1710"/>
        </w:tabs>
        <w:spacing w:after="0" w:line="360" w:lineRule="auto"/>
        <w:ind w:left="1276"/>
        <w:jc w:val="center"/>
        <w:rPr>
          <w:rFonts w:ascii="Bookman Old Style" w:hAnsi="Bookman Old Style" w:cs="Arial"/>
          <w:sz w:val="24"/>
          <w:szCs w:val="24"/>
          <w:lang w:val="sv-SE"/>
        </w:rPr>
      </w:pPr>
      <w:r w:rsidRPr="00BE66F6">
        <w:rPr>
          <w:rFonts w:ascii="Bookman Old Style" w:hAnsi="Bookman Old Style" w:cs="Arial"/>
          <w:sz w:val="24"/>
          <w:szCs w:val="24"/>
          <w:lang w:val="sv-SE"/>
        </w:rPr>
        <w:t>Pasal 2</w:t>
      </w:r>
      <w:r w:rsidR="00584D15" w:rsidRPr="00BE66F6">
        <w:rPr>
          <w:rFonts w:ascii="Bookman Old Style" w:hAnsi="Bookman Old Style" w:cs="Arial"/>
          <w:sz w:val="24"/>
          <w:szCs w:val="24"/>
          <w:lang w:val="sv-SE"/>
        </w:rPr>
        <w:t>0</w:t>
      </w:r>
    </w:p>
    <w:p w:rsidR="004F5DE2" w:rsidRPr="00BE66F6" w:rsidRDefault="004F5DE2" w:rsidP="0043079D">
      <w:pPr>
        <w:pStyle w:val="ListParagraph"/>
        <w:numPr>
          <w:ilvl w:val="0"/>
          <w:numId w:val="30"/>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Hak untuk melakukan penagihan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menjadi kedaluwarsa setelah melampaui 3 (tiga) tahun terhitung sejak saat terutangnya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kecuali 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melakukan tindak pidana di bidang </w:t>
      </w:r>
      <w:r w:rsidR="00600091">
        <w:rPr>
          <w:rFonts w:ascii="Bookman Old Style" w:hAnsi="Bookman Old Style" w:cs="Arial"/>
          <w:sz w:val="24"/>
          <w:szCs w:val="24"/>
          <w:lang w:val="sv-SE"/>
        </w:rPr>
        <w:t>Retribusi</w:t>
      </w:r>
      <w:r w:rsidR="0043079D">
        <w:rPr>
          <w:rFonts w:ascii="Bookman Old Style" w:hAnsi="Bookman Old Style" w:cs="Arial"/>
          <w:sz w:val="24"/>
          <w:szCs w:val="24"/>
        </w:rPr>
        <w:t>.</w:t>
      </w:r>
    </w:p>
    <w:p w:rsidR="004F5DE2" w:rsidRPr="00BE66F6" w:rsidRDefault="004F5DE2" w:rsidP="0043079D">
      <w:pPr>
        <w:pStyle w:val="ListParagraph"/>
        <w:numPr>
          <w:ilvl w:val="0"/>
          <w:numId w:val="30"/>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Kedaluwarsa penagihan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sebagaimana dimaksud pada ayat (1) tertangguh jika :</w:t>
      </w:r>
    </w:p>
    <w:p w:rsidR="004F5DE2" w:rsidRPr="00BE66F6" w:rsidRDefault="004F5DE2" w:rsidP="0043079D">
      <w:pPr>
        <w:pStyle w:val="ListParagraph"/>
        <w:numPr>
          <w:ilvl w:val="1"/>
          <w:numId w:val="29"/>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diterbitkan surat Teguran; atau</w:t>
      </w:r>
    </w:p>
    <w:p w:rsidR="004F5DE2" w:rsidRPr="00BE66F6" w:rsidRDefault="004F5DE2" w:rsidP="0043079D">
      <w:pPr>
        <w:pStyle w:val="ListParagraph"/>
        <w:numPr>
          <w:ilvl w:val="1"/>
          <w:numId w:val="29"/>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ada pengakuan utang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dari 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baik langsung maupun tidak langsung.</w:t>
      </w:r>
    </w:p>
    <w:p w:rsidR="004F5DE2" w:rsidRPr="00BE66F6" w:rsidRDefault="004F5DE2" w:rsidP="0043079D">
      <w:pPr>
        <w:pStyle w:val="ListParagraph"/>
        <w:numPr>
          <w:ilvl w:val="0"/>
          <w:numId w:val="30"/>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lastRenderedPageBreak/>
        <w:t>Dalam hal diterbitkan Surat Teguran sebagaimana dimaksud pada ayat (2) huruf a, kedaluwarsa penagihan dihitung sejak tanggal diterimanya Surat Teguran tersebut.</w:t>
      </w:r>
    </w:p>
    <w:p w:rsidR="004F5DE2" w:rsidRPr="00BE66F6" w:rsidRDefault="004F5DE2" w:rsidP="0043079D">
      <w:pPr>
        <w:pStyle w:val="ListParagraph"/>
        <w:numPr>
          <w:ilvl w:val="0"/>
          <w:numId w:val="30"/>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Pengakuan utang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secara langsung sebagaimana dimaksud pada ayat (2) huruf b adalah 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dengan kesadarannya menyatakan masih mempunyai utang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dan belum melunasinya kepada Pemerintah Daerah.</w:t>
      </w:r>
    </w:p>
    <w:p w:rsidR="004F5DE2" w:rsidRPr="00BE66F6" w:rsidRDefault="004F5DE2" w:rsidP="0043079D">
      <w:pPr>
        <w:pStyle w:val="ListParagraph"/>
        <w:numPr>
          <w:ilvl w:val="0"/>
          <w:numId w:val="30"/>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Pengakuan utang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secara tidak langsung sebagaimana dimaksud pada ayat (2) huruf b dapat diketahui dari pengajuan permohonan angsuran atau penundaan pembayaran dan permohonan keberatan oleh 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w:t>
      </w:r>
    </w:p>
    <w:p w:rsidR="00D908BA" w:rsidRPr="00BE66F6" w:rsidRDefault="00D908BA" w:rsidP="00A76B01">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Pasal</w:t>
      </w:r>
      <w:r w:rsidR="00165D6C" w:rsidRPr="00BE66F6">
        <w:rPr>
          <w:rFonts w:ascii="Bookman Old Style" w:hAnsi="Bookman Old Style" w:cs="Arial"/>
          <w:sz w:val="24"/>
          <w:szCs w:val="24"/>
          <w:lang w:val="sv-SE"/>
        </w:rPr>
        <w:t xml:space="preserve"> </w:t>
      </w:r>
      <w:r w:rsidR="009D47C4" w:rsidRPr="00BE66F6">
        <w:rPr>
          <w:rFonts w:ascii="Bookman Old Style" w:hAnsi="Bookman Old Style" w:cs="Arial"/>
          <w:sz w:val="24"/>
          <w:szCs w:val="24"/>
          <w:lang w:val="sv-SE"/>
        </w:rPr>
        <w:t>2</w:t>
      </w:r>
      <w:r w:rsidR="00FE0152" w:rsidRPr="00BE66F6">
        <w:rPr>
          <w:rFonts w:ascii="Bookman Old Style" w:hAnsi="Bookman Old Style" w:cs="Arial"/>
          <w:sz w:val="24"/>
          <w:szCs w:val="24"/>
          <w:lang w:val="sv-SE"/>
        </w:rPr>
        <w:t>1</w:t>
      </w:r>
    </w:p>
    <w:p w:rsidR="00D908BA" w:rsidRPr="00BE66F6" w:rsidRDefault="00D908BA" w:rsidP="00A76B01">
      <w:pPr>
        <w:pStyle w:val="ListParagraph"/>
        <w:numPr>
          <w:ilvl w:val="0"/>
          <w:numId w:val="6"/>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Piutang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yang tidak mungkin ditagih lagi karena hak untuk melakukan penagihan sudah kedaluwarsa dapat dihapuskan.</w:t>
      </w:r>
    </w:p>
    <w:p w:rsidR="00D908BA" w:rsidRPr="00CF0243" w:rsidRDefault="00D908BA" w:rsidP="00A76B01">
      <w:pPr>
        <w:pStyle w:val="ListParagraph"/>
        <w:numPr>
          <w:ilvl w:val="0"/>
          <w:numId w:val="6"/>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Bupati menetapkan Keputusan tentang penghapusan piutang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daerah yang sudah kedaluwarsa sebagaimana dimaksud pada ayat (1)</w:t>
      </w:r>
    </w:p>
    <w:p w:rsidR="00553672" w:rsidRPr="00A442BC" w:rsidRDefault="00553672" w:rsidP="00553672">
      <w:pPr>
        <w:pStyle w:val="ListParagraph"/>
        <w:numPr>
          <w:ilvl w:val="0"/>
          <w:numId w:val="6"/>
        </w:numPr>
        <w:tabs>
          <w:tab w:val="left" w:pos="-720"/>
          <w:tab w:val="left" w:pos="900"/>
          <w:tab w:val="left" w:pos="1710"/>
        </w:tabs>
        <w:spacing w:after="0" w:line="360" w:lineRule="auto"/>
        <w:ind w:left="1701" w:hanging="425"/>
        <w:jc w:val="both"/>
        <w:rPr>
          <w:rFonts w:ascii="Bookman Old Style" w:hAnsi="Bookman Old Style" w:cs="Arial"/>
          <w:sz w:val="24"/>
          <w:szCs w:val="24"/>
          <w:lang w:val="sv-SE"/>
        </w:rPr>
      </w:pPr>
      <w:r>
        <w:rPr>
          <w:rFonts w:ascii="Bookman Old Style" w:hAnsi="Bookman Old Style" w:cs="Arial"/>
          <w:sz w:val="24"/>
          <w:szCs w:val="24"/>
        </w:rPr>
        <w:t>Tata cara penghapusan piutang Retribusi yang sudah kedaluarsa diatur dengan Peraturan Bupati.</w:t>
      </w:r>
    </w:p>
    <w:p w:rsidR="00D908BA" w:rsidRPr="00BE66F6" w:rsidRDefault="005E61BD" w:rsidP="00A76B01">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BAB X</w:t>
      </w:r>
      <w:r w:rsidR="00553C53" w:rsidRPr="00BE66F6">
        <w:rPr>
          <w:rFonts w:ascii="Bookman Old Style" w:hAnsi="Bookman Old Style" w:cs="Arial"/>
          <w:sz w:val="24"/>
          <w:szCs w:val="24"/>
          <w:lang w:val="sv-SE"/>
        </w:rPr>
        <w:t>I</w:t>
      </w:r>
    </w:p>
    <w:p w:rsidR="00D908BA" w:rsidRPr="00BE66F6" w:rsidRDefault="00D908BA" w:rsidP="00A76B01">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PENYIDIKAN</w:t>
      </w:r>
    </w:p>
    <w:p w:rsidR="00D908BA" w:rsidRPr="00BE66F6" w:rsidRDefault="00D908BA" w:rsidP="00A76B01">
      <w:pPr>
        <w:tabs>
          <w:tab w:val="left" w:pos="-720"/>
          <w:tab w:val="left" w:pos="90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Pasal</w:t>
      </w:r>
      <w:r w:rsidR="00165D6C" w:rsidRPr="00BE66F6">
        <w:rPr>
          <w:rFonts w:ascii="Bookman Old Style" w:hAnsi="Bookman Old Style" w:cs="Arial"/>
          <w:sz w:val="24"/>
          <w:szCs w:val="24"/>
          <w:lang w:val="sv-SE"/>
        </w:rPr>
        <w:t xml:space="preserve"> </w:t>
      </w:r>
      <w:r w:rsidR="00553C53" w:rsidRPr="00BE66F6">
        <w:rPr>
          <w:rFonts w:ascii="Bookman Old Style" w:hAnsi="Bookman Old Style" w:cs="Arial"/>
          <w:sz w:val="24"/>
          <w:szCs w:val="24"/>
          <w:lang w:val="sv-SE"/>
        </w:rPr>
        <w:t>2</w:t>
      </w:r>
      <w:r w:rsidR="00584EC1" w:rsidRPr="00BE66F6">
        <w:rPr>
          <w:rFonts w:ascii="Bookman Old Style" w:hAnsi="Bookman Old Style" w:cs="Arial"/>
          <w:sz w:val="24"/>
          <w:szCs w:val="24"/>
          <w:lang w:val="sv-SE"/>
        </w:rPr>
        <w:t>2</w:t>
      </w:r>
    </w:p>
    <w:p w:rsidR="00D908BA" w:rsidRPr="00BE66F6" w:rsidRDefault="00D908BA" w:rsidP="00A76B01">
      <w:pPr>
        <w:pStyle w:val="ListParagraph"/>
        <w:numPr>
          <w:ilvl w:val="0"/>
          <w:numId w:val="7"/>
        </w:numPr>
        <w:tabs>
          <w:tab w:val="left" w:pos="-720"/>
          <w:tab w:val="left" w:pos="900"/>
          <w:tab w:val="left" w:pos="1276"/>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Pejabat Pegawai Negeri Sipil tertentu di</w:t>
      </w:r>
      <w:r w:rsidR="00B361DA">
        <w:rPr>
          <w:rFonts w:ascii="Bookman Old Style" w:hAnsi="Bookman Old Style" w:cs="Arial"/>
          <w:sz w:val="24"/>
          <w:szCs w:val="24"/>
        </w:rPr>
        <w:t xml:space="preserve"> </w:t>
      </w:r>
      <w:r w:rsidRPr="00BE66F6">
        <w:rPr>
          <w:rFonts w:ascii="Bookman Old Style" w:hAnsi="Bookman Old Style" w:cs="Arial"/>
          <w:sz w:val="24"/>
          <w:szCs w:val="24"/>
          <w:lang w:val="sv-SE"/>
        </w:rPr>
        <w:t xml:space="preserve">lingkungan Pemerintah Daerah diberi wewenang khusus sebagai penyidik untuk melakukan penyidikan tindak pidana dibidang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daerah, sebagaimana dimaksud dalam Undang-Undang Hukum Acara Pidana.</w:t>
      </w:r>
    </w:p>
    <w:p w:rsidR="00D908BA" w:rsidRPr="00BE66F6" w:rsidRDefault="00D908BA" w:rsidP="00A76B01">
      <w:pPr>
        <w:pStyle w:val="ListParagraph"/>
        <w:numPr>
          <w:ilvl w:val="0"/>
          <w:numId w:val="7"/>
        </w:numPr>
        <w:tabs>
          <w:tab w:val="left" w:pos="-720"/>
          <w:tab w:val="left" w:pos="900"/>
          <w:tab w:val="left" w:pos="1276"/>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Penyidik sebagaimana dimaksud pada ayat (1) diangkat oleh pejabat yang berwenang sesuai dengan ketentuan peraturan perundang-undangan.</w:t>
      </w:r>
    </w:p>
    <w:p w:rsidR="00D908BA" w:rsidRPr="00BE66F6" w:rsidRDefault="00D908BA" w:rsidP="00A76B01">
      <w:pPr>
        <w:pStyle w:val="ListParagraph"/>
        <w:numPr>
          <w:ilvl w:val="0"/>
          <w:numId w:val="7"/>
        </w:numPr>
        <w:tabs>
          <w:tab w:val="left" w:pos="-720"/>
          <w:tab w:val="left" w:pos="900"/>
          <w:tab w:val="left" w:pos="1276"/>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Wewenang penyidik sebagaimana dimaksud pada ayat (1) adalah :</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menerima, mencari, mengumpulkan dan meneliti keterangan atau laporan berkenaan dengan tindak pidana di bidang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daerah agar keterangan atau laporan tersebut menjadi lengkap dan jelas;</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lastRenderedPageBreak/>
        <w:t xml:space="preserve">meneliti, mencari dan mengumpulkan keterangan mengenai Orang pribadi atau Badan tentang kebenaran perbuatan yang dilakukan sehubungan dengan tindak pidana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daerah;</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meminta keterangan dan bahan bukti dari Orang pribadi atau Badan sehubungan dengan tindak pidana di bidang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memeriksa buku, catatan dan dokumen lain berkenaan dengan tindak pidana di bidang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melakukan penggeledahan untuk mendapatkan bahan bukti pembukuan, pencatatan dan dokumen lain serta melakukan penyitaan terhadap bahan bukti tersebut;</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meminta bantuan tenaga ahli dalam rangka pelaksanaan tugas penyidikan  tindak pidana di bidang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menyuruh berhenti dan/atau melarang seseorang meninggalkan ruangan atau tempat pada saat pemeriksaan sedang berlangsung dan memeriksa identitas orang, benda dan/atau dokumen yang dibawa;</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memotret seseorang yang berkaitan dengan tindak pidana di bidang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memanggil orang untuk didengar keterangannya dan diperiksa sebagai tersangka atau saksi;</w:t>
      </w:r>
    </w:p>
    <w:p w:rsidR="00D908BA" w:rsidRPr="00BE66F6" w:rsidRDefault="00D908BA" w:rsidP="00A76B01">
      <w:pPr>
        <w:pStyle w:val="ListParagraph"/>
        <w:numPr>
          <w:ilvl w:val="0"/>
          <w:numId w:val="8"/>
        </w:numPr>
        <w:tabs>
          <w:tab w:val="left" w:pos="-720"/>
          <w:tab w:val="left" w:pos="27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menghentikan penyidikan; dan/atau</w:t>
      </w:r>
    </w:p>
    <w:p w:rsidR="00D908BA" w:rsidRPr="00BE66F6" w:rsidRDefault="00D908BA" w:rsidP="00A76B01">
      <w:pPr>
        <w:pStyle w:val="ListParagraph"/>
        <w:numPr>
          <w:ilvl w:val="0"/>
          <w:numId w:val="8"/>
        </w:numPr>
        <w:tabs>
          <w:tab w:val="left" w:pos="-720"/>
          <w:tab w:val="left" w:pos="900"/>
          <w:tab w:val="left" w:pos="1710"/>
        </w:tabs>
        <w:spacing w:after="0" w:line="360" w:lineRule="auto"/>
        <w:ind w:left="2127" w:hanging="42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melakukan tindakan lain yang perlu untuk kelancaran penyidikan tindak pidana di bidang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sesuai dengan ketentuan peraturan perundang-undangan.</w:t>
      </w:r>
    </w:p>
    <w:p w:rsidR="00D908BA" w:rsidRPr="00571640" w:rsidRDefault="00D908BA" w:rsidP="00A76B01">
      <w:pPr>
        <w:pStyle w:val="ListParagraph"/>
        <w:numPr>
          <w:ilvl w:val="0"/>
          <w:numId w:val="7"/>
        </w:numPr>
        <w:tabs>
          <w:tab w:val="left" w:pos="-720"/>
          <w:tab w:val="left" w:pos="270"/>
          <w:tab w:val="left" w:pos="1276"/>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571640" w:rsidRDefault="00571640" w:rsidP="00571640">
      <w:pPr>
        <w:pStyle w:val="ListParagraph"/>
        <w:tabs>
          <w:tab w:val="left" w:pos="-720"/>
          <w:tab w:val="left" w:pos="270"/>
          <w:tab w:val="left" w:pos="1276"/>
        </w:tabs>
        <w:spacing w:after="0" w:line="360" w:lineRule="auto"/>
        <w:ind w:left="1701"/>
        <w:jc w:val="both"/>
        <w:rPr>
          <w:rFonts w:ascii="Bookman Old Style" w:hAnsi="Bookman Old Style" w:cs="Arial"/>
          <w:sz w:val="24"/>
          <w:szCs w:val="24"/>
        </w:rPr>
      </w:pPr>
    </w:p>
    <w:p w:rsidR="00E211F3" w:rsidRDefault="00E211F3" w:rsidP="00571640">
      <w:pPr>
        <w:pStyle w:val="ListParagraph"/>
        <w:tabs>
          <w:tab w:val="left" w:pos="-720"/>
          <w:tab w:val="left" w:pos="270"/>
          <w:tab w:val="left" w:pos="1276"/>
        </w:tabs>
        <w:spacing w:after="0" w:line="360" w:lineRule="auto"/>
        <w:ind w:left="1701"/>
        <w:jc w:val="both"/>
        <w:rPr>
          <w:rFonts w:ascii="Bookman Old Style" w:hAnsi="Bookman Old Style" w:cs="Arial"/>
          <w:sz w:val="24"/>
          <w:szCs w:val="24"/>
        </w:rPr>
      </w:pPr>
    </w:p>
    <w:p w:rsidR="00E211F3" w:rsidRDefault="00E211F3" w:rsidP="00571640">
      <w:pPr>
        <w:pStyle w:val="ListParagraph"/>
        <w:tabs>
          <w:tab w:val="left" w:pos="-720"/>
          <w:tab w:val="left" w:pos="270"/>
          <w:tab w:val="left" w:pos="1276"/>
        </w:tabs>
        <w:spacing w:after="0" w:line="360" w:lineRule="auto"/>
        <w:ind w:left="1701"/>
        <w:jc w:val="both"/>
        <w:rPr>
          <w:rFonts w:ascii="Bookman Old Style" w:hAnsi="Bookman Old Style" w:cs="Arial"/>
          <w:sz w:val="24"/>
          <w:szCs w:val="24"/>
        </w:rPr>
      </w:pPr>
    </w:p>
    <w:p w:rsidR="00E211F3" w:rsidRDefault="00E211F3" w:rsidP="00571640">
      <w:pPr>
        <w:pStyle w:val="ListParagraph"/>
        <w:tabs>
          <w:tab w:val="left" w:pos="-720"/>
          <w:tab w:val="left" w:pos="270"/>
          <w:tab w:val="left" w:pos="1276"/>
        </w:tabs>
        <w:spacing w:after="0" w:line="360" w:lineRule="auto"/>
        <w:ind w:left="1701"/>
        <w:jc w:val="both"/>
        <w:rPr>
          <w:rFonts w:ascii="Bookman Old Style" w:hAnsi="Bookman Old Style" w:cs="Arial"/>
          <w:sz w:val="24"/>
          <w:szCs w:val="24"/>
        </w:rPr>
      </w:pPr>
    </w:p>
    <w:p w:rsidR="00E211F3" w:rsidRPr="00E211F3" w:rsidRDefault="00E211F3" w:rsidP="00571640">
      <w:pPr>
        <w:pStyle w:val="ListParagraph"/>
        <w:tabs>
          <w:tab w:val="left" w:pos="-720"/>
          <w:tab w:val="left" w:pos="270"/>
          <w:tab w:val="left" w:pos="1276"/>
        </w:tabs>
        <w:spacing w:after="0" w:line="360" w:lineRule="auto"/>
        <w:ind w:left="1701"/>
        <w:jc w:val="both"/>
        <w:rPr>
          <w:rFonts w:ascii="Bookman Old Style" w:hAnsi="Bookman Old Style" w:cs="Arial"/>
          <w:sz w:val="24"/>
          <w:szCs w:val="24"/>
        </w:rPr>
      </w:pPr>
    </w:p>
    <w:p w:rsidR="00D908BA" w:rsidRPr="00BE66F6" w:rsidRDefault="005E61BD" w:rsidP="00A76B01">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lastRenderedPageBreak/>
        <w:t>BAB XI</w:t>
      </w:r>
      <w:r w:rsidR="00553C53" w:rsidRPr="00BE66F6">
        <w:rPr>
          <w:rFonts w:ascii="Bookman Old Style" w:hAnsi="Bookman Old Style" w:cs="Arial"/>
          <w:sz w:val="24"/>
          <w:szCs w:val="24"/>
          <w:lang w:val="sv-SE"/>
        </w:rPr>
        <w:t>II</w:t>
      </w:r>
    </w:p>
    <w:p w:rsidR="00D908BA" w:rsidRPr="00BE66F6" w:rsidRDefault="00D908BA" w:rsidP="00A76B01">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KETENTUAN PIDANA</w:t>
      </w:r>
    </w:p>
    <w:p w:rsidR="009370E9" w:rsidRDefault="009370E9" w:rsidP="00A76B01">
      <w:pPr>
        <w:tabs>
          <w:tab w:val="left" w:pos="-720"/>
          <w:tab w:val="left" w:pos="270"/>
          <w:tab w:val="left" w:pos="1710"/>
        </w:tabs>
        <w:spacing w:after="0" w:line="360" w:lineRule="auto"/>
        <w:ind w:left="1701" w:hanging="425"/>
        <w:jc w:val="center"/>
        <w:rPr>
          <w:rFonts w:ascii="Bookman Old Style" w:hAnsi="Bookman Old Style" w:cs="Arial"/>
          <w:sz w:val="24"/>
          <w:szCs w:val="24"/>
        </w:rPr>
      </w:pPr>
    </w:p>
    <w:p w:rsidR="00D908BA" w:rsidRPr="00BE66F6" w:rsidRDefault="00D908BA" w:rsidP="00A76B01">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Pasal</w:t>
      </w:r>
      <w:r w:rsidR="00165D6C" w:rsidRPr="00BE66F6">
        <w:rPr>
          <w:rFonts w:ascii="Bookman Old Style" w:hAnsi="Bookman Old Style" w:cs="Arial"/>
          <w:sz w:val="24"/>
          <w:szCs w:val="24"/>
          <w:lang w:val="sv-SE"/>
        </w:rPr>
        <w:t xml:space="preserve"> </w:t>
      </w:r>
      <w:r w:rsidR="00553C53" w:rsidRPr="00BE66F6">
        <w:rPr>
          <w:rFonts w:ascii="Bookman Old Style" w:hAnsi="Bookman Old Style" w:cs="Arial"/>
          <w:sz w:val="24"/>
          <w:szCs w:val="24"/>
          <w:lang w:val="sv-SE"/>
        </w:rPr>
        <w:t>2</w:t>
      </w:r>
      <w:r w:rsidR="006814BA" w:rsidRPr="00BE66F6">
        <w:rPr>
          <w:rFonts w:ascii="Bookman Old Style" w:hAnsi="Bookman Old Style" w:cs="Arial"/>
          <w:sz w:val="24"/>
          <w:szCs w:val="24"/>
          <w:lang w:val="sv-SE"/>
        </w:rPr>
        <w:t>3</w:t>
      </w:r>
    </w:p>
    <w:p w:rsidR="0050001F" w:rsidRPr="00BE66F6" w:rsidRDefault="0050001F" w:rsidP="00A76B01">
      <w:pPr>
        <w:tabs>
          <w:tab w:val="left" w:pos="-720"/>
          <w:tab w:val="left" w:pos="270"/>
          <w:tab w:val="left" w:pos="1710"/>
        </w:tabs>
        <w:spacing w:after="0" w:line="240" w:lineRule="auto"/>
        <w:ind w:left="1701" w:hanging="425"/>
        <w:jc w:val="center"/>
        <w:rPr>
          <w:rFonts w:ascii="Bookman Old Style" w:hAnsi="Bookman Old Style" w:cs="Arial"/>
          <w:sz w:val="24"/>
          <w:szCs w:val="24"/>
          <w:lang w:val="sv-SE"/>
        </w:rPr>
      </w:pPr>
    </w:p>
    <w:p w:rsidR="00D908BA" w:rsidRPr="00BE66F6" w:rsidRDefault="00D908BA" w:rsidP="00A76B01">
      <w:pPr>
        <w:pStyle w:val="ListParagraph"/>
        <w:numPr>
          <w:ilvl w:val="0"/>
          <w:numId w:val="9"/>
        </w:numPr>
        <w:tabs>
          <w:tab w:val="left" w:pos="-720"/>
          <w:tab w:val="left" w:pos="27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Wajib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yang tidak melaksanakan kewajibannya</w:t>
      </w:r>
      <w:r w:rsidR="002A1CDD" w:rsidRPr="00BE66F6">
        <w:rPr>
          <w:rFonts w:ascii="Bookman Old Style" w:hAnsi="Bookman Old Style" w:cs="Arial"/>
          <w:sz w:val="24"/>
          <w:szCs w:val="24"/>
          <w:lang w:val="sv-SE"/>
        </w:rPr>
        <w:t xml:space="preserve"> </w:t>
      </w:r>
      <w:r w:rsidR="00571640">
        <w:rPr>
          <w:rFonts w:ascii="Bookman Old Style" w:hAnsi="Bookman Old Style" w:cs="Arial"/>
          <w:sz w:val="24"/>
          <w:szCs w:val="24"/>
        </w:rPr>
        <w:t xml:space="preserve"> </w:t>
      </w:r>
      <w:r w:rsidRPr="00BE66F6">
        <w:rPr>
          <w:rFonts w:ascii="Bookman Old Style" w:hAnsi="Bookman Old Style" w:cs="Arial"/>
          <w:sz w:val="24"/>
          <w:szCs w:val="24"/>
          <w:lang w:val="sv-SE"/>
        </w:rPr>
        <w:t>sehingga me</w:t>
      </w:r>
      <w:r w:rsidR="00601047">
        <w:rPr>
          <w:rFonts w:ascii="Bookman Old Style" w:hAnsi="Bookman Old Style" w:cs="Arial"/>
          <w:sz w:val="24"/>
          <w:szCs w:val="24"/>
          <w:lang w:val="sv-SE"/>
        </w:rPr>
        <w:t>rugikan keuangan daerah diancam</w:t>
      </w:r>
      <w:r w:rsidR="00A76B01">
        <w:rPr>
          <w:rFonts w:ascii="Bookman Old Style" w:hAnsi="Bookman Old Style" w:cs="Arial"/>
          <w:sz w:val="24"/>
          <w:szCs w:val="24"/>
        </w:rPr>
        <w:t xml:space="preserve"> </w:t>
      </w:r>
      <w:r w:rsidRPr="00BE66F6">
        <w:rPr>
          <w:rFonts w:ascii="Bookman Old Style" w:hAnsi="Bookman Old Style" w:cs="Arial"/>
          <w:sz w:val="24"/>
          <w:szCs w:val="24"/>
          <w:lang w:val="sv-SE"/>
        </w:rPr>
        <w:t xml:space="preserve">pidana kurungan paling lama 3 (tiga) bulan atau denda paling banyak 3 (tiga) kali jumlah </w:t>
      </w:r>
      <w:r w:rsidR="00600091">
        <w:rPr>
          <w:rFonts w:ascii="Bookman Old Style" w:hAnsi="Bookman Old Style" w:cs="Arial"/>
          <w:sz w:val="24"/>
          <w:szCs w:val="24"/>
          <w:lang w:val="sv-SE"/>
        </w:rPr>
        <w:t>Retribusi</w:t>
      </w:r>
      <w:r w:rsidRPr="00BE66F6">
        <w:rPr>
          <w:rFonts w:ascii="Bookman Old Style" w:hAnsi="Bookman Old Style" w:cs="Arial"/>
          <w:sz w:val="24"/>
          <w:szCs w:val="24"/>
          <w:lang w:val="sv-SE"/>
        </w:rPr>
        <w:t xml:space="preserve"> terutang yang tidak atau kurang bayar.</w:t>
      </w:r>
    </w:p>
    <w:p w:rsidR="00D908BA" w:rsidRPr="00BE66F6" w:rsidRDefault="00D908BA" w:rsidP="00A76B01">
      <w:pPr>
        <w:pStyle w:val="ListParagraph"/>
        <w:numPr>
          <w:ilvl w:val="0"/>
          <w:numId w:val="9"/>
        </w:numPr>
        <w:tabs>
          <w:tab w:val="left" w:pos="-720"/>
          <w:tab w:val="left" w:pos="27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Tindak pidana sebagaimana dimaksud pada ayat (1) adalah pelanggaran.</w:t>
      </w:r>
    </w:p>
    <w:p w:rsidR="00D908BA" w:rsidRPr="00BE66F6" w:rsidRDefault="00D908BA" w:rsidP="00A76B01">
      <w:pPr>
        <w:pStyle w:val="ListParagraph"/>
        <w:numPr>
          <w:ilvl w:val="0"/>
          <w:numId w:val="9"/>
        </w:numPr>
        <w:tabs>
          <w:tab w:val="left" w:pos="-720"/>
          <w:tab w:val="left" w:pos="270"/>
          <w:tab w:val="left" w:pos="171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Denda sebagaimana dimaksud pada ayat (1) adalah penerimaan negara</w:t>
      </w:r>
      <w:r w:rsidR="00A76B01">
        <w:rPr>
          <w:rFonts w:ascii="Bookman Old Style" w:hAnsi="Bookman Old Style" w:cs="Arial"/>
          <w:sz w:val="24"/>
          <w:szCs w:val="24"/>
        </w:rPr>
        <w:t>.</w:t>
      </w:r>
    </w:p>
    <w:p w:rsidR="00571640" w:rsidRDefault="00571640" w:rsidP="00A76B01">
      <w:pPr>
        <w:tabs>
          <w:tab w:val="left" w:pos="-720"/>
          <w:tab w:val="left" w:pos="270"/>
          <w:tab w:val="left" w:pos="1710"/>
        </w:tabs>
        <w:spacing w:after="0" w:line="360" w:lineRule="auto"/>
        <w:ind w:left="1701" w:hanging="425"/>
        <w:jc w:val="center"/>
        <w:rPr>
          <w:rFonts w:ascii="Bookman Old Style" w:hAnsi="Bookman Old Style" w:cs="Arial"/>
          <w:sz w:val="24"/>
          <w:szCs w:val="24"/>
        </w:rPr>
      </w:pPr>
    </w:p>
    <w:p w:rsidR="00D908BA" w:rsidRPr="00BE66F6" w:rsidRDefault="005E61BD" w:rsidP="00A76B01">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BAB X</w:t>
      </w:r>
      <w:r w:rsidR="00F1217F" w:rsidRPr="00BE66F6">
        <w:rPr>
          <w:rFonts w:ascii="Bookman Old Style" w:hAnsi="Bookman Old Style" w:cs="Arial"/>
          <w:sz w:val="24"/>
          <w:szCs w:val="24"/>
          <w:lang w:val="sv-SE"/>
        </w:rPr>
        <w:t>IV</w:t>
      </w:r>
    </w:p>
    <w:p w:rsidR="00D908BA" w:rsidRPr="00BE66F6" w:rsidRDefault="00D908BA" w:rsidP="00A76B01">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KETENTUAN PENUTUP</w:t>
      </w:r>
    </w:p>
    <w:p w:rsidR="009370E9" w:rsidRDefault="009370E9" w:rsidP="00A76B01">
      <w:pPr>
        <w:tabs>
          <w:tab w:val="left" w:pos="-720"/>
          <w:tab w:val="left" w:pos="270"/>
          <w:tab w:val="left" w:pos="1710"/>
        </w:tabs>
        <w:spacing w:after="0" w:line="360" w:lineRule="auto"/>
        <w:ind w:left="1701" w:hanging="425"/>
        <w:jc w:val="center"/>
        <w:rPr>
          <w:rFonts w:ascii="Bookman Old Style" w:hAnsi="Bookman Old Style" w:cs="Arial"/>
          <w:sz w:val="24"/>
          <w:szCs w:val="24"/>
        </w:rPr>
      </w:pPr>
    </w:p>
    <w:p w:rsidR="00D908BA" w:rsidRPr="00BE66F6" w:rsidRDefault="00D908BA" w:rsidP="00A76B01">
      <w:pPr>
        <w:tabs>
          <w:tab w:val="left" w:pos="-720"/>
          <w:tab w:val="left" w:pos="270"/>
          <w:tab w:val="left" w:pos="1710"/>
        </w:tabs>
        <w:spacing w:after="0" w:line="360" w:lineRule="auto"/>
        <w:ind w:left="1701" w:hanging="425"/>
        <w:jc w:val="center"/>
        <w:rPr>
          <w:rFonts w:ascii="Bookman Old Style" w:hAnsi="Bookman Old Style" w:cs="Arial"/>
          <w:sz w:val="24"/>
          <w:szCs w:val="24"/>
          <w:lang w:val="sv-SE"/>
        </w:rPr>
      </w:pPr>
      <w:r w:rsidRPr="00BE66F6">
        <w:rPr>
          <w:rFonts w:ascii="Bookman Old Style" w:hAnsi="Bookman Old Style" w:cs="Arial"/>
          <w:sz w:val="24"/>
          <w:szCs w:val="24"/>
          <w:lang w:val="sv-SE"/>
        </w:rPr>
        <w:t xml:space="preserve">Pasal </w:t>
      </w:r>
      <w:r w:rsidR="00165D6C" w:rsidRPr="00BE66F6">
        <w:rPr>
          <w:rFonts w:ascii="Bookman Old Style" w:hAnsi="Bookman Old Style" w:cs="Arial"/>
          <w:sz w:val="24"/>
          <w:szCs w:val="24"/>
          <w:lang w:val="sv-SE"/>
        </w:rPr>
        <w:t>2</w:t>
      </w:r>
      <w:r w:rsidR="00362DD8" w:rsidRPr="00BE66F6">
        <w:rPr>
          <w:rFonts w:ascii="Bookman Old Style" w:hAnsi="Bookman Old Style" w:cs="Arial"/>
          <w:sz w:val="24"/>
          <w:szCs w:val="24"/>
          <w:lang w:val="sv-SE"/>
        </w:rPr>
        <w:t>4</w:t>
      </w:r>
    </w:p>
    <w:p w:rsidR="00614BA0" w:rsidRPr="00BE66F6" w:rsidRDefault="00614BA0" w:rsidP="00A76B01">
      <w:pPr>
        <w:tabs>
          <w:tab w:val="left" w:pos="-720"/>
          <w:tab w:val="left" w:pos="180"/>
          <w:tab w:val="left" w:pos="1710"/>
        </w:tabs>
        <w:spacing w:after="0" w:line="360" w:lineRule="auto"/>
        <w:ind w:left="127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Ketentuan lebih lanjut mengenai teknis </w:t>
      </w:r>
      <w:r w:rsidR="00FD7374" w:rsidRPr="00BE66F6">
        <w:rPr>
          <w:rFonts w:ascii="Bookman Old Style" w:hAnsi="Bookman Old Style" w:cs="Arial"/>
          <w:sz w:val="24"/>
          <w:szCs w:val="24"/>
          <w:lang w:val="sv-SE"/>
        </w:rPr>
        <w:t xml:space="preserve">pemberian Perizinan Tertentu sebagaimana dimaksud dalam Pasal 2 ayat (2) </w:t>
      </w:r>
      <w:r w:rsidRPr="00BE66F6">
        <w:rPr>
          <w:rFonts w:ascii="Bookman Old Style" w:hAnsi="Bookman Old Style" w:cs="Arial"/>
          <w:sz w:val="24"/>
          <w:szCs w:val="24"/>
          <w:lang w:val="sv-SE"/>
        </w:rPr>
        <w:t>diatur dengan Peraturan Bupati.</w:t>
      </w:r>
    </w:p>
    <w:p w:rsidR="00571640" w:rsidRDefault="00571640" w:rsidP="006A7135">
      <w:pPr>
        <w:tabs>
          <w:tab w:val="left" w:pos="-720"/>
          <w:tab w:val="left" w:pos="270"/>
          <w:tab w:val="left" w:pos="1710"/>
        </w:tabs>
        <w:spacing w:after="0" w:line="360" w:lineRule="auto"/>
        <w:ind w:firstLine="1276"/>
        <w:jc w:val="center"/>
        <w:rPr>
          <w:rFonts w:ascii="Bookman Old Style" w:hAnsi="Bookman Old Style" w:cs="Arial"/>
          <w:sz w:val="24"/>
          <w:szCs w:val="24"/>
        </w:rPr>
      </w:pPr>
    </w:p>
    <w:p w:rsidR="00614BA0" w:rsidRPr="00BE66F6" w:rsidRDefault="00614BA0" w:rsidP="006A7135">
      <w:pPr>
        <w:tabs>
          <w:tab w:val="left" w:pos="-720"/>
          <w:tab w:val="left" w:pos="270"/>
          <w:tab w:val="left" w:pos="1710"/>
        </w:tabs>
        <w:spacing w:after="0" w:line="360" w:lineRule="auto"/>
        <w:ind w:firstLine="1276"/>
        <w:jc w:val="center"/>
        <w:rPr>
          <w:rFonts w:ascii="Bookman Old Style" w:hAnsi="Bookman Old Style" w:cs="Arial"/>
          <w:sz w:val="24"/>
          <w:szCs w:val="24"/>
          <w:lang w:val="sv-SE"/>
        </w:rPr>
      </w:pPr>
      <w:r w:rsidRPr="00BE66F6">
        <w:rPr>
          <w:rFonts w:ascii="Bookman Old Style" w:hAnsi="Bookman Old Style" w:cs="Arial"/>
          <w:sz w:val="24"/>
          <w:szCs w:val="24"/>
          <w:lang w:val="sv-SE"/>
        </w:rPr>
        <w:t>Pasal 2</w:t>
      </w:r>
      <w:r w:rsidR="00362DD8" w:rsidRPr="00BE66F6">
        <w:rPr>
          <w:rFonts w:ascii="Bookman Old Style" w:hAnsi="Bookman Old Style" w:cs="Arial"/>
          <w:sz w:val="24"/>
          <w:szCs w:val="24"/>
          <w:lang w:val="sv-SE"/>
        </w:rPr>
        <w:t>5</w:t>
      </w:r>
    </w:p>
    <w:p w:rsidR="002E7A84" w:rsidRPr="00BE66F6" w:rsidRDefault="00D908BA" w:rsidP="00A76B01">
      <w:pPr>
        <w:tabs>
          <w:tab w:val="left" w:pos="-720"/>
          <w:tab w:val="left" w:pos="900"/>
          <w:tab w:val="left" w:pos="180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sz w:val="24"/>
          <w:szCs w:val="24"/>
          <w:lang w:val="sv-SE"/>
        </w:rPr>
        <w:t>Pada saat Peraturan Daerah ini mulai berlaku</w:t>
      </w:r>
      <w:r w:rsidR="002E7A84" w:rsidRPr="00BE66F6">
        <w:rPr>
          <w:rFonts w:ascii="Bookman Old Style" w:hAnsi="Bookman Old Style" w:cs="Arial"/>
          <w:sz w:val="24"/>
          <w:szCs w:val="24"/>
          <w:lang w:val="sv-SE"/>
        </w:rPr>
        <w:t xml:space="preserve"> :</w:t>
      </w:r>
    </w:p>
    <w:p w:rsidR="00276D98" w:rsidRPr="00BE66F6" w:rsidRDefault="00276D98" w:rsidP="00A76B01">
      <w:pPr>
        <w:pStyle w:val="ListParagraph"/>
        <w:numPr>
          <w:ilvl w:val="0"/>
          <w:numId w:val="23"/>
        </w:numPr>
        <w:tabs>
          <w:tab w:val="left" w:pos="-720"/>
          <w:tab w:val="left" w:pos="360"/>
          <w:tab w:val="left" w:pos="1800"/>
          <w:tab w:val="left" w:pos="1980"/>
        </w:tabs>
        <w:spacing w:after="0" w:line="360" w:lineRule="auto"/>
        <w:ind w:left="1701" w:hanging="425"/>
        <w:contextualSpacing/>
        <w:jc w:val="both"/>
        <w:rPr>
          <w:rFonts w:ascii="Bookman Old Style" w:hAnsi="Bookman Old Style" w:cs="Arial"/>
          <w:bCs/>
          <w:sz w:val="24"/>
          <w:szCs w:val="24"/>
          <w:lang w:val="sv-SE"/>
        </w:rPr>
      </w:pPr>
      <w:r w:rsidRPr="00BE66F6">
        <w:rPr>
          <w:rFonts w:ascii="Bookman Old Style" w:hAnsi="Bookman Old Style" w:cs="Arial"/>
          <w:bCs/>
          <w:sz w:val="24"/>
          <w:szCs w:val="24"/>
          <w:lang w:val="sv-SE"/>
        </w:rPr>
        <w:t xml:space="preserve">Peraturan Daerah Kabupaten Enrekang Nomor 9 Tahun 2001 tentang </w:t>
      </w:r>
      <w:r w:rsidR="00600091">
        <w:rPr>
          <w:rFonts w:ascii="Bookman Old Style" w:hAnsi="Bookman Old Style" w:cs="Arial"/>
          <w:bCs/>
          <w:sz w:val="24"/>
          <w:szCs w:val="24"/>
          <w:lang w:val="sv-SE"/>
        </w:rPr>
        <w:t>Retribusi</w:t>
      </w:r>
      <w:r w:rsidRPr="00BE66F6">
        <w:rPr>
          <w:rFonts w:ascii="Bookman Old Style" w:hAnsi="Bookman Old Style" w:cs="Arial"/>
          <w:bCs/>
          <w:sz w:val="24"/>
          <w:szCs w:val="24"/>
          <w:lang w:val="sv-SE"/>
        </w:rPr>
        <w:t xml:space="preserve"> Izin Trayek Pedesaan</w:t>
      </w:r>
      <w:r w:rsidR="008A2222" w:rsidRPr="00BE66F6">
        <w:rPr>
          <w:rFonts w:ascii="Bookman Old Style" w:hAnsi="Bookman Old Style" w:cs="Arial"/>
          <w:bCs/>
          <w:sz w:val="24"/>
          <w:szCs w:val="24"/>
          <w:lang w:val="sv-SE"/>
        </w:rPr>
        <w:t xml:space="preserve"> (Lembaran Daerah Kabupaten Enrekang Tahun 2001 Nomor 9)</w:t>
      </w:r>
      <w:r w:rsidRPr="00BE66F6">
        <w:rPr>
          <w:rFonts w:ascii="Bookman Old Style" w:hAnsi="Bookman Old Style" w:cs="Arial"/>
          <w:bCs/>
          <w:sz w:val="24"/>
          <w:szCs w:val="24"/>
          <w:lang w:val="sv-SE"/>
        </w:rPr>
        <w:t>;</w:t>
      </w:r>
    </w:p>
    <w:p w:rsidR="00DF011B" w:rsidRPr="00BE66F6" w:rsidRDefault="00276D98" w:rsidP="00A76B01">
      <w:pPr>
        <w:pStyle w:val="ListParagraph"/>
        <w:numPr>
          <w:ilvl w:val="0"/>
          <w:numId w:val="23"/>
        </w:numPr>
        <w:tabs>
          <w:tab w:val="left" w:pos="-720"/>
          <w:tab w:val="left" w:pos="360"/>
          <w:tab w:val="left" w:pos="1800"/>
        </w:tabs>
        <w:spacing w:after="0" w:line="360" w:lineRule="auto"/>
        <w:ind w:left="1701" w:hanging="425"/>
        <w:jc w:val="both"/>
        <w:rPr>
          <w:rFonts w:ascii="Bookman Old Style" w:hAnsi="Bookman Old Style" w:cs="Arial"/>
          <w:sz w:val="24"/>
          <w:szCs w:val="24"/>
          <w:lang w:val="sv-SE"/>
        </w:rPr>
      </w:pPr>
      <w:r w:rsidRPr="00BE66F6">
        <w:rPr>
          <w:rFonts w:ascii="Bookman Old Style" w:hAnsi="Bookman Old Style" w:cs="Arial"/>
          <w:bCs/>
          <w:sz w:val="24"/>
          <w:szCs w:val="24"/>
          <w:lang w:val="sv-SE"/>
        </w:rPr>
        <w:t xml:space="preserve">Peraturan Daerah Kabupaten Enrekang Nomor 28 Tahun 2001 tentang </w:t>
      </w:r>
      <w:r w:rsidR="00600091">
        <w:rPr>
          <w:rFonts w:ascii="Bookman Old Style" w:hAnsi="Bookman Old Style" w:cs="Arial"/>
          <w:bCs/>
          <w:sz w:val="24"/>
          <w:szCs w:val="24"/>
          <w:lang w:val="sv-SE"/>
        </w:rPr>
        <w:t>Retribusi</w:t>
      </w:r>
      <w:r w:rsidRPr="00BE66F6">
        <w:rPr>
          <w:rFonts w:ascii="Bookman Old Style" w:hAnsi="Bookman Old Style" w:cs="Arial"/>
          <w:bCs/>
          <w:sz w:val="24"/>
          <w:szCs w:val="24"/>
          <w:lang w:val="sv-SE"/>
        </w:rPr>
        <w:t xml:space="preserve"> </w:t>
      </w:r>
      <w:r w:rsidR="009256E1" w:rsidRPr="00BE66F6">
        <w:rPr>
          <w:rFonts w:ascii="Bookman Old Style" w:hAnsi="Bookman Old Style" w:cs="Arial"/>
          <w:bCs/>
          <w:sz w:val="24"/>
          <w:szCs w:val="24"/>
          <w:lang w:val="sv-SE"/>
        </w:rPr>
        <w:t xml:space="preserve">Izin Gangguan </w:t>
      </w:r>
      <w:r w:rsidR="002C1922" w:rsidRPr="00BE66F6">
        <w:rPr>
          <w:rFonts w:ascii="Bookman Old Style" w:hAnsi="Bookman Old Style" w:cs="Arial"/>
          <w:bCs/>
          <w:sz w:val="24"/>
          <w:szCs w:val="24"/>
          <w:lang w:val="sv-SE"/>
        </w:rPr>
        <w:t>(Lembaran Daerah Kabupaten Enrekang Tahun 2001 Nomor 28)</w:t>
      </w:r>
      <w:r w:rsidR="00A76B01">
        <w:rPr>
          <w:rFonts w:ascii="Bookman Old Style" w:hAnsi="Bookman Old Style" w:cs="Arial"/>
          <w:bCs/>
          <w:sz w:val="24"/>
          <w:szCs w:val="24"/>
        </w:rPr>
        <w:t>;</w:t>
      </w:r>
    </w:p>
    <w:p w:rsidR="00DF011B" w:rsidRPr="00BE66F6" w:rsidRDefault="0027144D" w:rsidP="00A76B01">
      <w:pPr>
        <w:tabs>
          <w:tab w:val="left" w:pos="-720"/>
          <w:tab w:val="left" w:pos="900"/>
          <w:tab w:val="left" w:pos="1800"/>
        </w:tabs>
        <w:spacing w:after="0" w:line="240" w:lineRule="auto"/>
        <w:ind w:left="1701" w:hanging="425"/>
        <w:rPr>
          <w:rFonts w:ascii="Bookman Old Style" w:hAnsi="Bookman Old Style" w:cs="Arial"/>
          <w:sz w:val="24"/>
          <w:szCs w:val="24"/>
          <w:lang w:val="sv-SE"/>
        </w:rPr>
      </w:pPr>
      <w:r w:rsidRPr="00BE66F6">
        <w:rPr>
          <w:rFonts w:ascii="Bookman Old Style" w:hAnsi="Bookman Old Style" w:cs="Arial"/>
          <w:sz w:val="24"/>
          <w:szCs w:val="24"/>
          <w:lang w:val="sv-SE"/>
        </w:rPr>
        <w:t>Dicabut dan dinyatakan tidak berlaku</w:t>
      </w:r>
      <w:r w:rsidR="00A76B01">
        <w:rPr>
          <w:rFonts w:ascii="Bookman Old Style" w:hAnsi="Bookman Old Style" w:cs="Arial"/>
          <w:sz w:val="24"/>
          <w:szCs w:val="24"/>
        </w:rPr>
        <w:t>.</w:t>
      </w:r>
      <w:r w:rsidR="00F56125" w:rsidRPr="00BE66F6">
        <w:rPr>
          <w:rFonts w:ascii="Bookman Old Style" w:hAnsi="Bookman Old Style" w:cs="Arial"/>
          <w:sz w:val="24"/>
          <w:szCs w:val="24"/>
          <w:lang w:val="sv-SE"/>
        </w:rPr>
        <w:t xml:space="preserve"> </w:t>
      </w:r>
    </w:p>
    <w:p w:rsidR="00BD303A" w:rsidRDefault="00BD303A" w:rsidP="00AA59FA">
      <w:pPr>
        <w:tabs>
          <w:tab w:val="left" w:pos="-720"/>
          <w:tab w:val="left" w:pos="900"/>
          <w:tab w:val="left" w:pos="1800"/>
        </w:tabs>
        <w:spacing w:after="0" w:line="360" w:lineRule="auto"/>
        <w:ind w:left="360"/>
        <w:jc w:val="center"/>
        <w:rPr>
          <w:rFonts w:ascii="Bookman Old Style" w:hAnsi="Bookman Old Style" w:cs="Arial"/>
          <w:sz w:val="24"/>
          <w:szCs w:val="24"/>
        </w:rPr>
      </w:pPr>
    </w:p>
    <w:p w:rsidR="009370E9" w:rsidRDefault="009370E9" w:rsidP="00AA59FA">
      <w:pPr>
        <w:tabs>
          <w:tab w:val="left" w:pos="-720"/>
          <w:tab w:val="left" w:pos="900"/>
          <w:tab w:val="left" w:pos="1800"/>
        </w:tabs>
        <w:spacing w:after="0" w:line="360" w:lineRule="auto"/>
        <w:ind w:left="360"/>
        <w:jc w:val="center"/>
        <w:rPr>
          <w:rFonts w:ascii="Bookman Old Style" w:hAnsi="Bookman Old Style" w:cs="Arial"/>
          <w:sz w:val="24"/>
          <w:szCs w:val="24"/>
        </w:rPr>
      </w:pPr>
    </w:p>
    <w:p w:rsidR="00E211F3" w:rsidRDefault="00E211F3" w:rsidP="00AA59FA">
      <w:pPr>
        <w:tabs>
          <w:tab w:val="left" w:pos="-720"/>
          <w:tab w:val="left" w:pos="900"/>
          <w:tab w:val="left" w:pos="1800"/>
        </w:tabs>
        <w:spacing w:after="0" w:line="360" w:lineRule="auto"/>
        <w:ind w:left="360"/>
        <w:jc w:val="center"/>
        <w:rPr>
          <w:rFonts w:ascii="Bookman Old Style" w:hAnsi="Bookman Old Style" w:cs="Arial"/>
          <w:sz w:val="24"/>
          <w:szCs w:val="24"/>
        </w:rPr>
      </w:pPr>
    </w:p>
    <w:p w:rsidR="00E211F3" w:rsidRDefault="00E211F3" w:rsidP="00AA59FA">
      <w:pPr>
        <w:tabs>
          <w:tab w:val="left" w:pos="-720"/>
          <w:tab w:val="left" w:pos="900"/>
          <w:tab w:val="left" w:pos="1800"/>
        </w:tabs>
        <w:spacing w:after="0" w:line="360" w:lineRule="auto"/>
        <w:ind w:left="360"/>
        <w:jc w:val="center"/>
        <w:rPr>
          <w:rFonts w:ascii="Bookman Old Style" w:hAnsi="Bookman Old Style" w:cs="Arial"/>
          <w:sz w:val="24"/>
          <w:szCs w:val="24"/>
        </w:rPr>
      </w:pPr>
    </w:p>
    <w:p w:rsidR="00E211F3" w:rsidRDefault="00E211F3" w:rsidP="00AA59FA">
      <w:pPr>
        <w:tabs>
          <w:tab w:val="left" w:pos="-720"/>
          <w:tab w:val="left" w:pos="900"/>
          <w:tab w:val="left" w:pos="1800"/>
        </w:tabs>
        <w:spacing w:after="0" w:line="360" w:lineRule="auto"/>
        <w:ind w:left="360"/>
        <w:jc w:val="center"/>
        <w:rPr>
          <w:rFonts w:ascii="Bookman Old Style" w:hAnsi="Bookman Old Style" w:cs="Arial"/>
          <w:sz w:val="24"/>
          <w:szCs w:val="24"/>
        </w:rPr>
      </w:pPr>
    </w:p>
    <w:p w:rsidR="00E211F3" w:rsidRDefault="00E211F3" w:rsidP="00AA59FA">
      <w:pPr>
        <w:tabs>
          <w:tab w:val="left" w:pos="-720"/>
          <w:tab w:val="left" w:pos="900"/>
          <w:tab w:val="left" w:pos="1800"/>
        </w:tabs>
        <w:spacing w:after="0" w:line="360" w:lineRule="auto"/>
        <w:ind w:left="360"/>
        <w:jc w:val="center"/>
        <w:rPr>
          <w:rFonts w:ascii="Bookman Old Style" w:hAnsi="Bookman Old Style" w:cs="Arial"/>
          <w:sz w:val="24"/>
          <w:szCs w:val="24"/>
        </w:rPr>
      </w:pPr>
    </w:p>
    <w:p w:rsidR="00D908BA" w:rsidRPr="00BE66F6" w:rsidRDefault="003E6200" w:rsidP="00AA59FA">
      <w:pPr>
        <w:tabs>
          <w:tab w:val="left" w:pos="-720"/>
          <w:tab w:val="left" w:pos="900"/>
          <w:tab w:val="left" w:pos="1800"/>
        </w:tabs>
        <w:spacing w:after="0" w:line="360" w:lineRule="auto"/>
        <w:ind w:left="360"/>
        <w:jc w:val="center"/>
        <w:rPr>
          <w:rFonts w:ascii="Bookman Old Style" w:hAnsi="Bookman Old Style" w:cs="Arial"/>
          <w:sz w:val="24"/>
          <w:szCs w:val="24"/>
          <w:lang w:val="sv-SE"/>
        </w:rPr>
      </w:pPr>
      <w:r w:rsidRPr="00BE66F6">
        <w:rPr>
          <w:rFonts w:ascii="Bookman Old Style" w:hAnsi="Bookman Old Style" w:cs="Arial"/>
          <w:sz w:val="24"/>
          <w:szCs w:val="24"/>
          <w:lang w:val="sv-SE"/>
        </w:rPr>
        <w:lastRenderedPageBreak/>
        <w:t>Pasal 2</w:t>
      </w:r>
      <w:r w:rsidR="00636CC8" w:rsidRPr="00BE66F6">
        <w:rPr>
          <w:rFonts w:ascii="Bookman Old Style" w:hAnsi="Bookman Old Style" w:cs="Arial"/>
          <w:sz w:val="24"/>
          <w:szCs w:val="24"/>
          <w:lang w:val="sv-SE"/>
        </w:rPr>
        <w:t>6</w:t>
      </w:r>
    </w:p>
    <w:p w:rsidR="00D908BA" w:rsidRPr="00BE66F6" w:rsidRDefault="00D908BA" w:rsidP="00A76B01">
      <w:pPr>
        <w:tabs>
          <w:tab w:val="left" w:pos="-720"/>
          <w:tab w:val="left" w:pos="-90"/>
          <w:tab w:val="left" w:pos="900"/>
        </w:tabs>
        <w:spacing w:after="0" w:line="360" w:lineRule="auto"/>
        <w:ind w:left="1276"/>
        <w:rPr>
          <w:rFonts w:ascii="Bookman Old Style" w:hAnsi="Bookman Old Style" w:cs="Arial"/>
          <w:sz w:val="24"/>
          <w:szCs w:val="24"/>
          <w:lang w:val="sv-SE"/>
        </w:rPr>
      </w:pPr>
      <w:r w:rsidRPr="00BE66F6">
        <w:rPr>
          <w:rFonts w:ascii="Bookman Old Style" w:hAnsi="Bookman Old Style" w:cs="Arial"/>
          <w:sz w:val="24"/>
          <w:szCs w:val="24"/>
          <w:lang w:val="sv-SE"/>
        </w:rPr>
        <w:t>Peraturan Daerah ini mulai berlaku pada tanggal diundangkan.</w:t>
      </w:r>
    </w:p>
    <w:p w:rsidR="00D908BA" w:rsidRPr="00BE66F6" w:rsidRDefault="00D908BA" w:rsidP="00A76B01">
      <w:pPr>
        <w:tabs>
          <w:tab w:val="left" w:pos="-720"/>
          <w:tab w:val="left" w:pos="-90"/>
          <w:tab w:val="left" w:pos="900"/>
        </w:tabs>
        <w:spacing w:after="0" w:line="360" w:lineRule="auto"/>
        <w:ind w:left="1276"/>
        <w:jc w:val="both"/>
        <w:rPr>
          <w:rFonts w:ascii="Bookman Old Style" w:hAnsi="Bookman Old Style" w:cs="Arial"/>
          <w:sz w:val="24"/>
          <w:szCs w:val="24"/>
          <w:lang w:val="sv-SE"/>
        </w:rPr>
      </w:pPr>
      <w:r w:rsidRPr="00BE66F6">
        <w:rPr>
          <w:rFonts w:ascii="Bookman Old Style" w:hAnsi="Bookman Old Style" w:cs="Arial"/>
          <w:sz w:val="24"/>
          <w:szCs w:val="24"/>
          <w:lang w:val="sv-SE"/>
        </w:rPr>
        <w:t xml:space="preserve">Agar setiap orang mengetahuinya, memerintahkan pengundangan Peraturan Daerah ini dengan penempatannya dalam Lembaran Daerah Kabupaten Enrekang. </w:t>
      </w:r>
    </w:p>
    <w:p w:rsidR="00571640" w:rsidRDefault="00D908BA" w:rsidP="00EA6866">
      <w:pPr>
        <w:tabs>
          <w:tab w:val="left" w:pos="-720"/>
          <w:tab w:val="left" w:pos="900"/>
          <w:tab w:val="left" w:pos="1800"/>
        </w:tabs>
        <w:spacing w:after="0" w:line="360" w:lineRule="auto"/>
        <w:ind w:left="1800" w:hanging="1800"/>
        <w:jc w:val="both"/>
        <w:rPr>
          <w:rFonts w:ascii="Bookman Old Style" w:hAnsi="Bookman Old Style" w:cs="Arial"/>
          <w:sz w:val="24"/>
          <w:szCs w:val="24"/>
        </w:rPr>
      </w:pP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p>
    <w:p w:rsidR="00D908BA" w:rsidRPr="00BE66F6" w:rsidRDefault="00571640" w:rsidP="00EA6866">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00D908BA" w:rsidRPr="00BE66F6">
        <w:rPr>
          <w:rFonts w:ascii="Bookman Old Style" w:hAnsi="Bookman Old Style" w:cs="Arial"/>
          <w:sz w:val="24"/>
          <w:szCs w:val="24"/>
          <w:lang w:val="sv-SE"/>
        </w:rPr>
        <w:t>Ditetapkan di Enrekang</w:t>
      </w:r>
    </w:p>
    <w:p w:rsidR="00D908BA" w:rsidRPr="00BE66F6" w:rsidRDefault="00D908BA" w:rsidP="00EA6866">
      <w:pPr>
        <w:tabs>
          <w:tab w:val="left" w:pos="-720"/>
          <w:tab w:val="left" w:pos="900"/>
          <w:tab w:val="left" w:pos="1800"/>
          <w:tab w:val="left" w:pos="4395"/>
        </w:tabs>
        <w:spacing w:after="0" w:line="360" w:lineRule="auto"/>
        <w:ind w:left="1800" w:hanging="1800"/>
        <w:jc w:val="both"/>
        <w:rPr>
          <w:rFonts w:ascii="Bookman Old Style" w:hAnsi="Bookman Old Style" w:cs="Arial"/>
          <w:sz w:val="24"/>
          <w:szCs w:val="24"/>
          <w:lang w:val="sv-SE"/>
        </w:rPr>
      </w:pP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00A76B01">
        <w:rPr>
          <w:rFonts w:ascii="Bookman Old Style" w:hAnsi="Bookman Old Style" w:cs="Arial"/>
          <w:sz w:val="24"/>
          <w:szCs w:val="24"/>
        </w:rPr>
        <w:tab/>
      </w:r>
      <w:r w:rsidR="00301410" w:rsidRPr="00BE66F6">
        <w:rPr>
          <w:rFonts w:ascii="Bookman Old Style" w:hAnsi="Bookman Old Style" w:cs="Arial"/>
          <w:sz w:val="24"/>
          <w:szCs w:val="24"/>
          <w:lang w:val="sv-SE"/>
        </w:rPr>
        <w:t>p</w:t>
      </w:r>
      <w:r w:rsidRPr="00BE66F6">
        <w:rPr>
          <w:rFonts w:ascii="Bookman Old Style" w:hAnsi="Bookman Old Style" w:cs="Arial"/>
          <w:sz w:val="24"/>
          <w:szCs w:val="24"/>
          <w:lang w:val="sv-SE"/>
        </w:rPr>
        <w:t>ada tanggal</w:t>
      </w:r>
      <w:r w:rsidR="00620E98">
        <w:rPr>
          <w:rFonts w:ascii="Bookman Old Style" w:hAnsi="Bookman Old Style" w:cs="Arial"/>
          <w:sz w:val="24"/>
          <w:szCs w:val="24"/>
          <w:lang w:val="sv-SE"/>
        </w:rPr>
        <w:t xml:space="preserve"> 28 Desember 2011</w:t>
      </w:r>
    </w:p>
    <w:p w:rsidR="00D908BA" w:rsidRPr="00BE66F6" w:rsidRDefault="00D908BA" w:rsidP="004564EC">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t>BUPATI ENREKANG,</w:t>
      </w:r>
    </w:p>
    <w:p w:rsidR="00D908BA" w:rsidRPr="00BE66F6" w:rsidRDefault="00D908BA" w:rsidP="004564EC">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p>
    <w:p w:rsidR="0050001F" w:rsidRPr="003644B5" w:rsidRDefault="003644B5" w:rsidP="004564EC">
      <w:pPr>
        <w:tabs>
          <w:tab w:val="left" w:pos="-720"/>
          <w:tab w:val="left" w:pos="900"/>
          <w:tab w:val="left" w:pos="1800"/>
        </w:tabs>
        <w:spacing w:after="0" w:line="360" w:lineRule="auto"/>
        <w:ind w:left="1800" w:hanging="180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ttd</w:t>
      </w:r>
    </w:p>
    <w:p w:rsidR="00D908BA" w:rsidRPr="00BE66F6" w:rsidRDefault="00D908BA" w:rsidP="004564EC">
      <w:pPr>
        <w:tabs>
          <w:tab w:val="left" w:pos="-720"/>
          <w:tab w:val="left" w:pos="900"/>
          <w:tab w:val="left" w:pos="1800"/>
        </w:tabs>
        <w:spacing w:after="0" w:line="360" w:lineRule="auto"/>
        <w:ind w:left="1800" w:hanging="1800"/>
        <w:jc w:val="both"/>
        <w:rPr>
          <w:rFonts w:ascii="Bookman Old Style" w:hAnsi="Bookman Old Style" w:cs="Arial"/>
          <w:sz w:val="24"/>
          <w:szCs w:val="24"/>
        </w:rPr>
      </w:pP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r>
      <w:r w:rsidR="00AB1C60">
        <w:rPr>
          <w:rFonts w:ascii="Bookman Old Style" w:hAnsi="Bookman Old Style" w:cs="Arial"/>
          <w:sz w:val="24"/>
          <w:szCs w:val="24"/>
        </w:rPr>
        <w:tab/>
      </w:r>
      <w:r w:rsidRPr="00BE66F6">
        <w:rPr>
          <w:rFonts w:ascii="Bookman Old Style" w:hAnsi="Bookman Old Style" w:cs="Arial"/>
          <w:sz w:val="24"/>
          <w:szCs w:val="24"/>
          <w:lang w:val="sv-SE"/>
        </w:rPr>
        <w:tab/>
      </w:r>
      <w:r w:rsidRPr="00BE66F6">
        <w:rPr>
          <w:rFonts w:ascii="Bookman Old Style" w:hAnsi="Bookman Old Style" w:cs="Arial"/>
          <w:sz w:val="24"/>
          <w:szCs w:val="24"/>
          <w:lang w:val="sv-SE"/>
        </w:rPr>
        <w:tab/>
        <w:t>HAJI LA TINRO LA TUNRUNG</w:t>
      </w:r>
    </w:p>
    <w:p w:rsidR="00D908BA" w:rsidRPr="00BE66F6" w:rsidRDefault="00D908BA" w:rsidP="004564EC">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BE66F6">
        <w:rPr>
          <w:rFonts w:ascii="Bookman Old Style" w:hAnsi="Bookman Old Style" w:cs="Arial"/>
          <w:sz w:val="24"/>
          <w:szCs w:val="24"/>
          <w:lang w:val="sv-SE"/>
        </w:rPr>
        <w:t>Diundangkan di Enrekang</w:t>
      </w:r>
    </w:p>
    <w:p w:rsidR="00D908BA" w:rsidRPr="00BE66F6" w:rsidRDefault="00EB1A8D" w:rsidP="004564EC">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BE66F6">
        <w:rPr>
          <w:rFonts w:ascii="Bookman Old Style" w:hAnsi="Bookman Old Style" w:cs="Arial"/>
          <w:sz w:val="24"/>
          <w:szCs w:val="24"/>
          <w:lang w:val="sv-SE"/>
        </w:rPr>
        <w:t>p</w:t>
      </w:r>
      <w:r w:rsidR="00D908BA" w:rsidRPr="00BE66F6">
        <w:rPr>
          <w:rFonts w:ascii="Bookman Old Style" w:hAnsi="Bookman Old Style" w:cs="Arial"/>
          <w:sz w:val="24"/>
          <w:szCs w:val="24"/>
          <w:lang w:val="sv-SE"/>
        </w:rPr>
        <w:t>ada tanggal</w:t>
      </w:r>
      <w:r w:rsidR="00620E98">
        <w:rPr>
          <w:rFonts w:ascii="Bookman Old Style" w:hAnsi="Bookman Old Style" w:cs="Arial"/>
          <w:sz w:val="24"/>
          <w:szCs w:val="24"/>
          <w:lang w:val="sv-SE"/>
        </w:rPr>
        <w:t xml:space="preserve"> 28 Desember 2011</w:t>
      </w:r>
    </w:p>
    <w:p w:rsidR="00D908BA" w:rsidRPr="00BE66F6" w:rsidRDefault="00D908BA" w:rsidP="004564EC">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BE66F6">
        <w:rPr>
          <w:rFonts w:ascii="Bookman Old Style" w:hAnsi="Bookman Old Style" w:cs="Arial"/>
          <w:sz w:val="24"/>
          <w:szCs w:val="24"/>
          <w:lang w:val="sv-SE"/>
        </w:rPr>
        <w:t>SEKRETARIS DAERAH KABUPATEN ENREKANG,</w:t>
      </w:r>
    </w:p>
    <w:p w:rsidR="00D908BA" w:rsidRPr="00BE66F6" w:rsidRDefault="00D908BA" w:rsidP="004564EC">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p>
    <w:p w:rsidR="001127B8" w:rsidRPr="003644B5" w:rsidRDefault="003644B5" w:rsidP="004564EC">
      <w:pPr>
        <w:tabs>
          <w:tab w:val="left" w:pos="-720"/>
          <w:tab w:val="left" w:pos="900"/>
          <w:tab w:val="left" w:pos="1800"/>
        </w:tabs>
        <w:spacing w:after="0" w:line="360" w:lineRule="auto"/>
        <w:ind w:left="1800" w:hanging="1800"/>
        <w:jc w:val="both"/>
        <w:rPr>
          <w:rFonts w:ascii="Bookman Old Style" w:hAnsi="Bookman Old Style" w:cs="Arial"/>
          <w:sz w:val="24"/>
          <w:szCs w:val="24"/>
        </w:rPr>
      </w:pPr>
      <w:r>
        <w:rPr>
          <w:rFonts w:ascii="Bookman Old Style" w:hAnsi="Bookman Old Style" w:cs="Arial"/>
          <w:sz w:val="24"/>
          <w:szCs w:val="24"/>
        </w:rPr>
        <w:tab/>
        <w:t>ttd</w:t>
      </w:r>
    </w:p>
    <w:p w:rsidR="00D908BA" w:rsidRPr="00BE66F6" w:rsidRDefault="00D908BA" w:rsidP="004564EC">
      <w:pPr>
        <w:tabs>
          <w:tab w:val="left" w:pos="-720"/>
          <w:tab w:val="left" w:pos="900"/>
          <w:tab w:val="left" w:pos="1800"/>
        </w:tabs>
        <w:spacing w:after="0" w:line="360" w:lineRule="auto"/>
        <w:ind w:left="1800" w:hanging="1800"/>
        <w:jc w:val="both"/>
        <w:rPr>
          <w:rFonts w:ascii="Bookman Old Style" w:hAnsi="Bookman Old Style" w:cs="Arial"/>
          <w:sz w:val="24"/>
          <w:szCs w:val="24"/>
          <w:lang w:val="sv-SE"/>
        </w:rPr>
      </w:pPr>
      <w:r w:rsidRPr="00BE66F6">
        <w:rPr>
          <w:rFonts w:ascii="Bookman Old Style" w:hAnsi="Bookman Old Style" w:cs="Arial"/>
          <w:sz w:val="24"/>
          <w:szCs w:val="24"/>
          <w:lang w:val="sv-SE"/>
        </w:rPr>
        <w:t>MUHAMMAD AMIRUDDIN</w:t>
      </w:r>
    </w:p>
    <w:p w:rsidR="00D908BA" w:rsidRDefault="00D908BA" w:rsidP="004564EC">
      <w:pPr>
        <w:tabs>
          <w:tab w:val="left" w:pos="-720"/>
          <w:tab w:val="left" w:pos="900"/>
          <w:tab w:val="left" w:pos="1800"/>
        </w:tabs>
        <w:spacing w:after="0" w:line="360" w:lineRule="auto"/>
        <w:ind w:left="1800" w:hanging="1800"/>
        <w:jc w:val="both"/>
        <w:rPr>
          <w:rFonts w:ascii="Bookman Old Style" w:hAnsi="Bookman Old Style" w:cs="Arial"/>
          <w:sz w:val="24"/>
          <w:szCs w:val="24"/>
        </w:rPr>
      </w:pPr>
      <w:r w:rsidRPr="00BE66F6">
        <w:rPr>
          <w:rFonts w:ascii="Bookman Old Style" w:hAnsi="Bookman Old Style" w:cs="Arial"/>
          <w:sz w:val="24"/>
          <w:szCs w:val="24"/>
          <w:lang w:val="sv-SE"/>
        </w:rPr>
        <w:t>LEMBARAN DAERAH KABUPATEN ENREKANG TAHUN 2011 NOMOR</w:t>
      </w:r>
      <w:r w:rsidR="00FF0013">
        <w:rPr>
          <w:rFonts w:ascii="Bookman Old Style" w:hAnsi="Bookman Old Style" w:cs="Arial"/>
          <w:sz w:val="24"/>
          <w:szCs w:val="24"/>
          <w:lang w:val="sv-SE"/>
        </w:rPr>
        <w:t xml:space="preserve"> 11</w:t>
      </w:r>
    </w:p>
    <w:p w:rsidR="003644B5" w:rsidRDefault="003644B5" w:rsidP="004564EC">
      <w:pPr>
        <w:tabs>
          <w:tab w:val="left" w:pos="-720"/>
          <w:tab w:val="left" w:pos="900"/>
          <w:tab w:val="left" w:pos="1800"/>
        </w:tabs>
        <w:spacing w:after="0" w:line="360" w:lineRule="auto"/>
        <w:ind w:left="1800" w:hanging="1800"/>
        <w:jc w:val="both"/>
        <w:rPr>
          <w:rFonts w:ascii="Bookman Old Style" w:hAnsi="Bookman Old Style" w:cs="Arial"/>
          <w:sz w:val="24"/>
          <w:szCs w:val="24"/>
        </w:rPr>
      </w:pPr>
    </w:p>
    <w:p w:rsidR="003644B5" w:rsidRDefault="003644B5" w:rsidP="003644B5">
      <w:pPr>
        <w:tabs>
          <w:tab w:val="left" w:pos="-720"/>
          <w:tab w:val="left" w:pos="900"/>
          <w:tab w:val="left" w:pos="1800"/>
        </w:tabs>
        <w:spacing w:after="0" w:line="360" w:lineRule="auto"/>
        <w:ind w:left="1800" w:hanging="1800"/>
        <w:jc w:val="both"/>
        <w:rPr>
          <w:rFonts w:ascii="Bookman Old Style" w:hAnsi="Bookman Old Style" w:cs="Arial"/>
        </w:rPr>
      </w:pPr>
    </w:p>
    <w:p w:rsidR="003644B5" w:rsidRDefault="003644B5" w:rsidP="003644B5">
      <w:pPr>
        <w:tabs>
          <w:tab w:val="left" w:pos="-720"/>
          <w:tab w:val="left" w:pos="900"/>
          <w:tab w:val="left" w:pos="1800"/>
        </w:tabs>
        <w:spacing w:after="0" w:line="360" w:lineRule="auto"/>
        <w:ind w:left="1800" w:hanging="1800"/>
        <w:jc w:val="both"/>
        <w:rPr>
          <w:rFonts w:ascii="Bookman Old Style" w:hAnsi="Bookman Old Style" w:cs="Arial"/>
        </w:rPr>
      </w:pPr>
      <w:r>
        <w:rPr>
          <w:rFonts w:ascii="Bookman Old Style" w:hAnsi="Bookman Old Style" w:cs="Arial"/>
        </w:rPr>
        <w:t>Salinan sesuai dengan aslinya</w:t>
      </w:r>
    </w:p>
    <w:p w:rsidR="003644B5" w:rsidRDefault="003644B5" w:rsidP="003644B5">
      <w:pPr>
        <w:tabs>
          <w:tab w:val="left" w:pos="-720"/>
          <w:tab w:val="left" w:pos="900"/>
          <w:tab w:val="left" w:pos="1800"/>
        </w:tabs>
        <w:spacing w:after="0" w:line="360" w:lineRule="auto"/>
        <w:ind w:left="1800" w:hanging="1800"/>
        <w:jc w:val="both"/>
        <w:rPr>
          <w:rFonts w:ascii="Bookman Old Style" w:hAnsi="Bookman Old Style" w:cs="Arial"/>
        </w:rPr>
      </w:pPr>
      <w:r>
        <w:rPr>
          <w:rFonts w:ascii="Bookman Old Style" w:hAnsi="Bookman Old Style" w:cs="Arial"/>
        </w:rPr>
        <w:t>KEPALA BAGIAN HUKUM DAN PERUNDANG-UNDANGAN</w:t>
      </w:r>
    </w:p>
    <w:p w:rsidR="003644B5" w:rsidRDefault="003644B5" w:rsidP="003644B5">
      <w:pPr>
        <w:tabs>
          <w:tab w:val="left" w:pos="-720"/>
          <w:tab w:val="left" w:pos="900"/>
          <w:tab w:val="left" w:pos="1800"/>
        </w:tabs>
        <w:spacing w:after="0" w:line="360" w:lineRule="auto"/>
        <w:ind w:left="1800" w:hanging="1800"/>
        <w:jc w:val="both"/>
        <w:rPr>
          <w:rFonts w:ascii="Bookman Old Style" w:hAnsi="Bookman Old Style" w:cs="Arial"/>
        </w:rPr>
      </w:pPr>
    </w:p>
    <w:p w:rsidR="003644B5" w:rsidRDefault="003644B5" w:rsidP="003644B5">
      <w:pPr>
        <w:tabs>
          <w:tab w:val="left" w:pos="-720"/>
          <w:tab w:val="left" w:pos="900"/>
          <w:tab w:val="left" w:pos="1800"/>
        </w:tabs>
        <w:spacing w:after="0" w:line="360" w:lineRule="auto"/>
        <w:ind w:left="1800" w:hanging="1800"/>
        <w:jc w:val="both"/>
        <w:rPr>
          <w:rFonts w:ascii="Bookman Old Style" w:hAnsi="Bookman Old Style" w:cs="Arial"/>
        </w:rPr>
      </w:pPr>
    </w:p>
    <w:p w:rsidR="003644B5" w:rsidRPr="00015914" w:rsidRDefault="003644B5" w:rsidP="003644B5">
      <w:pPr>
        <w:tabs>
          <w:tab w:val="left" w:pos="-720"/>
          <w:tab w:val="left" w:pos="900"/>
          <w:tab w:val="left" w:pos="1800"/>
        </w:tabs>
        <w:spacing w:after="0" w:line="360" w:lineRule="auto"/>
        <w:ind w:left="1800" w:hanging="1800"/>
        <w:jc w:val="both"/>
        <w:rPr>
          <w:rFonts w:ascii="Bookman Old Style" w:hAnsi="Bookman Old Style" w:cs="Arial"/>
          <w:u w:val="single"/>
        </w:rPr>
      </w:pPr>
      <w:r w:rsidRPr="00015914">
        <w:rPr>
          <w:rFonts w:ascii="Bookman Old Style" w:hAnsi="Bookman Old Style" w:cs="Arial"/>
          <w:u w:val="single"/>
        </w:rPr>
        <w:t>HAMING, SH</w:t>
      </w:r>
    </w:p>
    <w:p w:rsidR="003644B5" w:rsidRPr="00015914" w:rsidRDefault="003644B5" w:rsidP="003644B5">
      <w:pPr>
        <w:tabs>
          <w:tab w:val="left" w:pos="-720"/>
          <w:tab w:val="left" w:pos="900"/>
          <w:tab w:val="left" w:pos="1800"/>
        </w:tabs>
        <w:spacing w:after="0" w:line="360" w:lineRule="auto"/>
        <w:ind w:left="1800" w:hanging="1800"/>
        <w:jc w:val="both"/>
        <w:rPr>
          <w:rFonts w:ascii="Bookman Old Style" w:hAnsi="Bookman Old Style" w:cs="Arial"/>
        </w:rPr>
      </w:pPr>
      <w:r>
        <w:rPr>
          <w:rFonts w:ascii="Bookman Old Style" w:hAnsi="Bookman Old Style" w:cs="Arial"/>
        </w:rPr>
        <w:t>NIP. 19700502 199803 1 011</w:t>
      </w:r>
    </w:p>
    <w:p w:rsidR="003644B5" w:rsidRPr="003644B5" w:rsidRDefault="003644B5" w:rsidP="004564EC">
      <w:pPr>
        <w:tabs>
          <w:tab w:val="left" w:pos="-720"/>
          <w:tab w:val="left" w:pos="900"/>
          <w:tab w:val="left" w:pos="1800"/>
        </w:tabs>
        <w:spacing w:after="0" w:line="360" w:lineRule="auto"/>
        <w:ind w:left="1800" w:hanging="1800"/>
        <w:jc w:val="both"/>
        <w:rPr>
          <w:rFonts w:ascii="Bookman Old Style" w:hAnsi="Bookman Old Style" w:cs="Arial"/>
          <w:sz w:val="24"/>
          <w:szCs w:val="24"/>
        </w:rPr>
      </w:pPr>
    </w:p>
    <w:sectPr w:rsidR="003644B5" w:rsidRPr="003644B5" w:rsidSect="00B361DA">
      <w:pgSz w:w="12242" w:h="20163" w:code="5"/>
      <w:pgMar w:top="851" w:right="1871" w:bottom="3544" w:left="1298" w:header="709" w:footer="709" w:gutter="0"/>
      <w:cols w:space="12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795" w:rsidRDefault="002F0795" w:rsidP="00A67044">
      <w:pPr>
        <w:spacing w:after="0" w:line="240" w:lineRule="auto"/>
      </w:pPr>
      <w:r>
        <w:separator/>
      </w:r>
    </w:p>
  </w:endnote>
  <w:endnote w:type="continuationSeparator" w:id="1">
    <w:p w:rsidR="002F0795" w:rsidRDefault="002F0795" w:rsidP="00A67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795" w:rsidRDefault="002F0795" w:rsidP="00A67044">
      <w:pPr>
        <w:spacing w:after="0" w:line="240" w:lineRule="auto"/>
      </w:pPr>
      <w:r>
        <w:separator/>
      </w:r>
    </w:p>
  </w:footnote>
  <w:footnote w:type="continuationSeparator" w:id="1">
    <w:p w:rsidR="002F0795" w:rsidRDefault="002F0795" w:rsidP="00A67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82E"/>
    <w:multiLevelType w:val="hybridMultilevel"/>
    <w:tmpl w:val="93802DDE"/>
    <w:lvl w:ilvl="0" w:tplc="6468596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80E286B"/>
    <w:multiLevelType w:val="hybridMultilevel"/>
    <w:tmpl w:val="6EB69AA8"/>
    <w:lvl w:ilvl="0" w:tplc="A2680AF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BD46B7F"/>
    <w:multiLevelType w:val="hybridMultilevel"/>
    <w:tmpl w:val="B6FEA044"/>
    <w:lvl w:ilvl="0" w:tplc="6ACA61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892B41"/>
    <w:multiLevelType w:val="hybridMultilevel"/>
    <w:tmpl w:val="09869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83617"/>
    <w:multiLevelType w:val="hybridMultilevel"/>
    <w:tmpl w:val="81981BA4"/>
    <w:lvl w:ilvl="0" w:tplc="F58EE1C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9D95899"/>
    <w:multiLevelType w:val="hybridMultilevel"/>
    <w:tmpl w:val="26888414"/>
    <w:lvl w:ilvl="0" w:tplc="6696EF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A875EC3"/>
    <w:multiLevelType w:val="hybridMultilevel"/>
    <w:tmpl w:val="71FC521E"/>
    <w:lvl w:ilvl="0" w:tplc="8002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B5BC3"/>
    <w:multiLevelType w:val="hybridMultilevel"/>
    <w:tmpl w:val="156A0876"/>
    <w:lvl w:ilvl="0" w:tplc="4648A17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2FC83BFB"/>
    <w:multiLevelType w:val="hybridMultilevel"/>
    <w:tmpl w:val="4960737A"/>
    <w:lvl w:ilvl="0" w:tplc="F12A93E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nsid w:val="314C657E"/>
    <w:multiLevelType w:val="hybridMultilevel"/>
    <w:tmpl w:val="FC90BF88"/>
    <w:lvl w:ilvl="0" w:tplc="FD681E8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32494D9E"/>
    <w:multiLevelType w:val="hybridMultilevel"/>
    <w:tmpl w:val="C72433E8"/>
    <w:lvl w:ilvl="0" w:tplc="C5DE56B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5B0E59"/>
    <w:multiLevelType w:val="hybridMultilevel"/>
    <w:tmpl w:val="2CC8425A"/>
    <w:lvl w:ilvl="0" w:tplc="FDF0971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97C1BFE"/>
    <w:multiLevelType w:val="hybridMultilevel"/>
    <w:tmpl w:val="EC32E9EC"/>
    <w:lvl w:ilvl="0" w:tplc="B2781D7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3BCA7F38"/>
    <w:multiLevelType w:val="hybridMultilevel"/>
    <w:tmpl w:val="D57A4E12"/>
    <w:lvl w:ilvl="0" w:tplc="DD78C63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3ED94AB5"/>
    <w:multiLevelType w:val="hybridMultilevel"/>
    <w:tmpl w:val="C59C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93543"/>
    <w:multiLevelType w:val="hybridMultilevel"/>
    <w:tmpl w:val="24C86C50"/>
    <w:lvl w:ilvl="0" w:tplc="4A1A4C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25C148D"/>
    <w:multiLevelType w:val="hybridMultilevel"/>
    <w:tmpl w:val="44468794"/>
    <w:lvl w:ilvl="0" w:tplc="A596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600FA"/>
    <w:multiLevelType w:val="hybridMultilevel"/>
    <w:tmpl w:val="E3F6FD46"/>
    <w:lvl w:ilvl="0" w:tplc="504A814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43EC0366"/>
    <w:multiLevelType w:val="hybridMultilevel"/>
    <w:tmpl w:val="594073C0"/>
    <w:lvl w:ilvl="0" w:tplc="330CDBC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4041635"/>
    <w:multiLevelType w:val="hybridMultilevel"/>
    <w:tmpl w:val="B4D8310E"/>
    <w:lvl w:ilvl="0" w:tplc="DD22EC7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nsid w:val="4A171210"/>
    <w:multiLevelType w:val="hybridMultilevel"/>
    <w:tmpl w:val="26222CC4"/>
    <w:lvl w:ilvl="0" w:tplc="34B42C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4EE094D"/>
    <w:multiLevelType w:val="hybridMultilevel"/>
    <w:tmpl w:val="E4FEA3D2"/>
    <w:lvl w:ilvl="0" w:tplc="0C6004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98E53B2"/>
    <w:multiLevelType w:val="hybridMultilevel"/>
    <w:tmpl w:val="E2F0A188"/>
    <w:lvl w:ilvl="0" w:tplc="5E60218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59BC4252"/>
    <w:multiLevelType w:val="hybridMultilevel"/>
    <w:tmpl w:val="846A5DE6"/>
    <w:lvl w:ilvl="0" w:tplc="EF28506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5BB32DFE"/>
    <w:multiLevelType w:val="hybridMultilevel"/>
    <w:tmpl w:val="2DE06E56"/>
    <w:lvl w:ilvl="0" w:tplc="2A8A4BD8">
      <w:start w:val="1"/>
      <w:numFmt w:val="decimal"/>
      <w:lvlText w:val="%1."/>
      <w:lvlJc w:val="left"/>
      <w:pPr>
        <w:ind w:left="502" w:hanging="360"/>
      </w:pPr>
      <w:rPr>
        <w:rFonts w:cs="Times New Roman" w:hint="default"/>
      </w:rPr>
    </w:lvl>
    <w:lvl w:ilvl="1" w:tplc="04210019">
      <w:start w:val="1"/>
      <w:numFmt w:val="lowerLetter"/>
      <w:lvlText w:val="%2."/>
      <w:lvlJc w:val="left"/>
      <w:pPr>
        <w:ind w:left="2070" w:hanging="360"/>
      </w:pPr>
      <w:rPr>
        <w:rFonts w:cs="Times New Roman"/>
      </w:rPr>
    </w:lvl>
    <w:lvl w:ilvl="2" w:tplc="0421001B">
      <w:start w:val="1"/>
      <w:numFmt w:val="lowerRoman"/>
      <w:lvlText w:val="%3."/>
      <w:lvlJc w:val="right"/>
      <w:pPr>
        <w:ind w:left="2790" w:hanging="180"/>
      </w:pPr>
      <w:rPr>
        <w:rFonts w:cs="Times New Roman"/>
      </w:rPr>
    </w:lvl>
    <w:lvl w:ilvl="3" w:tplc="0421000F">
      <w:start w:val="1"/>
      <w:numFmt w:val="decimal"/>
      <w:lvlText w:val="%4."/>
      <w:lvlJc w:val="left"/>
      <w:pPr>
        <w:ind w:left="3510" w:hanging="360"/>
      </w:pPr>
      <w:rPr>
        <w:rFonts w:cs="Times New Roman"/>
      </w:rPr>
    </w:lvl>
    <w:lvl w:ilvl="4" w:tplc="04210019">
      <w:start w:val="1"/>
      <w:numFmt w:val="lowerLetter"/>
      <w:lvlText w:val="%5."/>
      <w:lvlJc w:val="left"/>
      <w:pPr>
        <w:ind w:left="4230" w:hanging="360"/>
      </w:pPr>
      <w:rPr>
        <w:rFonts w:cs="Times New Roman"/>
      </w:rPr>
    </w:lvl>
    <w:lvl w:ilvl="5" w:tplc="0421001B">
      <w:start w:val="1"/>
      <w:numFmt w:val="lowerRoman"/>
      <w:lvlText w:val="%6."/>
      <w:lvlJc w:val="right"/>
      <w:pPr>
        <w:ind w:left="4950" w:hanging="180"/>
      </w:pPr>
      <w:rPr>
        <w:rFonts w:cs="Times New Roman"/>
      </w:rPr>
    </w:lvl>
    <w:lvl w:ilvl="6" w:tplc="0421000F">
      <w:start w:val="1"/>
      <w:numFmt w:val="decimal"/>
      <w:lvlText w:val="%7."/>
      <w:lvlJc w:val="left"/>
      <w:pPr>
        <w:ind w:left="5670" w:hanging="360"/>
      </w:pPr>
      <w:rPr>
        <w:rFonts w:cs="Times New Roman"/>
      </w:rPr>
    </w:lvl>
    <w:lvl w:ilvl="7" w:tplc="04210019">
      <w:start w:val="1"/>
      <w:numFmt w:val="lowerLetter"/>
      <w:lvlText w:val="%8."/>
      <w:lvlJc w:val="left"/>
      <w:pPr>
        <w:ind w:left="6390" w:hanging="360"/>
      </w:pPr>
      <w:rPr>
        <w:rFonts w:cs="Times New Roman"/>
      </w:rPr>
    </w:lvl>
    <w:lvl w:ilvl="8" w:tplc="0421001B">
      <w:start w:val="1"/>
      <w:numFmt w:val="lowerRoman"/>
      <w:lvlText w:val="%9."/>
      <w:lvlJc w:val="right"/>
      <w:pPr>
        <w:ind w:left="7110" w:hanging="180"/>
      </w:pPr>
      <w:rPr>
        <w:rFonts w:cs="Times New Roman"/>
      </w:rPr>
    </w:lvl>
  </w:abstractNum>
  <w:abstractNum w:abstractNumId="25">
    <w:nsid w:val="5C0B6E3D"/>
    <w:multiLevelType w:val="hybridMultilevel"/>
    <w:tmpl w:val="CE3EDF64"/>
    <w:lvl w:ilvl="0" w:tplc="8946DE62">
      <w:start w:val="1"/>
      <w:numFmt w:val="lowerLetter"/>
      <w:lvlText w:val="%1."/>
      <w:lvlJc w:val="left"/>
      <w:pPr>
        <w:ind w:left="270" w:hanging="360"/>
      </w:pPr>
      <w:rPr>
        <w:rFonts w:ascii="Arial" w:eastAsia="Times New Roman" w:hAnsi="Arial" w:cs="Arial"/>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5E98365B"/>
    <w:multiLevelType w:val="hybridMultilevel"/>
    <w:tmpl w:val="4B7E82A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C7E6F"/>
    <w:multiLevelType w:val="hybridMultilevel"/>
    <w:tmpl w:val="767ABD18"/>
    <w:lvl w:ilvl="0" w:tplc="5D1ECBD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605A36D8"/>
    <w:multiLevelType w:val="hybridMultilevel"/>
    <w:tmpl w:val="2A706B86"/>
    <w:lvl w:ilvl="0" w:tplc="43081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E44C50"/>
    <w:multiLevelType w:val="hybridMultilevel"/>
    <w:tmpl w:val="FEAC9F9A"/>
    <w:lvl w:ilvl="0" w:tplc="0936CC9E">
      <w:start w:val="1"/>
      <w:numFmt w:val="lowerLetter"/>
      <w:lvlText w:val="%1."/>
      <w:lvlJc w:val="left"/>
      <w:pPr>
        <w:ind w:left="270" w:hanging="360"/>
      </w:pPr>
      <w:rPr>
        <w:rFonts w:ascii="Arial" w:eastAsia="Times New Roman" w:hAnsi="Arial" w:cs="Arial"/>
      </w:rPr>
    </w:lvl>
    <w:lvl w:ilvl="1" w:tplc="04090019">
      <w:start w:val="1"/>
      <w:numFmt w:val="lowerLetter"/>
      <w:lvlText w:val="%2."/>
      <w:lvlJc w:val="left"/>
      <w:pPr>
        <w:ind w:left="990" w:hanging="360"/>
      </w:pPr>
    </w:lvl>
    <w:lvl w:ilvl="2" w:tplc="766213B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629B1C1D"/>
    <w:multiLevelType w:val="hybridMultilevel"/>
    <w:tmpl w:val="2480BD9C"/>
    <w:lvl w:ilvl="0" w:tplc="F39E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14B8A"/>
    <w:multiLevelType w:val="hybridMultilevel"/>
    <w:tmpl w:val="B2145632"/>
    <w:lvl w:ilvl="0" w:tplc="3E8E3DD4">
      <w:start w:val="1"/>
      <w:numFmt w:val="decimal"/>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7831FDE"/>
    <w:multiLevelType w:val="hybridMultilevel"/>
    <w:tmpl w:val="E8663B72"/>
    <w:lvl w:ilvl="0" w:tplc="EBEC6DC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79DD660B"/>
    <w:multiLevelType w:val="hybridMultilevel"/>
    <w:tmpl w:val="87EAC22C"/>
    <w:lvl w:ilvl="0" w:tplc="7B3E773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4"/>
  </w:num>
  <w:num w:numId="2">
    <w:abstractNumId w:val="1"/>
  </w:num>
  <w:num w:numId="3">
    <w:abstractNumId w:val="0"/>
  </w:num>
  <w:num w:numId="4">
    <w:abstractNumId w:val="19"/>
  </w:num>
  <w:num w:numId="5">
    <w:abstractNumId w:val="12"/>
  </w:num>
  <w:num w:numId="6">
    <w:abstractNumId w:val="22"/>
  </w:num>
  <w:num w:numId="7">
    <w:abstractNumId w:val="4"/>
  </w:num>
  <w:num w:numId="8">
    <w:abstractNumId w:val="21"/>
  </w:num>
  <w:num w:numId="9">
    <w:abstractNumId w:val="27"/>
  </w:num>
  <w:num w:numId="10">
    <w:abstractNumId w:val="8"/>
  </w:num>
  <w:num w:numId="11">
    <w:abstractNumId w:val="25"/>
  </w:num>
  <w:num w:numId="12">
    <w:abstractNumId w:val="23"/>
  </w:num>
  <w:num w:numId="13">
    <w:abstractNumId w:val="9"/>
  </w:num>
  <w:num w:numId="14">
    <w:abstractNumId w:val="33"/>
  </w:num>
  <w:num w:numId="15">
    <w:abstractNumId w:val="20"/>
  </w:num>
  <w:num w:numId="16">
    <w:abstractNumId w:val="3"/>
  </w:num>
  <w:num w:numId="17">
    <w:abstractNumId w:val="6"/>
  </w:num>
  <w:num w:numId="18">
    <w:abstractNumId w:val="28"/>
  </w:num>
  <w:num w:numId="19">
    <w:abstractNumId w:val="10"/>
  </w:num>
  <w:num w:numId="20">
    <w:abstractNumId w:val="2"/>
  </w:num>
  <w:num w:numId="21">
    <w:abstractNumId w:val="32"/>
  </w:num>
  <w:num w:numId="22">
    <w:abstractNumId w:val="31"/>
  </w:num>
  <w:num w:numId="23">
    <w:abstractNumId w:val="14"/>
  </w:num>
  <w:num w:numId="24">
    <w:abstractNumId w:val="17"/>
  </w:num>
  <w:num w:numId="25">
    <w:abstractNumId w:val="13"/>
  </w:num>
  <w:num w:numId="26">
    <w:abstractNumId w:val="16"/>
  </w:num>
  <w:num w:numId="27">
    <w:abstractNumId w:val="30"/>
  </w:num>
  <w:num w:numId="28">
    <w:abstractNumId w:val="11"/>
  </w:num>
  <w:num w:numId="29">
    <w:abstractNumId w:val="29"/>
  </w:num>
  <w:num w:numId="30">
    <w:abstractNumId w:val="5"/>
  </w:num>
  <w:num w:numId="31">
    <w:abstractNumId w:val="7"/>
  </w:num>
  <w:num w:numId="32">
    <w:abstractNumId w:val="18"/>
  </w:num>
  <w:num w:numId="33">
    <w:abstractNumId w:val="15"/>
  </w:num>
  <w:num w:numId="34">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08BA"/>
    <w:rsid w:val="000007BD"/>
    <w:rsid w:val="00003932"/>
    <w:rsid w:val="00004AF6"/>
    <w:rsid w:val="00004F92"/>
    <w:rsid w:val="000055C1"/>
    <w:rsid w:val="000079A6"/>
    <w:rsid w:val="000144A1"/>
    <w:rsid w:val="0001639D"/>
    <w:rsid w:val="000202C3"/>
    <w:rsid w:val="00021BBB"/>
    <w:rsid w:val="00024048"/>
    <w:rsid w:val="00034A6B"/>
    <w:rsid w:val="00040894"/>
    <w:rsid w:val="00041C30"/>
    <w:rsid w:val="000443F5"/>
    <w:rsid w:val="00045D51"/>
    <w:rsid w:val="000464FF"/>
    <w:rsid w:val="0006156A"/>
    <w:rsid w:val="00063F1E"/>
    <w:rsid w:val="00067BFD"/>
    <w:rsid w:val="000712AE"/>
    <w:rsid w:val="000724A5"/>
    <w:rsid w:val="00074243"/>
    <w:rsid w:val="00077827"/>
    <w:rsid w:val="00080A1C"/>
    <w:rsid w:val="00083439"/>
    <w:rsid w:val="0008647B"/>
    <w:rsid w:val="00086C98"/>
    <w:rsid w:val="00091126"/>
    <w:rsid w:val="000915EB"/>
    <w:rsid w:val="00093D44"/>
    <w:rsid w:val="00093F57"/>
    <w:rsid w:val="00094D93"/>
    <w:rsid w:val="00095001"/>
    <w:rsid w:val="000965FB"/>
    <w:rsid w:val="00097AAE"/>
    <w:rsid w:val="000A235A"/>
    <w:rsid w:val="000A4D56"/>
    <w:rsid w:val="000A5B74"/>
    <w:rsid w:val="000A7244"/>
    <w:rsid w:val="000B21E0"/>
    <w:rsid w:val="000B2D6A"/>
    <w:rsid w:val="000B55C8"/>
    <w:rsid w:val="000C2D56"/>
    <w:rsid w:val="000C4168"/>
    <w:rsid w:val="000C5CAB"/>
    <w:rsid w:val="000C6376"/>
    <w:rsid w:val="000D1ABE"/>
    <w:rsid w:val="000D6D0C"/>
    <w:rsid w:val="000E71BB"/>
    <w:rsid w:val="000F0330"/>
    <w:rsid w:val="000F4416"/>
    <w:rsid w:val="000F559D"/>
    <w:rsid w:val="000F6333"/>
    <w:rsid w:val="000F7B90"/>
    <w:rsid w:val="00100F56"/>
    <w:rsid w:val="00102CEE"/>
    <w:rsid w:val="00103BA1"/>
    <w:rsid w:val="00105F18"/>
    <w:rsid w:val="0011159F"/>
    <w:rsid w:val="001127B8"/>
    <w:rsid w:val="00114A1A"/>
    <w:rsid w:val="00114A2B"/>
    <w:rsid w:val="0011662F"/>
    <w:rsid w:val="00121C07"/>
    <w:rsid w:val="001312E3"/>
    <w:rsid w:val="00137331"/>
    <w:rsid w:val="00141C80"/>
    <w:rsid w:val="001429F3"/>
    <w:rsid w:val="00142ADB"/>
    <w:rsid w:val="0014418F"/>
    <w:rsid w:val="00145B9C"/>
    <w:rsid w:val="00146609"/>
    <w:rsid w:val="00146DF6"/>
    <w:rsid w:val="00150C5E"/>
    <w:rsid w:val="00151C31"/>
    <w:rsid w:val="00151C5F"/>
    <w:rsid w:val="00152161"/>
    <w:rsid w:val="00152C6B"/>
    <w:rsid w:val="00155368"/>
    <w:rsid w:val="00155B61"/>
    <w:rsid w:val="00160F16"/>
    <w:rsid w:val="00161BE4"/>
    <w:rsid w:val="0016409E"/>
    <w:rsid w:val="00165D6C"/>
    <w:rsid w:val="00167056"/>
    <w:rsid w:val="00170299"/>
    <w:rsid w:val="00176CBA"/>
    <w:rsid w:val="00183543"/>
    <w:rsid w:val="0018416F"/>
    <w:rsid w:val="001854F7"/>
    <w:rsid w:val="00185E66"/>
    <w:rsid w:val="0018670B"/>
    <w:rsid w:val="00193C0C"/>
    <w:rsid w:val="001965D3"/>
    <w:rsid w:val="001A1586"/>
    <w:rsid w:val="001A7D7F"/>
    <w:rsid w:val="001B04B8"/>
    <w:rsid w:val="001B05FF"/>
    <w:rsid w:val="001B1893"/>
    <w:rsid w:val="001B3940"/>
    <w:rsid w:val="001B3AE0"/>
    <w:rsid w:val="001B55ED"/>
    <w:rsid w:val="001C2D81"/>
    <w:rsid w:val="001C2E77"/>
    <w:rsid w:val="001C5C77"/>
    <w:rsid w:val="001D1625"/>
    <w:rsid w:val="001D418F"/>
    <w:rsid w:val="001D601D"/>
    <w:rsid w:val="001D7EE0"/>
    <w:rsid w:val="001E14D1"/>
    <w:rsid w:val="001E1D60"/>
    <w:rsid w:val="001E2B66"/>
    <w:rsid w:val="001E3893"/>
    <w:rsid w:val="001E44AF"/>
    <w:rsid w:val="001E4CB4"/>
    <w:rsid w:val="001E4D07"/>
    <w:rsid w:val="001E7975"/>
    <w:rsid w:val="001F534E"/>
    <w:rsid w:val="001F7127"/>
    <w:rsid w:val="00204A0A"/>
    <w:rsid w:val="00205287"/>
    <w:rsid w:val="002104BC"/>
    <w:rsid w:val="002105A6"/>
    <w:rsid w:val="00210878"/>
    <w:rsid w:val="00211E00"/>
    <w:rsid w:val="00212C21"/>
    <w:rsid w:val="00217BFB"/>
    <w:rsid w:val="00223974"/>
    <w:rsid w:val="00225438"/>
    <w:rsid w:val="002300D4"/>
    <w:rsid w:val="00230889"/>
    <w:rsid w:val="00230BEA"/>
    <w:rsid w:val="00235641"/>
    <w:rsid w:val="00240A79"/>
    <w:rsid w:val="00241060"/>
    <w:rsid w:val="0024685E"/>
    <w:rsid w:val="00247A33"/>
    <w:rsid w:val="00250462"/>
    <w:rsid w:val="00252E4F"/>
    <w:rsid w:val="002537D6"/>
    <w:rsid w:val="0025767C"/>
    <w:rsid w:val="0026065A"/>
    <w:rsid w:val="0026173D"/>
    <w:rsid w:val="00264C13"/>
    <w:rsid w:val="002678CE"/>
    <w:rsid w:val="0027144D"/>
    <w:rsid w:val="00272AF5"/>
    <w:rsid w:val="0027447B"/>
    <w:rsid w:val="0027558E"/>
    <w:rsid w:val="00276060"/>
    <w:rsid w:val="00276D98"/>
    <w:rsid w:val="0028585F"/>
    <w:rsid w:val="00285CDD"/>
    <w:rsid w:val="00286AE3"/>
    <w:rsid w:val="00291A25"/>
    <w:rsid w:val="002922E0"/>
    <w:rsid w:val="002927C1"/>
    <w:rsid w:val="002A1CDD"/>
    <w:rsid w:val="002A464B"/>
    <w:rsid w:val="002A5A97"/>
    <w:rsid w:val="002A7D23"/>
    <w:rsid w:val="002B0632"/>
    <w:rsid w:val="002B191A"/>
    <w:rsid w:val="002B224B"/>
    <w:rsid w:val="002B44F8"/>
    <w:rsid w:val="002B61E4"/>
    <w:rsid w:val="002B6BE6"/>
    <w:rsid w:val="002C0F64"/>
    <w:rsid w:val="002C115F"/>
    <w:rsid w:val="002C1922"/>
    <w:rsid w:val="002C59E9"/>
    <w:rsid w:val="002C5E7D"/>
    <w:rsid w:val="002D0D36"/>
    <w:rsid w:val="002D1046"/>
    <w:rsid w:val="002D2ECD"/>
    <w:rsid w:val="002D3203"/>
    <w:rsid w:val="002D3B86"/>
    <w:rsid w:val="002D488E"/>
    <w:rsid w:val="002D547A"/>
    <w:rsid w:val="002D5801"/>
    <w:rsid w:val="002D5886"/>
    <w:rsid w:val="002E0BF5"/>
    <w:rsid w:val="002E3485"/>
    <w:rsid w:val="002E3CCA"/>
    <w:rsid w:val="002E7A84"/>
    <w:rsid w:val="002F0795"/>
    <w:rsid w:val="00301410"/>
    <w:rsid w:val="00301D9D"/>
    <w:rsid w:val="00311BB7"/>
    <w:rsid w:val="00314A75"/>
    <w:rsid w:val="0032779E"/>
    <w:rsid w:val="00330725"/>
    <w:rsid w:val="003308E3"/>
    <w:rsid w:val="003308FD"/>
    <w:rsid w:val="003350DA"/>
    <w:rsid w:val="003400E1"/>
    <w:rsid w:val="00341318"/>
    <w:rsid w:val="00347558"/>
    <w:rsid w:val="003477BE"/>
    <w:rsid w:val="00350972"/>
    <w:rsid w:val="003527F3"/>
    <w:rsid w:val="00353640"/>
    <w:rsid w:val="00354917"/>
    <w:rsid w:val="003600D7"/>
    <w:rsid w:val="00361224"/>
    <w:rsid w:val="00361B42"/>
    <w:rsid w:val="00362454"/>
    <w:rsid w:val="00362DD8"/>
    <w:rsid w:val="003644B5"/>
    <w:rsid w:val="00364E52"/>
    <w:rsid w:val="0036504B"/>
    <w:rsid w:val="00372441"/>
    <w:rsid w:val="00384406"/>
    <w:rsid w:val="00387724"/>
    <w:rsid w:val="00390079"/>
    <w:rsid w:val="00390C97"/>
    <w:rsid w:val="00396D29"/>
    <w:rsid w:val="00397633"/>
    <w:rsid w:val="003A07B8"/>
    <w:rsid w:val="003A08C6"/>
    <w:rsid w:val="003A2EC8"/>
    <w:rsid w:val="003A47F2"/>
    <w:rsid w:val="003A5F29"/>
    <w:rsid w:val="003A6382"/>
    <w:rsid w:val="003A6BF4"/>
    <w:rsid w:val="003B1C84"/>
    <w:rsid w:val="003B3E93"/>
    <w:rsid w:val="003B41E2"/>
    <w:rsid w:val="003B5803"/>
    <w:rsid w:val="003C2FC3"/>
    <w:rsid w:val="003C7991"/>
    <w:rsid w:val="003D2845"/>
    <w:rsid w:val="003D58E0"/>
    <w:rsid w:val="003E1460"/>
    <w:rsid w:val="003E4083"/>
    <w:rsid w:val="003E6200"/>
    <w:rsid w:val="003E6763"/>
    <w:rsid w:val="003E71E8"/>
    <w:rsid w:val="003F13D9"/>
    <w:rsid w:val="003F474C"/>
    <w:rsid w:val="003F492B"/>
    <w:rsid w:val="003F7570"/>
    <w:rsid w:val="00400753"/>
    <w:rsid w:val="0040274A"/>
    <w:rsid w:val="00407C5F"/>
    <w:rsid w:val="00422558"/>
    <w:rsid w:val="00425941"/>
    <w:rsid w:val="0043057D"/>
    <w:rsid w:val="0043079D"/>
    <w:rsid w:val="00432362"/>
    <w:rsid w:val="00436F20"/>
    <w:rsid w:val="00440BDA"/>
    <w:rsid w:val="00444DF7"/>
    <w:rsid w:val="004460FA"/>
    <w:rsid w:val="00450DEE"/>
    <w:rsid w:val="004510F7"/>
    <w:rsid w:val="004512EB"/>
    <w:rsid w:val="00453B22"/>
    <w:rsid w:val="00453F85"/>
    <w:rsid w:val="004550B5"/>
    <w:rsid w:val="004564EC"/>
    <w:rsid w:val="00460918"/>
    <w:rsid w:val="00462446"/>
    <w:rsid w:val="004636A8"/>
    <w:rsid w:val="00470BF9"/>
    <w:rsid w:val="00472754"/>
    <w:rsid w:val="00480688"/>
    <w:rsid w:val="004814F9"/>
    <w:rsid w:val="004857D1"/>
    <w:rsid w:val="00492159"/>
    <w:rsid w:val="00493BF8"/>
    <w:rsid w:val="0049498C"/>
    <w:rsid w:val="00495FA0"/>
    <w:rsid w:val="00497F94"/>
    <w:rsid w:val="004A30A1"/>
    <w:rsid w:val="004B0D4B"/>
    <w:rsid w:val="004B15B0"/>
    <w:rsid w:val="004B378B"/>
    <w:rsid w:val="004C0D99"/>
    <w:rsid w:val="004C315E"/>
    <w:rsid w:val="004C3C5B"/>
    <w:rsid w:val="004D17D1"/>
    <w:rsid w:val="004D3428"/>
    <w:rsid w:val="004D352F"/>
    <w:rsid w:val="004D641A"/>
    <w:rsid w:val="004E051C"/>
    <w:rsid w:val="004E65BD"/>
    <w:rsid w:val="004E6CD5"/>
    <w:rsid w:val="004E7A8B"/>
    <w:rsid w:val="004F0AE0"/>
    <w:rsid w:val="004F1B42"/>
    <w:rsid w:val="004F3240"/>
    <w:rsid w:val="004F452F"/>
    <w:rsid w:val="004F51A9"/>
    <w:rsid w:val="004F5DE2"/>
    <w:rsid w:val="004F5F5E"/>
    <w:rsid w:val="004F7C3B"/>
    <w:rsid w:val="0050001F"/>
    <w:rsid w:val="00501A8F"/>
    <w:rsid w:val="00503626"/>
    <w:rsid w:val="00505F2B"/>
    <w:rsid w:val="00506865"/>
    <w:rsid w:val="00507260"/>
    <w:rsid w:val="005072B5"/>
    <w:rsid w:val="0051441A"/>
    <w:rsid w:val="0051789D"/>
    <w:rsid w:val="005202CA"/>
    <w:rsid w:val="00523CF8"/>
    <w:rsid w:val="005274EC"/>
    <w:rsid w:val="00527BDA"/>
    <w:rsid w:val="00540782"/>
    <w:rsid w:val="0054290E"/>
    <w:rsid w:val="005437A1"/>
    <w:rsid w:val="00550E36"/>
    <w:rsid w:val="00551366"/>
    <w:rsid w:val="00553672"/>
    <w:rsid w:val="005537AA"/>
    <w:rsid w:val="00553C53"/>
    <w:rsid w:val="00554EA8"/>
    <w:rsid w:val="00555C61"/>
    <w:rsid w:val="0055721D"/>
    <w:rsid w:val="00557E2F"/>
    <w:rsid w:val="00561839"/>
    <w:rsid w:val="0057032E"/>
    <w:rsid w:val="00571640"/>
    <w:rsid w:val="00571963"/>
    <w:rsid w:val="00573324"/>
    <w:rsid w:val="00574588"/>
    <w:rsid w:val="00574778"/>
    <w:rsid w:val="0057625B"/>
    <w:rsid w:val="00581880"/>
    <w:rsid w:val="0058447B"/>
    <w:rsid w:val="005847EE"/>
    <w:rsid w:val="00584D15"/>
    <w:rsid w:val="00584EC1"/>
    <w:rsid w:val="00587C9C"/>
    <w:rsid w:val="005912FB"/>
    <w:rsid w:val="0059624B"/>
    <w:rsid w:val="005A1DE8"/>
    <w:rsid w:val="005A2DBE"/>
    <w:rsid w:val="005A3D0F"/>
    <w:rsid w:val="005A69C9"/>
    <w:rsid w:val="005B07E4"/>
    <w:rsid w:val="005B684E"/>
    <w:rsid w:val="005B7ED1"/>
    <w:rsid w:val="005C1183"/>
    <w:rsid w:val="005C3D2B"/>
    <w:rsid w:val="005D0173"/>
    <w:rsid w:val="005D43CE"/>
    <w:rsid w:val="005E0174"/>
    <w:rsid w:val="005E0291"/>
    <w:rsid w:val="005E03E0"/>
    <w:rsid w:val="005E1B7F"/>
    <w:rsid w:val="005E2A63"/>
    <w:rsid w:val="005E61BD"/>
    <w:rsid w:val="005E739A"/>
    <w:rsid w:val="005E783F"/>
    <w:rsid w:val="005F0426"/>
    <w:rsid w:val="005F1A02"/>
    <w:rsid w:val="005F3BAB"/>
    <w:rsid w:val="005F4FBA"/>
    <w:rsid w:val="00600091"/>
    <w:rsid w:val="00601047"/>
    <w:rsid w:val="0060183A"/>
    <w:rsid w:val="006117F3"/>
    <w:rsid w:val="00614BA0"/>
    <w:rsid w:val="00620E98"/>
    <w:rsid w:val="006231F0"/>
    <w:rsid w:val="006255A2"/>
    <w:rsid w:val="0062657B"/>
    <w:rsid w:val="006316F5"/>
    <w:rsid w:val="006319A8"/>
    <w:rsid w:val="00636CC8"/>
    <w:rsid w:val="00642D6C"/>
    <w:rsid w:val="006443F2"/>
    <w:rsid w:val="00645F5A"/>
    <w:rsid w:val="00646295"/>
    <w:rsid w:val="00646FDE"/>
    <w:rsid w:val="00655312"/>
    <w:rsid w:val="006565DC"/>
    <w:rsid w:val="0065660B"/>
    <w:rsid w:val="006632FB"/>
    <w:rsid w:val="006654B5"/>
    <w:rsid w:val="00665D00"/>
    <w:rsid w:val="00672357"/>
    <w:rsid w:val="006759EE"/>
    <w:rsid w:val="00677768"/>
    <w:rsid w:val="006806C3"/>
    <w:rsid w:val="006810C3"/>
    <w:rsid w:val="006814BA"/>
    <w:rsid w:val="00691913"/>
    <w:rsid w:val="006939F3"/>
    <w:rsid w:val="00693E9A"/>
    <w:rsid w:val="006948C0"/>
    <w:rsid w:val="00697858"/>
    <w:rsid w:val="006A4C84"/>
    <w:rsid w:val="006A7135"/>
    <w:rsid w:val="006A7C19"/>
    <w:rsid w:val="006B09E8"/>
    <w:rsid w:val="006B12EA"/>
    <w:rsid w:val="006B1DE5"/>
    <w:rsid w:val="006B4811"/>
    <w:rsid w:val="006C1B22"/>
    <w:rsid w:val="006D0681"/>
    <w:rsid w:val="006D131B"/>
    <w:rsid w:val="006D209B"/>
    <w:rsid w:val="006D3874"/>
    <w:rsid w:val="006E0817"/>
    <w:rsid w:val="006E0831"/>
    <w:rsid w:val="006E1771"/>
    <w:rsid w:val="006E407C"/>
    <w:rsid w:val="006E5640"/>
    <w:rsid w:val="006E64A8"/>
    <w:rsid w:val="006E65D8"/>
    <w:rsid w:val="006E6B45"/>
    <w:rsid w:val="006F2789"/>
    <w:rsid w:val="006F2E1C"/>
    <w:rsid w:val="006F3561"/>
    <w:rsid w:val="006F4BCD"/>
    <w:rsid w:val="006F4CE1"/>
    <w:rsid w:val="006F64D6"/>
    <w:rsid w:val="006F709B"/>
    <w:rsid w:val="006F7771"/>
    <w:rsid w:val="00700C22"/>
    <w:rsid w:val="007049E0"/>
    <w:rsid w:val="00705A06"/>
    <w:rsid w:val="00712307"/>
    <w:rsid w:val="00714A0D"/>
    <w:rsid w:val="00716F3D"/>
    <w:rsid w:val="0072096D"/>
    <w:rsid w:val="0072277B"/>
    <w:rsid w:val="00724988"/>
    <w:rsid w:val="00736C41"/>
    <w:rsid w:val="00740D4E"/>
    <w:rsid w:val="00741800"/>
    <w:rsid w:val="00741C3D"/>
    <w:rsid w:val="007432A3"/>
    <w:rsid w:val="007472C3"/>
    <w:rsid w:val="00750C99"/>
    <w:rsid w:val="0075379D"/>
    <w:rsid w:val="00753E50"/>
    <w:rsid w:val="00755D79"/>
    <w:rsid w:val="00761294"/>
    <w:rsid w:val="00761690"/>
    <w:rsid w:val="007627A7"/>
    <w:rsid w:val="007631E3"/>
    <w:rsid w:val="00764F33"/>
    <w:rsid w:val="00765E99"/>
    <w:rsid w:val="007669E5"/>
    <w:rsid w:val="00770D1F"/>
    <w:rsid w:val="0077104D"/>
    <w:rsid w:val="00772ED1"/>
    <w:rsid w:val="00774BFF"/>
    <w:rsid w:val="00777B52"/>
    <w:rsid w:val="00777E24"/>
    <w:rsid w:val="0078076C"/>
    <w:rsid w:val="007826C9"/>
    <w:rsid w:val="0078444F"/>
    <w:rsid w:val="00787144"/>
    <w:rsid w:val="0079071B"/>
    <w:rsid w:val="0079253D"/>
    <w:rsid w:val="00792C08"/>
    <w:rsid w:val="00792FBB"/>
    <w:rsid w:val="00795F29"/>
    <w:rsid w:val="007A1DA9"/>
    <w:rsid w:val="007A2528"/>
    <w:rsid w:val="007A712F"/>
    <w:rsid w:val="007A7A8D"/>
    <w:rsid w:val="007B15A6"/>
    <w:rsid w:val="007B2291"/>
    <w:rsid w:val="007B600A"/>
    <w:rsid w:val="007C12A1"/>
    <w:rsid w:val="007C3525"/>
    <w:rsid w:val="007C5D66"/>
    <w:rsid w:val="007D0AAB"/>
    <w:rsid w:val="007D2B0D"/>
    <w:rsid w:val="007D3DE9"/>
    <w:rsid w:val="007D5198"/>
    <w:rsid w:val="007D786E"/>
    <w:rsid w:val="007E161C"/>
    <w:rsid w:val="007E2C09"/>
    <w:rsid w:val="007E2F3F"/>
    <w:rsid w:val="007E3D0B"/>
    <w:rsid w:val="007E47DC"/>
    <w:rsid w:val="007E5102"/>
    <w:rsid w:val="007E51B4"/>
    <w:rsid w:val="007F0908"/>
    <w:rsid w:val="007F0E15"/>
    <w:rsid w:val="007F14BA"/>
    <w:rsid w:val="007F389E"/>
    <w:rsid w:val="007F3C00"/>
    <w:rsid w:val="0080072B"/>
    <w:rsid w:val="00803511"/>
    <w:rsid w:val="0080438B"/>
    <w:rsid w:val="00806EC3"/>
    <w:rsid w:val="00810EA9"/>
    <w:rsid w:val="008140DC"/>
    <w:rsid w:val="008200E2"/>
    <w:rsid w:val="008216DF"/>
    <w:rsid w:val="00825398"/>
    <w:rsid w:val="0082612F"/>
    <w:rsid w:val="00826AAD"/>
    <w:rsid w:val="00830C8C"/>
    <w:rsid w:val="00835279"/>
    <w:rsid w:val="008366D6"/>
    <w:rsid w:val="008377D6"/>
    <w:rsid w:val="00840CF9"/>
    <w:rsid w:val="00844B70"/>
    <w:rsid w:val="00850C92"/>
    <w:rsid w:val="00852339"/>
    <w:rsid w:val="008524BC"/>
    <w:rsid w:val="00852A4F"/>
    <w:rsid w:val="00852D80"/>
    <w:rsid w:val="00855E19"/>
    <w:rsid w:val="00862B82"/>
    <w:rsid w:val="008632AB"/>
    <w:rsid w:val="00865B8C"/>
    <w:rsid w:val="00876CFB"/>
    <w:rsid w:val="008802BE"/>
    <w:rsid w:val="00881BC9"/>
    <w:rsid w:val="00886DC7"/>
    <w:rsid w:val="008902D0"/>
    <w:rsid w:val="008933B2"/>
    <w:rsid w:val="00894E07"/>
    <w:rsid w:val="008A0348"/>
    <w:rsid w:val="008A2222"/>
    <w:rsid w:val="008A692C"/>
    <w:rsid w:val="008A7916"/>
    <w:rsid w:val="008B3E6C"/>
    <w:rsid w:val="008B6C24"/>
    <w:rsid w:val="008B6D22"/>
    <w:rsid w:val="008C186A"/>
    <w:rsid w:val="008C3043"/>
    <w:rsid w:val="008C37E8"/>
    <w:rsid w:val="008C70C0"/>
    <w:rsid w:val="008C7DA7"/>
    <w:rsid w:val="008D05A9"/>
    <w:rsid w:val="008D1385"/>
    <w:rsid w:val="008D16B3"/>
    <w:rsid w:val="008D7210"/>
    <w:rsid w:val="008E0C50"/>
    <w:rsid w:val="008E3984"/>
    <w:rsid w:val="008E4618"/>
    <w:rsid w:val="008E4FCB"/>
    <w:rsid w:val="008F0B9A"/>
    <w:rsid w:val="008F2976"/>
    <w:rsid w:val="008F3478"/>
    <w:rsid w:val="00900E5F"/>
    <w:rsid w:val="00903184"/>
    <w:rsid w:val="009039DF"/>
    <w:rsid w:val="00903CC9"/>
    <w:rsid w:val="00906AF4"/>
    <w:rsid w:val="009100A9"/>
    <w:rsid w:val="00910CBA"/>
    <w:rsid w:val="009146B8"/>
    <w:rsid w:val="00922967"/>
    <w:rsid w:val="00922CD9"/>
    <w:rsid w:val="00924D3F"/>
    <w:rsid w:val="009256E1"/>
    <w:rsid w:val="00926AA0"/>
    <w:rsid w:val="00932D13"/>
    <w:rsid w:val="00933931"/>
    <w:rsid w:val="00935043"/>
    <w:rsid w:val="009370E9"/>
    <w:rsid w:val="009375BE"/>
    <w:rsid w:val="00937E88"/>
    <w:rsid w:val="009400AD"/>
    <w:rsid w:val="00944BC8"/>
    <w:rsid w:val="0094612E"/>
    <w:rsid w:val="00946D18"/>
    <w:rsid w:val="00947C6C"/>
    <w:rsid w:val="00953241"/>
    <w:rsid w:val="00954E58"/>
    <w:rsid w:val="00956A03"/>
    <w:rsid w:val="00960422"/>
    <w:rsid w:val="00961552"/>
    <w:rsid w:val="00966336"/>
    <w:rsid w:val="00966A6C"/>
    <w:rsid w:val="00967162"/>
    <w:rsid w:val="009674B5"/>
    <w:rsid w:val="00974B0A"/>
    <w:rsid w:val="0097527B"/>
    <w:rsid w:val="00984E5D"/>
    <w:rsid w:val="0098702C"/>
    <w:rsid w:val="0099030A"/>
    <w:rsid w:val="00991167"/>
    <w:rsid w:val="0099144D"/>
    <w:rsid w:val="009918E8"/>
    <w:rsid w:val="00992B66"/>
    <w:rsid w:val="0099319A"/>
    <w:rsid w:val="00993EB0"/>
    <w:rsid w:val="00996438"/>
    <w:rsid w:val="009A263C"/>
    <w:rsid w:val="009A26C3"/>
    <w:rsid w:val="009A41C9"/>
    <w:rsid w:val="009A5B61"/>
    <w:rsid w:val="009A658E"/>
    <w:rsid w:val="009B41A9"/>
    <w:rsid w:val="009B4E4E"/>
    <w:rsid w:val="009B6B27"/>
    <w:rsid w:val="009C3390"/>
    <w:rsid w:val="009C5128"/>
    <w:rsid w:val="009C62C9"/>
    <w:rsid w:val="009D1858"/>
    <w:rsid w:val="009D1F5F"/>
    <w:rsid w:val="009D47C4"/>
    <w:rsid w:val="009D4834"/>
    <w:rsid w:val="009E1CD9"/>
    <w:rsid w:val="009E4945"/>
    <w:rsid w:val="009E709E"/>
    <w:rsid w:val="009E737B"/>
    <w:rsid w:val="009E79BE"/>
    <w:rsid w:val="009E7CE4"/>
    <w:rsid w:val="009F0464"/>
    <w:rsid w:val="009F0F7D"/>
    <w:rsid w:val="009F69F1"/>
    <w:rsid w:val="009F73B0"/>
    <w:rsid w:val="009F74B8"/>
    <w:rsid w:val="00A0132F"/>
    <w:rsid w:val="00A03799"/>
    <w:rsid w:val="00A03CB2"/>
    <w:rsid w:val="00A052E2"/>
    <w:rsid w:val="00A055BC"/>
    <w:rsid w:val="00A06831"/>
    <w:rsid w:val="00A135B3"/>
    <w:rsid w:val="00A17DE8"/>
    <w:rsid w:val="00A26098"/>
    <w:rsid w:val="00A26AEB"/>
    <w:rsid w:val="00A3042C"/>
    <w:rsid w:val="00A32161"/>
    <w:rsid w:val="00A429CB"/>
    <w:rsid w:val="00A42BB6"/>
    <w:rsid w:val="00A431C2"/>
    <w:rsid w:val="00A50CEB"/>
    <w:rsid w:val="00A548D3"/>
    <w:rsid w:val="00A5508C"/>
    <w:rsid w:val="00A5769C"/>
    <w:rsid w:val="00A57F86"/>
    <w:rsid w:val="00A60BE4"/>
    <w:rsid w:val="00A67044"/>
    <w:rsid w:val="00A678B6"/>
    <w:rsid w:val="00A70567"/>
    <w:rsid w:val="00A71ABD"/>
    <w:rsid w:val="00A72516"/>
    <w:rsid w:val="00A733D8"/>
    <w:rsid w:val="00A73AA6"/>
    <w:rsid w:val="00A744B6"/>
    <w:rsid w:val="00A74884"/>
    <w:rsid w:val="00A7597F"/>
    <w:rsid w:val="00A75AB5"/>
    <w:rsid w:val="00A75D84"/>
    <w:rsid w:val="00A76B01"/>
    <w:rsid w:val="00A76BE1"/>
    <w:rsid w:val="00A81F42"/>
    <w:rsid w:val="00A85589"/>
    <w:rsid w:val="00A9284F"/>
    <w:rsid w:val="00A94132"/>
    <w:rsid w:val="00A962E8"/>
    <w:rsid w:val="00A97E43"/>
    <w:rsid w:val="00AA09D6"/>
    <w:rsid w:val="00AA59FA"/>
    <w:rsid w:val="00AB1C60"/>
    <w:rsid w:val="00AB26F4"/>
    <w:rsid w:val="00AB3415"/>
    <w:rsid w:val="00AB4A7F"/>
    <w:rsid w:val="00AB7665"/>
    <w:rsid w:val="00AC0A7E"/>
    <w:rsid w:val="00AC1C8D"/>
    <w:rsid w:val="00AC21F3"/>
    <w:rsid w:val="00AC68D9"/>
    <w:rsid w:val="00AC6F1C"/>
    <w:rsid w:val="00AC7607"/>
    <w:rsid w:val="00AD42AD"/>
    <w:rsid w:val="00AE0600"/>
    <w:rsid w:val="00AE0E56"/>
    <w:rsid w:val="00AE24BC"/>
    <w:rsid w:val="00AE5B1B"/>
    <w:rsid w:val="00AE7BC1"/>
    <w:rsid w:val="00AF0BDD"/>
    <w:rsid w:val="00AF737A"/>
    <w:rsid w:val="00B01FB1"/>
    <w:rsid w:val="00B02E00"/>
    <w:rsid w:val="00B0576F"/>
    <w:rsid w:val="00B118BB"/>
    <w:rsid w:val="00B13D00"/>
    <w:rsid w:val="00B15881"/>
    <w:rsid w:val="00B2204D"/>
    <w:rsid w:val="00B24E07"/>
    <w:rsid w:val="00B3294D"/>
    <w:rsid w:val="00B33F72"/>
    <w:rsid w:val="00B34ACD"/>
    <w:rsid w:val="00B361DA"/>
    <w:rsid w:val="00B374C0"/>
    <w:rsid w:val="00B43C55"/>
    <w:rsid w:val="00B43DE7"/>
    <w:rsid w:val="00B45CD2"/>
    <w:rsid w:val="00B51CAD"/>
    <w:rsid w:val="00B559DA"/>
    <w:rsid w:val="00B5684F"/>
    <w:rsid w:val="00B62309"/>
    <w:rsid w:val="00B62768"/>
    <w:rsid w:val="00B63AB5"/>
    <w:rsid w:val="00B65BEA"/>
    <w:rsid w:val="00B6774B"/>
    <w:rsid w:val="00B74C5A"/>
    <w:rsid w:val="00B8069F"/>
    <w:rsid w:val="00B81C8F"/>
    <w:rsid w:val="00B90161"/>
    <w:rsid w:val="00B962D1"/>
    <w:rsid w:val="00B9753E"/>
    <w:rsid w:val="00BA57C6"/>
    <w:rsid w:val="00BA7430"/>
    <w:rsid w:val="00BB3928"/>
    <w:rsid w:val="00BC0AD5"/>
    <w:rsid w:val="00BC15D6"/>
    <w:rsid w:val="00BD01F1"/>
    <w:rsid w:val="00BD303A"/>
    <w:rsid w:val="00BD3438"/>
    <w:rsid w:val="00BD3729"/>
    <w:rsid w:val="00BD3E0E"/>
    <w:rsid w:val="00BD47D6"/>
    <w:rsid w:val="00BD7E80"/>
    <w:rsid w:val="00BE0177"/>
    <w:rsid w:val="00BE03F2"/>
    <w:rsid w:val="00BE05E5"/>
    <w:rsid w:val="00BE4016"/>
    <w:rsid w:val="00BE47BE"/>
    <w:rsid w:val="00BE66F6"/>
    <w:rsid w:val="00C02B94"/>
    <w:rsid w:val="00C0456D"/>
    <w:rsid w:val="00C04D06"/>
    <w:rsid w:val="00C0733B"/>
    <w:rsid w:val="00C15069"/>
    <w:rsid w:val="00C15CC4"/>
    <w:rsid w:val="00C166A1"/>
    <w:rsid w:val="00C202C8"/>
    <w:rsid w:val="00C223E2"/>
    <w:rsid w:val="00C22E9A"/>
    <w:rsid w:val="00C252CC"/>
    <w:rsid w:val="00C256F9"/>
    <w:rsid w:val="00C3745C"/>
    <w:rsid w:val="00C37F0A"/>
    <w:rsid w:val="00C40BCB"/>
    <w:rsid w:val="00C40BFD"/>
    <w:rsid w:val="00C43C9B"/>
    <w:rsid w:val="00C43FD6"/>
    <w:rsid w:val="00C447D3"/>
    <w:rsid w:val="00C473DD"/>
    <w:rsid w:val="00C502B5"/>
    <w:rsid w:val="00C50D4E"/>
    <w:rsid w:val="00C513CB"/>
    <w:rsid w:val="00C5165B"/>
    <w:rsid w:val="00C542C0"/>
    <w:rsid w:val="00C54B1E"/>
    <w:rsid w:val="00C579FB"/>
    <w:rsid w:val="00C704A0"/>
    <w:rsid w:val="00C70F8A"/>
    <w:rsid w:val="00C83D4A"/>
    <w:rsid w:val="00C94F92"/>
    <w:rsid w:val="00CA3FC1"/>
    <w:rsid w:val="00CA4099"/>
    <w:rsid w:val="00CA43F4"/>
    <w:rsid w:val="00CA5A3D"/>
    <w:rsid w:val="00CA6BED"/>
    <w:rsid w:val="00CA7DF1"/>
    <w:rsid w:val="00CC0F2D"/>
    <w:rsid w:val="00CC13AB"/>
    <w:rsid w:val="00CC31D0"/>
    <w:rsid w:val="00CD1DDF"/>
    <w:rsid w:val="00CD2776"/>
    <w:rsid w:val="00CD2778"/>
    <w:rsid w:val="00CD30B9"/>
    <w:rsid w:val="00CD3CEF"/>
    <w:rsid w:val="00CD4797"/>
    <w:rsid w:val="00CD585A"/>
    <w:rsid w:val="00CE1452"/>
    <w:rsid w:val="00CE66DB"/>
    <w:rsid w:val="00CE6C5B"/>
    <w:rsid w:val="00CF0243"/>
    <w:rsid w:val="00CF48E7"/>
    <w:rsid w:val="00D024C1"/>
    <w:rsid w:val="00D02AE2"/>
    <w:rsid w:val="00D03059"/>
    <w:rsid w:val="00D04503"/>
    <w:rsid w:val="00D16DEA"/>
    <w:rsid w:val="00D21A94"/>
    <w:rsid w:val="00D3719F"/>
    <w:rsid w:val="00D416AD"/>
    <w:rsid w:val="00D429F4"/>
    <w:rsid w:val="00D43033"/>
    <w:rsid w:val="00D43287"/>
    <w:rsid w:val="00D43A7A"/>
    <w:rsid w:val="00D43C64"/>
    <w:rsid w:val="00D450DB"/>
    <w:rsid w:val="00D46F9B"/>
    <w:rsid w:val="00D5251F"/>
    <w:rsid w:val="00D5630F"/>
    <w:rsid w:val="00D57BA6"/>
    <w:rsid w:val="00D6202C"/>
    <w:rsid w:val="00D6371E"/>
    <w:rsid w:val="00D6420E"/>
    <w:rsid w:val="00D64A70"/>
    <w:rsid w:val="00D64B12"/>
    <w:rsid w:val="00D64D7F"/>
    <w:rsid w:val="00D715C7"/>
    <w:rsid w:val="00D71EF6"/>
    <w:rsid w:val="00D75127"/>
    <w:rsid w:val="00D7514B"/>
    <w:rsid w:val="00D76062"/>
    <w:rsid w:val="00D77E08"/>
    <w:rsid w:val="00D808C8"/>
    <w:rsid w:val="00D86DE1"/>
    <w:rsid w:val="00D908BA"/>
    <w:rsid w:val="00D91374"/>
    <w:rsid w:val="00D94D12"/>
    <w:rsid w:val="00DA0596"/>
    <w:rsid w:val="00DA4323"/>
    <w:rsid w:val="00DA48A9"/>
    <w:rsid w:val="00DA58F3"/>
    <w:rsid w:val="00DC45FF"/>
    <w:rsid w:val="00DC6932"/>
    <w:rsid w:val="00DD0479"/>
    <w:rsid w:val="00DD1DCE"/>
    <w:rsid w:val="00DD6776"/>
    <w:rsid w:val="00DE1F9A"/>
    <w:rsid w:val="00DE24C7"/>
    <w:rsid w:val="00DF011B"/>
    <w:rsid w:val="00DF1838"/>
    <w:rsid w:val="00DF47AC"/>
    <w:rsid w:val="00DF4A0E"/>
    <w:rsid w:val="00DF7EE1"/>
    <w:rsid w:val="00E104A8"/>
    <w:rsid w:val="00E113C0"/>
    <w:rsid w:val="00E13FFC"/>
    <w:rsid w:val="00E148E1"/>
    <w:rsid w:val="00E1589B"/>
    <w:rsid w:val="00E164AD"/>
    <w:rsid w:val="00E211F3"/>
    <w:rsid w:val="00E24CC9"/>
    <w:rsid w:val="00E36FC1"/>
    <w:rsid w:val="00E37AE0"/>
    <w:rsid w:val="00E42319"/>
    <w:rsid w:val="00E424F3"/>
    <w:rsid w:val="00E45C48"/>
    <w:rsid w:val="00E45E6D"/>
    <w:rsid w:val="00E4638E"/>
    <w:rsid w:val="00E47FDF"/>
    <w:rsid w:val="00E53EA8"/>
    <w:rsid w:val="00E5526A"/>
    <w:rsid w:val="00E57814"/>
    <w:rsid w:val="00E6551A"/>
    <w:rsid w:val="00E6726E"/>
    <w:rsid w:val="00E71239"/>
    <w:rsid w:val="00E71347"/>
    <w:rsid w:val="00E746B3"/>
    <w:rsid w:val="00E750F6"/>
    <w:rsid w:val="00E81673"/>
    <w:rsid w:val="00E81F86"/>
    <w:rsid w:val="00E82406"/>
    <w:rsid w:val="00E83594"/>
    <w:rsid w:val="00E85A63"/>
    <w:rsid w:val="00E9009D"/>
    <w:rsid w:val="00E9086D"/>
    <w:rsid w:val="00E930AB"/>
    <w:rsid w:val="00E941FF"/>
    <w:rsid w:val="00E97F43"/>
    <w:rsid w:val="00EA2BC1"/>
    <w:rsid w:val="00EA2C80"/>
    <w:rsid w:val="00EA3527"/>
    <w:rsid w:val="00EA5DEC"/>
    <w:rsid w:val="00EA6866"/>
    <w:rsid w:val="00EA71DB"/>
    <w:rsid w:val="00EB0893"/>
    <w:rsid w:val="00EB17A8"/>
    <w:rsid w:val="00EB1A8D"/>
    <w:rsid w:val="00EB35F4"/>
    <w:rsid w:val="00EB39D4"/>
    <w:rsid w:val="00EB48D1"/>
    <w:rsid w:val="00EB48E9"/>
    <w:rsid w:val="00EC01E6"/>
    <w:rsid w:val="00EC138B"/>
    <w:rsid w:val="00EC4BC0"/>
    <w:rsid w:val="00EC4DED"/>
    <w:rsid w:val="00ED12FE"/>
    <w:rsid w:val="00ED21E8"/>
    <w:rsid w:val="00ED264B"/>
    <w:rsid w:val="00ED5236"/>
    <w:rsid w:val="00ED537C"/>
    <w:rsid w:val="00ED673A"/>
    <w:rsid w:val="00ED7BF8"/>
    <w:rsid w:val="00EE094B"/>
    <w:rsid w:val="00EE0BDA"/>
    <w:rsid w:val="00EF3F27"/>
    <w:rsid w:val="00EF488F"/>
    <w:rsid w:val="00EF6DAE"/>
    <w:rsid w:val="00F0189B"/>
    <w:rsid w:val="00F01EAF"/>
    <w:rsid w:val="00F03E5C"/>
    <w:rsid w:val="00F040BF"/>
    <w:rsid w:val="00F05217"/>
    <w:rsid w:val="00F05EC6"/>
    <w:rsid w:val="00F0732B"/>
    <w:rsid w:val="00F1217F"/>
    <w:rsid w:val="00F16F79"/>
    <w:rsid w:val="00F2090E"/>
    <w:rsid w:val="00F27275"/>
    <w:rsid w:val="00F3729B"/>
    <w:rsid w:val="00F40F54"/>
    <w:rsid w:val="00F453E3"/>
    <w:rsid w:val="00F56125"/>
    <w:rsid w:val="00F565D4"/>
    <w:rsid w:val="00F6002F"/>
    <w:rsid w:val="00F60CE9"/>
    <w:rsid w:val="00F61B90"/>
    <w:rsid w:val="00F6364A"/>
    <w:rsid w:val="00F636D7"/>
    <w:rsid w:val="00F646A5"/>
    <w:rsid w:val="00F67793"/>
    <w:rsid w:val="00F7211B"/>
    <w:rsid w:val="00F750B4"/>
    <w:rsid w:val="00F75BCD"/>
    <w:rsid w:val="00F802E2"/>
    <w:rsid w:val="00F835F9"/>
    <w:rsid w:val="00F84375"/>
    <w:rsid w:val="00F86192"/>
    <w:rsid w:val="00F907D7"/>
    <w:rsid w:val="00F92D5C"/>
    <w:rsid w:val="00F945B1"/>
    <w:rsid w:val="00F94CF7"/>
    <w:rsid w:val="00F95E10"/>
    <w:rsid w:val="00FA149A"/>
    <w:rsid w:val="00FA1671"/>
    <w:rsid w:val="00FA2D85"/>
    <w:rsid w:val="00FA3BA9"/>
    <w:rsid w:val="00FA7005"/>
    <w:rsid w:val="00FB1F2A"/>
    <w:rsid w:val="00FB631D"/>
    <w:rsid w:val="00FB7B47"/>
    <w:rsid w:val="00FB7F71"/>
    <w:rsid w:val="00FC5A5C"/>
    <w:rsid w:val="00FD03E3"/>
    <w:rsid w:val="00FD086C"/>
    <w:rsid w:val="00FD26CE"/>
    <w:rsid w:val="00FD5BCC"/>
    <w:rsid w:val="00FD62EF"/>
    <w:rsid w:val="00FD7374"/>
    <w:rsid w:val="00FE0152"/>
    <w:rsid w:val="00FE0973"/>
    <w:rsid w:val="00FE0E5E"/>
    <w:rsid w:val="00FE1EBD"/>
    <w:rsid w:val="00FE2190"/>
    <w:rsid w:val="00FE2ABA"/>
    <w:rsid w:val="00FE7CF3"/>
    <w:rsid w:val="00FF0013"/>
    <w:rsid w:val="00FF26EE"/>
    <w:rsid w:val="00FF3A5C"/>
    <w:rsid w:val="00FF3AA5"/>
    <w:rsid w:val="00FF463E"/>
    <w:rsid w:val="00FF4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BA"/>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BA"/>
    <w:pPr>
      <w:ind w:left="720"/>
    </w:pPr>
  </w:style>
  <w:style w:type="paragraph" w:styleId="NoSpacing">
    <w:name w:val="No Spacing"/>
    <w:qFormat/>
    <w:rsid w:val="00D908BA"/>
    <w:pPr>
      <w:spacing w:after="0" w:line="240" w:lineRule="auto"/>
    </w:pPr>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D9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BA"/>
    <w:rPr>
      <w:rFonts w:ascii="Tahoma" w:eastAsia="Times New Roman" w:hAnsi="Tahoma" w:cs="Tahoma"/>
      <w:sz w:val="16"/>
      <w:szCs w:val="16"/>
      <w:lang w:val="id-ID"/>
    </w:rPr>
  </w:style>
  <w:style w:type="paragraph" w:styleId="Header">
    <w:name w:val="header"/>
    <w:basedOn w:val="Normal"/>
    <w:link w:val="HeaderChar"/>
    <w:uiPriority w:val="99"/>
    <w:unhideWhenUsed/>
    <w:rsid w:val="00D9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8BA"/>
    <w:rPr>
      <w:rFonts w:ascii="Calibri" w:eastAsia="Times New Roman" w:hAnsi="Calibri" w:cs="Times New Roman"/>
      <w:lang w:val="id-ID"/>
    </w:rPr>
  </w:style>
  <w:style w:type="paragraph" w:styleId="Footer">
    <w:name w:val="footer"/>
    <w:basedOn w:val="Normal"/>
    <w:link w:val="FooterChar"/>
    <w:uiPriority w:val="99"/>
    <w:semiHidden/>
    <w:unhideWhenUsed/>
    <w:rsid w:val="00D908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8BA"/>
    <w:rPr>
      <w:rFonts w:ascii="Calibri" w:eastAsia="Times New Roman" w:hAnsi="Calibri" w:cs="Times New Roman"/>
      <w:lang w:val="id-ID"/>
    </w:rPr>
  </w:style>
  <w:style w:type="table" w:styleId="TableGrid">
    <w:name w:val="Table Grid"/>
    <w:basedOn w:val="TableNormal"/>
    <w:uiPriority w:val="59"/>
    <w:rsid w:val="00D90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F587-352A-419D-8E76-DE877670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Shkelqim Haxha</cp:lastModifiedBy>
  <cp:revision>9</cp:revision>
  <cp:lastPrinted>2012-01-02T20:36:00Z</cp:lastPrinted>
  <dcterms:created xsi:type="dcterms:W3CDTF">2012-01-02T20:37:00Z</dcterms:created>
  <dcterms:modified xsi:type="dcterms:W3CDTF">2012-05-08T00:26:00Z</dcterms:modified>
</cp:coreProperties>
</file>