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10" w:rsidRDefault="003C063C" w:rsidP="00E27E90">
      <w:pPr>
        <w:pBdr>
          <w:bottom w:val="double" w:sz="4" w:space="1" w:color="auto"/>
        </w:pBdr>
        <w:jc w:val="center"/>
        <w:rPr>
          <w:rFonts w:ascii="Bookman Old Style" w:hAnsi="Bookman Old Style" w:cs="Calibri"/>
          <w:b/>
          <w:sz w:val="30"/>
        </w:rPr>
      </w:pPr>
      <w:r>
        <w:rPr>
          <w:noProof/>
          <w:lang w:val="id-ID" w:eastAsia="id-ID"/>
        </w:rPr>
        <w:drawing>
          <wp:inline distT="0" distB="0" distL="0" distR="0">
            <wp:extent cx="1085850" cy="1076325"/>
            <wp:effectExtent l="19050" t="0" r="0" b="0"/>
            <wp:docPr id="1" name="Picture 1" descr="garuda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bmp"/>
                    <pic:cNvPicPr>
                      <a:picLocks noChangeAspect="1" noChangeArrowheads="1"/>
                    </pic:cNvPicPr>
                  </pic:nvPicPr>
                  <pic:blipFill>
                    <a:blip r:embed="rId8"/>
                    <a:srcRect/>
                    <a:stretch>
                      <a:fillRect/>
                    </a:stretch>
                  </pic:blipFill>
                  <pic:spPr bwMode="auto">
                    <a:xfrm>
                      <a:off x="0" y="0"/>
                      <a:ext cx="1085850" cy="1076325"/>
                    </a:xfrm>
                    <a:prstGeom prst="rect">
                      <a:avLst/>
                    </a:prstGeom>
                    <a:noFill/>
                    <a:ln w="9525">
                      <a:noFill/>
                      <a:miter lim="800000"/>
                      <a:headEnd/>
                      <a:tailEnd/>
                    </a:ln>
                  </pic:spPr>
                </pic:pic>
              </a:graphicData>
            </a:graphic>
          </wp:inline>
        </w:drawing>
      </w:r>
    </w:p>
    <w:p w:rsidR="005B64DC" w:rsidRPr="00085C2C" w:rsidRDefault="00E27E90" w:rsidP="00E27E90">
      <w:pPr>
        <w:pBdr>
          <w:bottom w:val="double" w:sz="4" w:space="1" w:color="auto"/>
        </w:pBdr>
        <w:jc w:val="center"/>
        <w:rPr>
          <w:rFonts w:ascii="Bookman Old Style" w:hAnsi="Bookman Old Style" w:cs="Calibri"/>
          <w:b/>
          <w:sz w:val="30"/>
          <w:lang w:val="id-ID"/>
        </w:rPr>
      </w:pPr>
      <w:r w:rsidRPr="00085C2C">
        <w:rPr>
          <w:rFonts w:ascii="Bookman Old Style" w:hAnsi="Bookman Old Style" w:cs="Calibri"/>
          <w:b/>
          <w:sz w:val="30"/>
          <w:lang w:val="id-ID"/>
        </w:rPr>
        <w:t>WALIKOTA BUKITTINGGI</w:t>
      </w:r>
    </w:p>
    <w:p w:rsidR="00085C2C" w:rsidRPr="00E11031" w:rsidRDefault="00085C2C" w:rsidP="00B91325">
      <w:pPr>
        <w:spacing w:before="120"/>
        <w:jc w:val="center"/>
        <w:rPr>
          <w:rFonts w:ascii="Bookman Old Style" w:hAnsi="Bookman Old Style" w:cs="Calibri"/>
          <w:b/>
          <w:lang w:val="id-ID"/>
        </w:rPr>
      </w:pPr>
    </w:p>
    <w:p w:rsidR="00FB1924" w:rsidRPr="00085C2C" w:rsidRDefault="00230982" w:rsidP="00294C24">
      <w:pPr>
        <w:jc w:val="center"/>
        <w:rPr>
          <w:rFonts w:ascii="Bookman Old Style" w:hAnsi="Bookman Old Style" w:cs="Calibri"/>
          <w:b/>
          <w:lang w:val="sv-SE"/>
        </w:rPr>
      </w:pPr>
      <w:r w:rsidRPr="00085C2C">
        <w:rPr>
          <w:rFonts w:ascii="Bookman Old Style" w:hAnsi="Bookman Old Style" w:cs="Calibri"/>
          <w:b/>
          <w:lang w:val="sv-SE"/>
        </w:rPr>
        <w:t xml:space="preserve"> </w:t>
      </w:r>
      <w:r w:rsidR="00DA4124" w:rsidRPr="00085C2C">
        <w:rPr>
          <w:rFonts w:ascii="Bookman Old Style" w:hAnsi="Bookman Old Style" w:cs="Calibri"/>
          <w:b/>
          <w:lang w:val="id-ID"/>
        </w:rPr>
        <w:t xml:space="preserve"> </w:t>
      </w:r>
      <w:r w:rsidRPr="00085C2C">
        <w:rPr>
          <w:rFonts w:ascii="Bookman Old Style" w:hAnsi="Bookman Old Style" w:cs="Calibri"/>
          <w:b/>
          <w:lang w:val="sv-SE"/>
        </w:rPr>
        <w:t>PERATURAN DAERAH</w:t>
      </w:r>
      <w:r w:rsidR="00E5497C" w:rsidRPr="00085C2C">
        <w:rPr>
          <w:rFonts w:ascii="Bookman Old Style" w:hAnsi="Bookman Old Style" w:cs="Calibri"/>
          <w:b/>
          <w:lang w:val="sv-SE"/>
        </w:rPr>
        <w:t xml:space="preserve"> KOTA BUKITTINGGI</w:t>
      </w:r>
    </w:p>
    <w:p w:rsidR="00230982" w:rsidRPr="0098311B" w:rsidRDefault="00BB4407" w:rsidP="00B91325">
      <w:pPr>
        <w:spacing w:after="160"/>
        <w:jc w:val="center"/>
        <w:rPr>
          <w:rFonts w:ascii="Bookman Old Style" w:hAnsi="Bookman Old Style" w:cs="Calibri"/>
          <w:b/>
          <w:lang w:val="id-ID"/>
        </w:rPr>
      </w:pPr>
      <w:r>
        <w:rPr>
          <w:rFonts w:ascii="Bookman Old Style" w:hAnsi="Bookman Old Style" w:cs="Calibri"/>
          <w:b/>
          <w:lang w:val="sv-SE"/>
        </w:rPr>
        <w:t xml:space="preserve">NOMOR </w:t>
      </w:r>
      <w:r>
        <w:rPr>
          <w:rFonts w:ascii="Bookman Old Style" w:hAnsi="Bookman Old Style" w:cs="Calibri"/>
          <w:b/>
          <w:lang w:val="id-ID"/>
        </w:rPr>
        <w:t>: 12</w:t>
      </w:r>
      <w:r w:rsidR="00AD3310">
        <w:rPr>
          <w:rFonts w:ascii="Bookman Old Style" w:hAnsi="Bookman Old Style" w:cs="Calibri"/>
          <w:b/>
          <w:lang w:val="sv-SE"/>
        </w:rPr>
        <w:t xml:space="preserve"> </w:t>
      </w:r>
      <w:r w:rsidR="008757A5" w:rsidRPr="00085C2C">
        <w:rPr>
          <w:rFonts w:ascii="Bookman Old Style" w:hAnsi="Bookman Old Style" w:cs="Calibri"/>
          <w:b/>
          <w:lang w:val="sv-SE"/>
        </w:rPr>
        <w:t>TAHUN</w:t>
      </w:r>
      <w:r w:rsidR="00650517" w:rsidRPr="00085C2C">
        <w:rPr>
          <w:rFonts w:ascii="Bookman Old Style" w:hAnsi="Bookman Old Style" w:cs="Calibri"/>
          <w:b/>
          <w:lang w:val="sv-SE"/>
        </w:rPr>
        <w:t xml:space="preserve">  20</w:t>
      </w:r>
      <w:r w:rsidR="007573C5" w:rsidRPr="00085C2C">
        <w:rPr>
          <w:rFonts w:ascii="Bookman Old Style" w:hAnsi="Bookman Old Style" w:cs="Calibri"/>
          <w:b/>
          <w:lang w:val="sv-SE"/>
        </w:rPr>
        <w:t>1</w:t>
      </w:r>
      <w:r w:rsidR="0098311B">
        <w:rPr>
          <w:rFonts w:ascii="Bookman Old Style" w:hAnsi="Bookman Old Style" w:cs="Calibri"/>
          <w:b/>
          <w:lang w:val="id-ID"/>
        </w:rPr>
        <w:t>3</w:t>
      </w:r>
    </w:p>
    <w:p w:rsidR="008757A5" w:rsidRPr="00085C2C" w:rsidRDefault="008757A5" w:rsidP="00B91325">
      <w:pPr>
        <w:spacing w:after="160"/>
        <w:jc w:val="center"/>
        <w:rPr>
          <w:rFonts w:ascii="Bookman Old Style" w:hAnsi="Bookman Old Style" w:cs="Calibri"/>
          <w:b/>
          <w:lang w:val="sv-SE"/>
        </w:rPr>
      </w:pPr>
      <w:r w:rsidRPr="00085C2C">
        <w:rPr>
          <w:rFonts w:ascii="Bookman Old Style" w:hAnsi="Bookman Old Style" w:cs="Calibri"/>
          <w:b/>
          <w:lang w:val="sv-SE"/>
        </w:rPr>
        <w:t>TENTANG</w:t>
      </w:r>
    </w:p>
    <w:p w:rsidR="00BD256B" w:rsidRPr="00085C2C" w:rsidRDefault="008757A5" w:rsidP="00294C24">
      <w:pPr>
        <w:jc w:val="center"/>
        <w:rPr>
          <w:rFonts w:ascii="Bookman Old Style" w:hAnsi="Bookman Old Style" w:cs="Calibri"/>
          <w:b/>
          <w:lang w:val="sv-SE"/>
        </w:rPr>
      </w:pPr>
      <w:r w:rsidRPr="00085C2C">
        <w:rPr>
          <w:rFonts w:ascii="Bookman Old Style" w:hAnsi="Bookman Old Style" w:cs="Calibri"/>
          <w:b/>
          <w:lang w:val="sv-SE"/>
        </w:rPr>
        <w:t>PERTANGGUNGJAWABAN PELAKSANAAN</w:t>
      </w:r>
      <w:r w:rsidR="00E5497C" w:rsidRPr="00085C2C">
        <w:rPr>
          <w:rFonts w:ascii="Bookman Old Style" w:hAnsi="Bookman Old Style" w:cs="Calibri"/>
          <w:b/>
          <w:lang w:val="sv-SE"/>
        </w:rPr>
        <w:t xml:space="preserve"> </w:t>
      </w:r>
    </w:p>
    <w:p w:rsidR="008757A5" w:rsidRPr="00085C2C" w:rsidRDefault="00E5497C" w:rsidP="00294C24">
      <w:pPr>
        <w:jc w:val="center"/>
        <w:rPr>
          <w:rFonts w:ascii="Bookman Old Style" w:hAnsi="Bookman Old Style" w:cs="Calibri"/>
          <w:b/>
          <w:lang w:val="sv-SE"/>
        </w:rPr>
      </w:pPr>
      <w:r w:rsidRPr="00085C2C">
        <w:rPr>
          <w:rFonts w:ascii="Bookman Old Style" w:hAnsi="Bookman Old Style" w:cs="Calibri"/>
          <w:b/>
          <w:lang w:val="sv-SE"/>
        </w:rPr>
        <w:t>ANGGARAN</w:t>
      </w:r>
      <w:r w:rsidR="00BD256B" w:rsidRPr="00085C2C">
        <w:rPr>
          <w:rFonts w:ascii="Bookman Old Style" w:hAnsi="Bookman Old Style" w:cs="Calibri"/>
          <w:b/>
          <w:lang w:val="sv-SE"/>
        </w:rPr>
        <w:t xml:space="preserve"> </w:t>
      </w:r>
      <w:r w:rsidR="008757A5" w:rsidRPr="00085C2C">
        <w:rPr>
          <w:rFonts w:ascii="Bookman Old Style" w:hAnsi="Bookman Old Style" w:cs="Calibri"/>
          <w:b/>
          <w:lang w:val="sv-SE"/>
        </w:rPr>
        <w:t>PENDAPATAN DAN BELANJA DAERAH</w:t>
      </w:r>
    </w:p>
    <w:p w:rsidR="008757A5" w:rsidRPr="0098311B" w:rsidRDefault="00546836" w:rsidP="00B91325">
      <w:pPr>
        <w:spacing w:after="160"/>
        <w:jc w:val="center"/>
        <w:rPr>
          <w:rFonts w:ascii="Bookman Old Style" w:hAnsi="Bookman Old Style" w:cs="Calibri"/>
          <w:b/>
          <w:lang w:val="id-ID"/>
        </w:rPr>
      </w:pPr>
      <w:r w:rsidRPr="00085C2C">
        <w:rPr>
          <w:rFonts w:ascii="Bookman Old Style" w:hAnsi="Bookman Old Style" w:cs="Calibri"/>
          <w:b/>
          <w:lang w:val="sv-SE"/>
        </w:rPr>
        <w:t xml:space="preserve">TAHUN ANGGARAN  </w:t>
      </w:r>
      <w:r w:rsidR="00020009" w:rsidRPr="00085C2C">
        <w:rPr>
          <w:rFonts w:ascii="Bookman Old Style" w:hAnsi="Bookman Old Style" w:cs="Calibri"/>
          <w:b/>
          <w:lang w:val="sv-SE"/>
        </w:rPr>
        <w:t>20</w:t>
      </w:r>
      <w:r w:rsidR="00020009" w:rsidRPr="00085C2C">
        <w:rPr>
          <w:rFonts w:ascii="Bookman Old Style" w:hAnsi="Bookman Old Style" w:cs="Calibri"/>
          <w:b/>
          <w:lang w:val="id-ID"/>
        </w:rPr>
        <w:t>1</w:t>
      </w:r>
      <w:r w:rsidR="0098311B">
        <w:rPr>
          <w:rFonts w:ascii="Bookman Old Style" w:hAnsi="Bookman Old Style" w:cs="Calibri"/>
          <w:b/>
          <w:lang w:val="id-ID"/>
        </w:rPr>
        <w:t>2</w:t>
      </w:r>
    </w:p>
    <w:p w:rsidR="00230982" w:rsidRPr="00085C2C" w:rsidRDefault="008757A5" w:rsidP="00B91325">
      <w:pPr>
        <w:spacing w:after="160"/>
        <w:jc w:val="center"/>
        <w:rPr>
          <w:rFonts w:ascii="Bookman Old Style" w:hAnsi="Bookman Old Style" w:cs="Calibri"/>
          <w:b/>
          <w:lang w:val="sv-SE"/>
        </w:rPr>
      </w:pPr>
      <w:r w:rsidRPr="00085C2C">
        <w:rPr>
          <w:rFonts w:ascii="Bookman Old Style" w:hAnsi="Bookman Old Style" w:cs="Calibri"/>
          <w:b/>
          <w:lang w:val="sv-SE"/>
        </w:rPr>
        <w:t>DENGAN RAHMAT TUHAN YANG MAHA ESA</w:t>
      </w:r>
    </w:p>
    <w:p w:rsidR="00956DA7" w:rsidRPr="00085C2C" w:rsidRDefault="008757A5" w:rsidP="00B91325">
      <w:pPr>
        <w:spacing w:after="160"/>
        <w:jc w:val="center"/>
        <w:rPr>
          <w:rFonts w:ascii="Bookman Old Style" w:hAnsi="Bookman Old Style" w:cs="Calibri"/>
          <w:b/>
          <w:lang w:val="sv-SE"/>
        </w:rPr>
      </w:pPr>
      <w:r w:rsidRPr="00085C2C">
        <w:rPr>
          <w:rFonts w:ascii="Bookman Old Style" w:hAnsi="Bookman Old Style" w:cs="Calibri"/>
          <w:b/>
          <w:lang w:val="sv-SE"/>
        </w:rPr>
        <w:t>WALIKOTA BUKITTINGGI</w:t>
      </w:r>
      <w:r w:rsidR="00546836" w:rsidRPr="00085C2C">
        <w:rPr>
          <w:rFonts w:ascii="Bookman Old Style" w:hAnsi="Bookman Old Style" w:cs="Calibri"/>
          <w:b/>
          <w:lang w:val="sv-SE"/>
        </w:rPr>
        <w:t>,</w:t>
      </w:r>
    </w:p>
    <w:tbl>
      <w:tblPr>
        <w:tblW w:w="9464" w:type="dxa"/>
        <w:tblLook w:val="04A0"/>
      </w:tblPr>
      <w:tblGrid>
        <w:gridCol w:w="1594"/>
        <w:gridCol w:w="293"/>
        <w:gridCol w:w="591"/>
        <w:gridCol w:w="6986"/>
      </w:tblGrid>
      <w:tr w:rsidR="00E07EBB" w:rsidRPr="00085C2C" w:rsidTr="00B91325">
        <w:tc>
          <w:tcPr>
            <w:tcW w:w="1594" w:type="dxa"/>
          </w:tcPr>
          <w:p w:rsidR="00BD256B" w:rsidRPr="00085C2C" w:rsidRDefault="00BD256B" w:rsidP="00B91325">
            <w:pPr>
              <w:spacing w:after="120"/>
              <w:jc w:val="both"/>
              <w:rPr>
                <w:rFonts w:ascii="Bookman Old Style" w:hAnsi="Bookman Old Style" w:cs="Calibri"/>
                <w:lang w:val="sv-SE"/>
              </w:rPr>
            </w:pPr>
            <w:r w:rsidRPr="00085C2C">
              <w:rPr>
                <w:rFonts w:ascii="Bookman Old Style" w:hAnsi="Bookman Old Style" w:cs="Calibri"/>
                <w:lang w:val="sv-SE"/>
              </w:rPr>
              <w:t>Menimbang</w:t>
            </w:r>
          </w:p>
        </w:tc>
        <w:tc>
          <w:tcPr>
            <w:tcW w:w="293" w:type="dxa"/>
          </w:tcPr>
          <w:p w:rsidR="00BD256B" w:rsidRPr="00085C2C" w:rsidRDefault="00BD256B" w:rsidP="00B91325">
            <w:pPr>
              <w:spacing w:after="120"/>
              <w:jc w:val="both"/>
              <w:rPr>
                <w:rFonts w:ascii="Bookman Old Style" w:hAnsi="Bookman Old Style" w:cs="Calibri"/>
                <w:lang w:val="sv-SE"/>
              </w:rPr>
            </w:pPr>
            <w:r w:rsidRPr="00085C2C">
              <w:rPr>
                <w:rFonts w:ascii="Bookman Old Style" w:hAnsi="Bookman Old Style" w:cs="Calibri"/>
                <w:lang w:val="sv-SE"/>
              </w:rPr>
              <w:t>:</w:t>
            </w:r>
          </w:p>
        </w:tc>
        <w:tc>
          <w:tcPr>
            <w:tcW w:w="591" w:type="dxa"/>
          </w:tcPr>
          <w:p w:rsidR="00BD256B" w:rsidRPr="00085C2C" w:rsidRDefault="00BD256B" w:rsidP="00B91325">
            <w:pPr>
              <w:spacing w:after="120"/>
              <w:jc w:val="right"/>
              <w:rPr>
                <w:rFonts w:ascii="Bookman Old Style" w:hAnsi="Bookman Old Style" w:cs="Calibri"/>
                <w:lang w:val="sv-SE"/>
              </w:rPr>
            </w:pPr>
            <w:r w:rsidRPr="00085C2C">
              <w:rPr>
                <w:rFonts w:ascii="Bookman Old Style" w:hAnsi="Bookman Old Style" w:cs="Calibri"/>
                <w:lang w:val="sv-SE"/>
              </w:rPr>
              <w:t>a.</w:t>
            </w:r>
          </w:p>
        </w:tc>
        <w:tc>
          <w:tcPr>
            <w:tcW w:w="6986" w:type="dxa"/>
          </w:tcPr>
          <w:p w:rsidR="00BD256B" w:rsidRPr="00085C2C" w:rsidRDefault="00D130BE" w:rsidP="00E11031">
            <w:pPr>
              <w:spacing w:after="120"/>
              <w:jc w:val="both"/>
              <w:rPr>
                <w:rFonts w:ascii="Bookman Old Style" w:hAnsi="Bookman Old Style" w:cs="Calibri"/>
                <w:lang w:val="sv-SE"/>
              </w:rPr>
            </w:pPr>
            <w:r w:rsidRPr="00085C2C">
              <w:rPr>
                <w:rFonts w:ascii="Bookman Old Style" w:hAnsi="Bookman Old Style" w:cs="Calibri"/>
                <w:lang w:val="sv-SE"/>
              </w:rPr>
              <w:t>b</w:t>
            </w:r>
            <w:r w:rsidR="00BD256B" w:rsidRPr="00085C2C">
              <w:rPr>
                <w:rFonts w:ascii="Bookman Old Style" w:hAnsi="Bookman Old Style" w:cs="Calibri"/>
                <w:lang w:val="sv-SE"/>
              </w:rPr>
              <w:t>ahwa untuk melaksanakan ketentuan Pasal 184 ay</w:t>
            </w:r>
            <w:r w:rsidR="00BD256B" w:rsidRPr="00085C2C">
              <w:rPr>
                <w:rFonts w:ascii="Bookman Old Style" w:hAnsi="Bookman Old Style" w:cs="Calibri"/>
                <w:lang w:val="it-IT"/>
              </w:rPr>
              <w:t>at (1)  Undang-Undang Nomor 32 Tahun 2004 tentang</w:t>
            </w:r>
            <w:r w:rsidR="005A5D82" w:rsidRPr="00085C2C">
              <w:rPr>
                <w:rFonts w:ascii="Bookman Old Style" w:hAnsi="Bookman Old Style" w:cs="Calibri"/>
                <w:lang w:val="it-IT"/>
              </w:rPr>
              <w:t xml:space="preserve"> Pemerintahan Daerah yang</w:t>
            </w:r>
            <w:r w:rsidR="00BD256B" w:rsidRPr="00085C2C">
              <w:rPr>
                <w:rFonts w:ascii="Bookman Old Style" w:hAnsi="Bookman Old Style" w:cs="Calibri"/>
                <w:lang w:val="it-IT"/>
              </w:rPr>
              <w:t xml:space="preserve"> telah </w:t>
            </w:r>
            <w:r w:rsidR="00D019E6" w:rsidRPr="00085C2C">
              <w:rPr>
                <w:rFonts w:ascii="Bookman Old Style" w:hAnsi="Bookman Old Style" w:cs="Calibri"/>
                <w:lang w:val="it-IT"/>
              </w:rPr>
              <w:t xml:space="preserve">beberapa kali diubah terakhir </w:t>
            </w:r>
            <w:r w:rsidR="00BD256B" w:rsidRPr="00085C2C">
              <w:rPr>
                <w:rFonts w:ascii="Bookman Old Style" w:hAnsi="Bookman Old Style" w:cs="Calibri"/>
                <w:lang w:val="it-IT"/>
              </w:rPr>
              <w:t xml:space="preserve">dengan Undang-Undang Nomor </w:t>
            </w:r>
            <w:r w:rsidR="00D019E6" w:rsidRPr="00085C2C">
              <w:rPr>
                <w:rFonts w:ascii="Bookman Old Style" w:hAnsi="Bookman Old Style" w:cs="Calibri"/>
                <w:lang w:val="it-IT"/>
              </w:rPr>
              <w:t>12 Tahun 2008</w:t>
            </w:r>
            <w:r w:rsidR="00BD256B" w:rsidRPr="00085C2C">
              <w:rPr>
                <w:rFonts w:ascii="Bookman Old Style" w:hAnsi="Bookman Old Style" w:cs="Calibri"/>
                <w:lang w:val="it-IT"/>
              </w:rPr>
              <w:t xml:space="preserve"> tentang </w:t>
            </w:r>
            <w:r w:rsidR="00D019E6" w:rsidRPr="00085C2C">
              <w:rPr>
                <w:rFonts w:ascii="Bookman Old Style" w:hAnsi="Bookman Old Style" w:cs="Calibri"/>
                <w:lang w:val="it-IT"/>
              </w:rPr>
              <w:t>Perubahan Kedua Atas Undang-Undang Nomor 32 Tahun 2004</w:t>
            </w:r>
            <w:r w:rsidR="005A5D82" w:rsidRPr="00085C2C">
              <w:rPr>
                <w:rFonts w:ascii="Bookman Old Style" w:hAnsi="Bookman Old Style" w:cs="Calibri"/>
                <w:lang w:val="it-IT"/>
              </w:rPr>
              <w:t xml:space="preserve"> tentang Pemerintahan Daerah</w:t>
            </w:r>
            <w:r w:rsidR="00650517" w:rsidRPr="00085C2C">
              <w:rPr>
                <w:rFonts w:ascii="Bookman Old Style" w:hAnsi="Bookman Old Style" w:cs="Calibri"/>
                <w:lang w:val="it-IT"/>
              </w:rPr>
              <w:t>,</w:t>
            </w:r>
            <w:r w:rsidR="005A5D82" w:rsidRPr="00085C2C">
              <w:rPr>
                <w:rFonts w:ascii="Bookman Old Style" w:hAnsi="Bookman Old Style" w:cs="Calibri"/>
                <w:lang w:val="it-IT"/>
              </w:rPr>
              <w:t xml:space="preserve"> Kepala Daerah menyampaikan</w:t>
            </w:r>
            <w:r w:rsidR="00E11031">
              <w:rPr>
                <w:rFonts w:ascii="Bookman Old Style" w:hAnsi="Bookman Old Style" w:cs="Calibri"/>
                <w:lang w:val="id-ID"/>
              </w:rPr>
              <w:t xml:space="preserve"> </w:t>
            </w:r>
            <w:r w:rsidR="00BD256B" w:rsidRPr="00085C2C">
              <w:rPr>
                <w:rFonts w:ascii="Bookman Old Style" w:hAnsi="Bookman Old Style" w:cs="Calibri"/>
                <w:lang w:val="it-IT"/>
              </w:rPr>
              <w:t>Peraturan Daerah tentang Per</w:t>
            </w:r>
            <w:r w:rsidR="00B836DC" w:rsidRPr="00085C2C">
              <w:rPr>
                <w:rFonts w:ascii="Bookman Old Style" w:hAnsi="Bookman Old Style" w:cs="Calibri"/>
                <w:lang w:val="it-IT"/>
              </w:rPr>
              <w:t>tanggungjawaban Pelaksanaan A</w:t>
            </w:r>
            <w:r w:rsidR="00B836DC" w:rsidRPr="00085C2C">
              <w:rPr>
                <w:rFonts w:ascii="Bookman Old Style" w:hAnsi="Bookman Old Style" w:cs="Calibri"/>
                <w:lang w:val="id-ID"/>
              </w:rPr>
              <w:t>nggaran Pend</w:t>
            </w:r>
            <w:r w:rsidR="00E27E90" w:rsidRPr="00085C2C">
              <w:rPr>
                <w:rFonts w:ascii="Bookman Old Style" w:hAnsi="Bookman Old Style" w:cs="Calibri"/>
                <w:lang w:val="id-ID"/>
              </w:rPr>
              <w:t>a</w:t>
            </w:r>
            <w:r w:rsidR="00B836DC" w:rsidRPr="00085C2C">
              <w:rPr>
                <w:rFonts w:ascii="Bookman Old Style" w:hAnsi="Bookman Old Style" w:cs="Calibri"/>
                <w:lang w:val="id-ID"/>
              </w:rPr>
              <w:t>patan Dan Belanja Daerah</w:t>
            </w:r>
            <w:r w:rsidR="00BD256B" w:rsidRPr="00085C2C">
              <w:rPr>
                <w:rFonts w:ascii="Bookman Old Style" w:hAnsi="Bookman Old Style" w:cs="Calibri"/>
                <w:lang w:val="it-IT"/>
              </w:rPr>
              <w:t xml:space="preserve"> kepada Dewan </w:t>
            </w:r>
            <w:r w:rsidR="00E27E90" w:rsidRPr="00085C2C">
              <w:rPr>
                <w:rFonts w:ascii="Bookman Old Style" w:hAnsi="Bookman Old Style" w:cs="Calibri"/>
                <w:lang w:val="it-IT"/>
              </w:rPr>
              <w:t xml:space="preserve">Perwakilan Rakyat Daerah </w:t>
            </w:r>
            <w:r w:rsidR="00BD256B" w:rsidRPr="00085C2C">
              <w:rPr>
                <w:rFonts w:ascii="Bookman Old Style" w:hAnsi="Bookman Old Style" w:cs="Calibri"/>
                <w:lang w:val="it-IT"/>
              </w:rPr>
              <w:t>berupa laporan keuangan yang telah diperiksa oleh Badan Pemeriksa Keuangan paling lambat 6 (enam) bulan setelah tahun anggaran berakhir;</w:t>
            </w:r>
          </w:p>
        </w:tc>
      </w:tr>
      <w:tr w:rsidR="00E07EBB" w:rsidRPr="00085C2C" w:rsidTr="00B91325">
        <w:tc>
          <w:tcPr>
            <w:tcW w:w="1594" w:type="dxa"/>
          </w:tcPr>
          <w:p w:rsidR="00BD256B" w:rsidRPr="00085C2C" w:rsidRDefault="00BD256B" w:rsidP="00B91325">
            <w:pPr>
              <w:spacing w:after="120"/>
              <w:jc w:val="both"/>
              <w:rPr>
                <w:rFonts w:ascii="Bookman Old Style" w:hAnsi="Bookman Old Style" w:cs="Calibri"/>
                <w:lang w:val="sv-SE"/>
              </w:rPr>
            </w:pPr>
          </w:p>
        </w:tc>
        <w:tc>
          <w:tcPr>
            <w:tcW w:w="293" w:type="dxa"/>
          </w:tcPr>
          <w:p w:rsidR="00BD256B" w:rsidRPr="00085C2C" w:rsidRDefault="00BD256B" w:rsidP="00B91325">
            <w:pPr>
              <w:spacing w:after="120"/>
              <w:jc w:val="both"/>
              <w:rPr>
                <w:rFonts w:ascii="Bookman Old Style" w:hAnsi="Bookman Old Style" w:cs="Calibri"/>
                <w:lang w:val="sv-SE"/>
              </w:rPr>
            </w:pPr>
          </w:p>
        </w:tc>
        <w:tc>
          <w:tcPr>
            <w:tcW w:w="591" w:type="dxa"/>
          </w:tcPr>
          <w:p w:rsidR="00BD256B" w:rsidRPr="00085C2C" w:rsidRDefault="00BD256B" w:rsidP="00B91325">
            <w:pPr>
              <w:spacing w:after="120"/>
              <w:jc w:val="right"/>
              <w:rPr>
                <w:rFonts w:ascii="Bookman Old Style" w:hAnsi="Bookman Old Style" w:cs="Calibri"/>
                <w:lang w:val="sv-SE"/>
              </w:rPr>
            </w:pPr>
            <w:r w:rsidRPr="00085C2C">
              <w:rPr>
                <w:rFonts w:ascii="Bookman Old Style" w:hAnsi="Bookman Old Style" w:cs="Calibri"/>
                <w:lang w:val="sv-SE"/>
              </w:rPr>
              <w:t>b.</w:t>
            </w:r>
          </w:p>
        </w:tc>
        <w:tc>
          <w:tcPr>
            <w:tcW w:w="6986" w:type="dxa"/>
          </w:tcPr>
          <w:p w:rsidR="00BD256B" w:rsidRPr="00085C2C" w:rsidRDefault="00B836DC" w:rsidP="00B23CD8">
            <w:pPr>
              <w:spacing w:after="120"/>
              <w:jc w:val="both"/>
              <w:rPr>
                <w:rFonts w:ascii="Bookman Old Style" w:hAnsi="Bookman Old Style" w:cs="Calibri"/>
                <w:lang w:val="sv-SE"/>
              </w:rPr>
            </w:pPr>
            <w:r w:rsidRPr="00085C2C">
              <w:rPr>
                <w:rFonts w:ascii="Bookman Old Style" w:hAnsi="Bookman Old Style" w:cs="Calibri"/>
                <w:lang w:val="id-ID"/>
              </w:rPr>
              <w:t>b</w:t>
            </w:r>
            <w:r w:rsidR="005A5D82" w:rsidRPr="00085C2C">
              <w:rPr>
                <w:rFonts w:ascii="Bookman Old Style" w:hAnsi="Bookman Old Style" w:cs="Calibri"/>
                <w:lang w:val="it-IT"/>
              </w:rPr>
              <w:t>ahwa berdasarkan pertimbangan</w:t>
            </w:r>
            <w:r w:rsidR="00AD3310">
              <w:rPr>
                <w:rFonts w:ascii="Bookman Old Style" w:hAnsi="Bookman Old Style" w:cs="Calibri"/>
                <w:lang w:val="it-IT"/>
              </w:rPr>
              <w:t xml:space="preserve"> sebagaimana dimaksud dalam </w:t>
            </w:r>
            <w:r w:rsidR="00C96513" w:rsidRPr="00085C2C">
              <w:rPr>
                <w:rFonts w:ascii="Bookman Old Style" w:hAnsi="Bookman Old Style" w:cs="Calibri"/>
                <w:lang w:val="it-IT"/>
              </w:rPr>
              <w:t>huruf a</w:t>
            </w:r>
            <w:r w:rsidR="00AD3310">
              <w:rPr>
                <w:rFonts w:ascii="Bookman Old Style" w:hAnsi="Bookman Old Style" w:cs="Calibri"/>
                <w:lang w:val="it-IT"/>
              </w:rPr>
              <w:t>,</w:t>
            </w:r>
            <w:r w:rsidR="00C96513" w:rsidRPr="00085C2C">
              <w:rPr>
                <w:rFonts w:ascii="Bookman Old Style" w:hAnsi="Bookman Old Style" w:cs="Calibri"/>
                <w:lang w:val="it-IT"/>
              </w:rPr>
              <w:t xml:space="preserve"> perlu </w:t>
            </w:r>
            <w:r w:rsidR="00AD3310">
              <w:rPr>
                <w:rFonts w:ascii="Bookman Old Style" w:hAnsi="Bookman Old Style" w:cs="Calibri"/>
                <w:lang w:val="it-IT"/>
              </w:rPr>
              <w:t xml:space="preserve">membentuk </w:t>
            </w:r>
            <w:r w:rsidR="00C96513" w:rsidRPr="00085C2C">
              <w:rPr>
                <w:rFonts w:ascii="Bookman Old Style" w:hAnsi="Bookman Old Style" w:cs="Calibri"/>
                <w:lang w:val="it-IT"/>
              </w:rPr>
              <w:t>Peraturan Daerah tentang Per</w:t>
            </w:r>
            <w:r w:rsidRPr="00085C2C">
              <w:rPr>
                <w:rFonts w:ascii="Bookman Old Style" w:hAnsi="Bookman Old Style" w:cs="Calibri"/>
                <w:lang w:val="it-IT"/>
              </w:rPr>
              <w:t xml:space="preserve">tanggungjawaban Pelaksanaan </w:t>
            </w:r>
            <w:r w:rsidRPr="00085C2C">
              <w:rPr>
                <w:rFonts w:ascii="Bookman Old Style" w:hAnsi="Bookman Old Style" w:cs="Calibri"/>
                <w:lang w:val="id-ID"/>
              </w:rPr>
              <w:t>Anggar</w:t>
            </w:r>
            <w:r w:rsidR="00B23CD8">
              <w:rPr>
                <w:rFonts w:ascii="Bookman Old Style" w:hAnsi="Bookman Old Style" w:cs="Calibri"/>
                <w:lang w:val="id-ID"/>
              </w:rPr>
              <w:t xml:space="preserve">an Pendapatan Dan Belanja Daerah </w:t>
            </w:r>
            <w:r w:rsidR="00C96513" w:rsidRPr="00085C2C">
              <w:rPr>
                <w:rFonts w:ascii="Bookman Old Style" w:hAnsi="Bookman Old Style" w:cs="Calibri"/>
                <w:lang w:val="it-IT"/>
              </w:rPr>
              <w:t>Tahun Anggaran 201</w:t>
            </w:r>
            <w:r w:rsidR="00B23CD8">
              <w:rPr>
                <w:rFonts w:ascii="Bookman Old Style" w:hAnsi="Bookman Old Style" w:cs="Calibri"/>
                <w:lang w:val="id-ID"/>
              </w:rPr>
              <w:t>2</w:t>
            </w:r>
            <w:r w:rsidR="00C96513" w:rsidRPr="00085C2C">
              <w:rPr>
                <w:rFonts w:ascii="Bookman Old Style" w:hAnsi="Bookman Old Style" w:cs="Calibri"/>
                <w:lang w:val="it-IT"/>
              </w:rPr>
              <w:t>:</w:t>
            </w:r>
          </w:p>
        </w:tc>
      </w:tr>
      <w:tr w:rsidR="00E07EBB" w:rsidRPr="00085C2C" w:rsidTr="00B91325">
        <w:tc>
          <w:tcPr>
            <w:tcW w:w="1594" w:type="dxa"/>
          </w:tcPr>
          <w:p w:rsidR="00BD256B" w:rsidRPr="00085C2C" w:rsidRDefault="00D130BE" w:rsidP="00B91325">
            <w:pPr>
              <w:spacing w:after="120"/>
              <w:jc w:val="both"/>
              <w:rPr>
                <w:rFonts w:ascii="Bookman Old Style" w:hAnsi="Bookman Old Style" w:cs="Calibri"/>
                <w:lang w:val="sv-SE"/>
              </w:rPr>
            </w:pPr>
            <w:r w:rsidRPr="00085C2C">
              <w:rPr>
                <w:rFonts w:ascii="Bookman Old Style" w:hAnsi="Bookman Old Style" w:cs="Calibri"/>
                <w:lang w:val="sv-SE"/>
              </w:rPr>
              <w:t>Mengingat</w:t>
            </w:r>
          </w:p>
        </w:tc>
        <w:tc>
          <w:tcPr>
            <w:tcW w:w="293" w:type="dxa"/>
          </w:tcPr>
          <w:p w:rsidR="00BD256B" w:rsidRPr="00085C2C" w:rsidRDefault="00D130BE" w:rsidP="00B91325">
            <w:pPr>
              <w:spacing w:after="120"/>
              <w:jc w:val="both"/>
              <w:rPr>
                <w:rFonts w:ascii="Bookman Old Style" w:hAnsi="Bookman Old Style" w:cs="Calibri"/>
                <w:lang w:val="sv-SE"/>
              </w:rPr>
            </w:pPr>
            <w:r w:rsidRPr="00085C2C">
              <w:rPr>
                <w:rFonts w:ascii="Bookman Old Style" w:hAnsi="Bookman Old Style" w:cs="Calibri"/>
                <w:lang w:val="sv-SE"/>
              </w:rPr>
              <w:t>:</w:t>
            </w:r>
          </w:p>
        </w:tc>
        <w:tc>
          <w:tcPr>
            <w:tcW w:w="591" w:type="dxa"/>
          </w:tcPr>
          <w:p w:rsidR="00BD256B" w:rsidRPr="00085C2C" w:rsidRDefault="00D130BE" w:rsidP="00B91325">
            <w:pPr>
              <w:spacing w:after="120"/>
              <w:jc w:val="right"/>
              <w:rPr>
                <w:rFonts w:ascii="Bookman Old Style" w:hAnsi="Bookman Old Style" w:cs="Calibri"/>
                <w:lang w:val="sv-SE"/>
              </w:rPr>
            </w:pPr>
            <w:r w:rsidRPr="00085C2C">
              <w:rPr>
                <w:rFonts w:ascii="Bookman Old Style" w:hAnsi="Bookman Old Style" w:cs="Calibri"/>
                <w:lang w:val="sv-SE"/>
              </w:rPr>
              <w:t>1.</w:t>
            </w:r>
          </w:p>
        </w:tc>
        <w:tc>
          <w:tcPr>
            <w:tcW w:w="6986" w:type="dxa"/>
          </w:tcPr>
          <w:p w:rsidR="00BD256B" w:rsidRPr="00085C2C" w:rsidRDefault="00D130BE" w:rsidP="00B91325">
            <w:pPr>
              <w:spacing w:after="120"/>
              <w:jc w:val="both"/>
              <w:rPr>
                <w:rFonts w:ascii="Bookman Old Style" w:hAnsi="Bookman Old Style" w:cs="Calibri"/>
                <w:lang w:val="sv-SE"/>
              </w:rPr>
            </w:pPr>
            <w:r w:rsidRPr="00085C2C">
              <w:rPr>
                <w:rFonts w:ascii="Bookman Old Style" w:hAnsi="Bookman Old Style" w:cs="Calibri"/>
                <w:lang w:val="it-IT"/>
              </w:rPr>
              <w:t xml:space="preserve">Undang-Undang Nomor 9 Tahun  1956 tentang Pembentukan </w:t>
            </w:r>
            <w:r w:rsidR="00D019E6" w:rsidRPr="00085C2C">
              <w:rPr>
                <w:rFonts w:ascii="Bookman Old Style" w:hAnsi="Bookman Old Style" w:cs="Calibri"/>
                <w:lang w:val="it-IT"/>
              </w:rPr>
              <w:t>Daerah Otonom Kota Besar dalam L</w:t>
            </w:r>
            <w:r w:rsidRPr="00085C2C">
              <w:rPr>
                <w:rFonts w:ascii="Bookman Old Style" w:hAnsi="Bookman Old Style" w:cs="Calibri"/>
                <w:lang w:val="it-IT"/>
              </w:rPr>
              <w:t>ingkungan Daerah Propinsi Sumatera Tengah (Lembaran Negara Republik Indonesia Tahun 2006 Nomor 20);</w:t>
            </w:r>
          </w:p>
        </w:tc>
      </w:tr>
      <w:tr w:rsidR="00AD3310" w:rsidRPr="00085C2C" w:rsidTr="00B91325">
        <w:tc>
          <w:tcPr>
            <w:tcW w:w="1594" w:type="dxa"/>
          </w:tcPr>
          <w:p w:rsidR="00AD3310" w:rsidRPr="00085C2C" w:rsidRDefault="00AD3310" w:rsidP="00B91325">
            <w:pPr>
              <w:spacing w:after="120"/>
              <w:jc w:val="both"/>
              <w:rPr>
                <w:rFonts w:ascii="Bookman Old Style" w:hAnsi="Bookman Old Style" w:cs="Calibri"/>
                <w:lang w:val="sv-SE"/>
              </w:rPr>
            </w:pPr>
          </w:p>
        </w:tc>
        <w:tc>
          <w:tcPr>
            <w:tcW w:w="293" w:type="dxa"/>
          </w:tcPr>
          <w:p w:rsidR="00AD3310" w:rsidRPr="00085C2C" w:rsidRDefault="00AD3310" w:rsidP="00B91325">
            <w:pPr>
              <w:spacing w:after="120"/>
              <w:jc w:val="both"/>
              <w:rPr>
                <w:rFonts w:ascii="Bookman Old Style" w:hAnsi="Bookman Old Style" w:cs="Calibri"/>
                <w:lang w:val="sv-SE"/>
              </w:rPr>
            </w:pPr>
          </w:p>
        </w:tc>
        <w:tc>
          <w:tcPr>
            <w:tcW w:w="591" w:type="dxa"/>
          </w:tcPr>
          <w:p w:rsidR="00AD3310" w:rsidRPr="00085C2C" w:rsidRDefault="00AD3310" w:rsidP="00B91325">
            <w:pPr>
              <w:spacing w:after="120"/>
              <w:jc w:val="right"/>
              <w:rPr>
                <w:rFonts w:ascii="Bookman Old Style" w:hAnsi="Bookman Old Style" w:cs="Calibri"/>
                <w:lang w:val="sv-SE"/>
              </w:rPr>
            </w:pPr>
            <w:r>
              <w:rPr>
                <w:rFonts w:ascii="Bookman Old Style" w:hAnsi="Bookman Old Style" w:cs="Calibri"/>
                <w:lang w:val="sv-SE"/>
              </w:rPr>
              <w:t>2.</w:t>
            </w:r>
          </w:p>
        </w:tc>
        <w:tc>
          <w:tcPr>
            <w:tcW w:w="6986" w:type="dxa"/>
          </w:tcPr>
          <w:p w:rsidR="00AD3310" w:rsidRPr="00085C2C" w:rsidRDefault="00AD3310" w:rsidP="00B91325">
            <w:pPr>
              <w:spacing w:after="120"/>
              <w:jc w:val="both"/>
              <w:rPr>
                <w:rFonts w:ascii="Bookman Old Style" w:hAnsi="Bookman Old Style" w:cs="Calibri"/>
                <w:lang w:val="it-IT"/>
              </w:rPr>
            </w:pPr>
            <w:r w:rsidRPr="00085C2C">
              <w:rPr>
                <w:rFonts w:ascii="Bookman Old Style" w:hAnsi="Bookman Old Style" w:cs="Calibri"/>
                <w:lang w:val="sv-SE"/>
              </w:rPr>
              <w:t>Undang-Undang Nomor 17 Tahun 2003 tentang Keuangan Negara (Lembaran Negara Republik Indonesia Tahun 2003 Nomor 47, Tambahan Lembaran Negara Republik Indonesia Nomor 4286);</w:t>
            </w:r>
          </w:p>
        </w:tc>
      </w:tr>
      <w:tr w:rsidR="00AD3310" w:rsidRPr="00085C2C" w:rsidTr="00B91325">
        <w:tc>
          <w:tcPr>
            <w:tcW w:w="1594" w:type="dxa"/>
          </w:tcPr>
          <w:p w:rsidR="00AD3310" w:rsidRPr="00085C2C" w:rsidRDefault="00AD3310" w:rsidP="00B91325">
            <w:pPr>
              <w:spacing w:after="120"/>
              <w:jc w:val="both"/>
              <w:rPr>
                <w:rFonts w:ascii="Bookman Old Style" w:hAnsi="Bookman Old Style" w:cs="Calibri"/>
                <w:lang w:val="sv-SE"/>
              </w:rPr>
            </w:pPr>
          </w:p>
        </w:tc>
        <w:tc>
          <w:tcPr>
            <w:tcW w:w="293" w:type="dxa"/>
          </w:tcPr>
          <w:p w:rsidR="00AD3310" w:rsidRPr="00085C2C" w:rsidRDefault="00AD3310" w:rsidP="00B91325">
            <w:pPr>
              <w:spacing w:after="120"/>
              <w:jc w:val="both"/>
              <w:rPr>
                <w:rFonts w:ascii="Bookman Old Style" w:hAnsi="Bookman Old Style" w:cs="Calibri"/>
                <w:lang w:val="sv-SE"/>
              </w:rPr>
            </w:pPr>
          </w:p>
        </w:tc>
        <w:tc>
          <w:tcPr>
            <w:tcW w:w="591" w:type="dxa"/>
          </w:tcPr>
          <w:p w:rsidR="00AD3310" w:rsidRDefault="00AD3310" w:rsidP="00B91325">
            <w:pPr>
              <w:spacing w:after="120"/>
              <w:jc w:val="right"/>
              <w:rPr>
                <w:rFonts w:ascii="Bookman Old Style" w:hAnsi="Bookman Old Style" w:cs="Calibri"/>
                <w:lang w:val="sv-SE"/>
              </w:rPr>
            </w:pPr>
            <w:r>
              <w:rPr>
                <w:rFonts w:ascii="Bookman Old Style" w:hAnsi="Bookman Old Style" w:cs="Calibri"/>
                <w:lang w:val="sv-SE"/>
              </w:rPr>
              <w:t>3.</w:t>
            </w:r>
          </w:p>
        </w:tc>
        <w:tc>
          <w:tcPr>
            <w:tcW w:w="6986" w:type="dxa"/>
          </w:tcPr>
          <w:p w:rsidR="00AD3310" w:rsidRPr="00085C2C" w:rsidRDefault="00AD3310" w:rsidP="00B91325">
            <w:pPr>
              <w:spacing w:after="120"/>
              <w:jc w:val="both"/>
              <w:rPr>
                <w:rFonts w:ascii="Bookman Old Style" w:hAnsi="Bookman Old Style" w:cs="Calibri"/>
                <w:lang w:val="sv-SE"/>
              </w:rPr>
            </w:pPr>
            <w:r w:rsidRPr="00085C2C">
              <w:rPr>
                <w:rFonts w:ascii="Bookman Old Style" w:hAnsi="Bookman Old Style" w:cs="Calibri"/>
                <w:lang w:val="sv-SE"/>
              </w:rPr>
              <w:t>Undang-Undang Nomor 1 Tahun 2004 tentang Perbendaharaan Negara (Lembaran Negara Republik Indonesia Tahun 2004 Nomor 5, Tambahan Lembaran Negara Republik Indonesia Nomor 4355);</w:t>
            </w:r>
          </w:p>
        </w:tc>
      </w:tr>
      <w:tr w:rsidR="00AD3310" w:rsidRPr="00085C2C" w:rsidTr="00B91325">
        <w:tc>
          <w:tcPr>
            <w:tcW w:w="1594" w:type="dxa"/>
          </w:tcPr>
          <w:p w:rsidR="00AD3310" w:rsidRPr="00085C2C" w:rsidRDefault="00AD3310" w:rsidP="00B91325">
            <w:pPr>
              <w:spacing w:after="120"/>
              <w:jc w:val="both"/>
              <w:rPr>
                <w:rFonts w:ascii="Bookman Old Style" w:hAnsi="Bookman Old Style" w:cs="Calibri"/>
                <w:lang w:val="sv-SE"/>
              </w:rPr>
            </w:pPr>
          </w:p>
        </w:tc>
        <w:tc>
          <w:tcPr>
            <w:tcW w:w="293" w:type="dxa"/>
          </w:tcPr>
          <w:p w:rsidR="00AD3310" w:rsidRPr="00085C2C" w:rsidRDefault="00AD3310" w:rsidP="00B91325">
            <w:pPr>
              <w:spacing w:after="120"/>
              <w:jc w:val="both"/>
              <w:rPr>
                <w:rFonts w:ascii="Bookman Old Style" w:hAnsi="Bookman Old Style" w:cs="Calibri"/>
                <w:lang w:val="sv-SE"/>
              </w:rPr>
            </w:pPr>
          </w:p>
        </w:tc>
        <w:tc>
          <w:tcPr>
            <w:tcW w:w="591" w:type="dxa"/>
          </w:tcPr>
          <w:p w:rsidR="00AD3310" w:rsidRDefault="00AD3310" w:rsidP="00B91325">
            <w:pPr>
              <w:spacing w:after="120"/>
              <w:jc w:val="right"/>
              <w:rPr>
                <w:rFonts w:ascii="Bookman Old Style" w:hAnsi="Bookman Old Style" w:cs="Calibri"/>
                <w:lang w:val="sv-SE"/>
              </w:rPr>
            </w:pPr>
            <w:r>
              <w:rPr>
                <w:rFonts w:ascii="Bookman Old Style" w:hAnsi="Bookman Old Style" w:cs="Calibri"/>
                <w:lang w:val="sv-SE"/>
              </w:rPr>
              <w:t>4.</w:t>
            </w:r>
          </w:p>
        </w:tc>
        <w:tc>
          <w:tcPr>
            <w:tcW w:w="6986" w:type="dxa"/>
          </w:tcPr>
          <w:p w:rsidR="00AD3310" w:rsidRPr="00085C2C" w:rsidRDefault="00AD3310" w:rsidP="00B91325">
            <w:pPr>
              <w:spacing w:after="120"/>
              <w:jc w:val="both"/>
              <w:rPr>
                <w:rFonts w:ascii="Bookman Old Style" w:hAnsi="Bookman Old Style" w:cs="Calibri"/>
                <w:lang w:val="sv-SE"/>
              </w:rPr>
            </w:pPr>
            <w:r w:rsidRPr="00085C2C">
              <w:rPr>
                <w:rFonts w:ascii="Bookman Old Style" w:hAnsi="Bookman Old Style" w:cs="Calibri"/>
                <w:lang w:val="sv-SE"/>
              </w:rPr>
              <w:t>Undang-Undang Nomor 15 Tahun 2004 tentang Pemeriksaan Pengelolaan dan Tanggungjawab Keuangan Negara (Lembaran Negara Republik Indonesia Tahun 2004 Nomor 66, Tambahan Lembaran Negara Republik Indonesia Nomor 4400);</w:t>
            </w:r>
          </w:p>
        </w:tc>
      </w:tr>
      <w:tr w:rsidR="00AD3310" w:rsidRPr="00085C2C" w:rsidTr="00B91325">
        <w:tc>
          <w:tcPr>
            <w:tcW w:w="1594" w:type="dxa"/>
          </w:tcPr>
          <w:p w:rsidR="00AD3310" w:rsidRPr="00085C2C" w:rsidRDefault="00AD3310" w:rsidP="00B91325">
            <w:pPr>
              <w:spacing w:after="120"/>
              <w:jc w:val="both"/>
              <w:rPr>
                <w:rFonts w:ascii="Bookman Old Style" w:hAnsi="Bookman Old Style" w:cs="Calibri"/>
                <w:lang w:val="sv-SE"/>
              </w:rPr>
            </w:pPr>
          </w:p>
        </w:tc>
        <w:tc>
          <w:tcPr>
            <w:tcW w:w="293" w:type="dxa"/>
          </w:tcPr>
          <w:p w:rsidR="00AD3310" w:rsidRPr="00085C2C" w:rsidRDefault="00AD3310" w:rsidP="00B91325">
            <w:pPr>
              <w:spacing w:after="120"/>
              <w:jc w:val="both"/>
              <w:rPr>
                <w:rFonts w:ascii="Bookman Old Style" w:hAnsi="Bookman Old Style" w:cs="Calibri"/>
                <w:lang w:val="sv-SE"/>
              </w:rPr>
            </w:pPr>
          </w:p>
        </w:tc>
        <w:tc>
          <w:tcPr>
            <w:tcW w:w="591" w:type="dxa"/>
          </w:tcPr>
          <w:p w:rsidR="00AD3310" w:rsidRDefault="00AD3310" w:rsidP="00B91325">
            <w:pPr>
              <w:spacing w:after="120"/>
              <w:jc w:val="right"/>
              <w:rPr>
                <w:rFonts w:ascii="Bookman Old Style" w:hAnsi="Bookman Old Style" w:cs="Calibri"/>
                <w:lang w:val="sv-SE"/>
              </w:rPr>
            </w:pPr>
            <w:r>
              <w:rPr>
                <w:rFonts w:ascii="Bookman Old Style" w:hAnsi="Bookman Old Style" w:cs="Calibri"/>
                <w:lang w:val="sv-SE"/>
              </w:rPr>
              <w:t>5.</w:t>
            </w:r>
          </w:p>
        </w:tc>
        <w:tc>
          <w:tcPr>
            <w:tcW w:w="6986" w:type="dxa"/>
          </w:tcPr>
          <w:p w:rsidR="00AD3310" w:rsidRPr="00085C2C" w:rsidRDefault="00AD3310" w:rsidP="00B91325">
            <w:pPr>
              <w:spacing w:after="120"/>
              <w:jc w:val="both"/>
              <w:rPr>
                <w:rFonts w:ascii="Bookman Old Style" w:hAnsi="Bookman Old Style" w:cs="Calibri"/>
                <w:lang w:val="sv-SE"/>
              </w:rPr>
            </w:pPr>
            <w:r w:rsidRPr="00085C2C">
              <w:rPr>
                <w:rFonts w:ascii="Bookman Old Style" w:hAnsi="Bookman Old Style" w:cs="Calibri"/>
                <w:lang w:val="sv-SE"/>
              </w:rPr>
              <w:t xml:space="preserve">Undang-Undang Nomor 32 Tahun 2004 tentang Pemerintahan Daerah (Lembaran Negara Republik Indonesia Tahun 2004 Nomor 125, </w:t>
            </w:r>
            <w:r w:rsidRPr="00085C2C">
              <w:rPr>
                <w:rFonts w:ascii="Bookman Old Style" w:hAnsi="Bookman Old Style" w:cs="Calibri"/>
                <w:lang w:val="id-ID"/>
              </w:rPr>
              <w:t>T</w:t>
            </w:r>
            <w:r w:rsidRPr="00085C2C">
              <w:rPr>
                <w:rFonts w:ascii="Bookman Old Style" w:hAnsi="Bookman Old Style" w:cs="Calibri"/>
                <w:lang w:val="sv-SE"/>
              </w:rPr>
              <w:t>ambahan Lembaran Negara Republik Indonesia Nomor 4437) yang</w:t>
            </w:r>
            <w:r w:rsidRPr="00085C2C">
              <w:rPr>
                <w:rFonts w:ascii="Bookman Old Style" w:hAnsi="Bookman Old Style" w:cs="Calibri"/>
                <w:lang w:val="it-IT"/>
              </w:rPr>
              <w:t xml:space="preserve"> telah beberapa kali diubah terakhir dengan Undang-Undang Nomor 12 Tahun 2008 tentang Perubahan Kedua Atas Undang-Undang Nomor 32 Tahun 2004</w:t>
            </w:r>
            <w:r w:rsidRPr="00085C2C">
              <w:rPr>
                <w:rFonts w:ascii="Bookman Old Style" w:hAnsi="Bookman Old Style" w:cs="Calibri"/>
                <w:lang w:val="sv-SE"/>
              </w:rPr>
              <w:t xml:space="preserve"> </w:t>
            </w:r>
            <w:r w:rsidRPr="00085C2C">
              <w:rPr>
                <w:rFonts w:ascii="Bookman Old Style" w:hAnsi="Bookman Old Style" w:cs="Calibri"/>
                <w:lang w:val="id-ID"/>
              </w:rPr>
              <w:t xml:space="preserve">tentang Pemerintahan Daerah </w:t>
            </w:r>
            <w:r w:rsidRPr="00085C2C">
              <w:rPr>
                <w:rFonts w:ascii="Bookman Old Style" w:hAnsi="Bookman Old Style" w:cs="Calibri"/>
                <w:lang w:val="sv-SE"/>
              </w:rPr>
              <w:t>(Lembaran Negara Republik Indonesia Tahun 2008 Nomor 59, Tambahan Lembaran Negara Republik Indonesia Nomor 4844);</w:t>
            </w:r>
          </w:p>
        </w:tc>
      </w:tr>
      <w:tr w:rsidR="00AD3310" w:rsidRPr="00085C2C" w:rsidTr="00B91325">
        <w:tc>
          <w:tcPr>
            <w:tcW w:w="1594" w:type="dxa"/>
          </w:tcPr>
          <w:p w:rsidR="00AD3310" w:rsidRPr="00085C2C" w:rsidRDefault="00AD3310" w:rsidP="00B91325">
            <w:pPr>
              <w:spacing w:after="120"/>
              <w:jc w:val="both"/>
              <w:rPr>
                <w:rFonts w:ascii="Bookman Old Style" w:hAnsi="Bookman Old Style" w:cs="Calibri"/>
                <w:lang w:val="sv-SE"/>
              </w:rPr>
            </w:pPr>
          </w:p>
        </w:tc>
        <w:tc>
          <w:tcPr>
            <w:tcW w:w="293" w:type="dxa"/>
          </w:tcPr>
          <w:p w:rsidR="00AD3310" w:rsidRPr="00085C2C" w:rsidRDefault="00AD3310" w:rsidP="00B91325">
            <w:pPr>
              <w:spacing w:after="120"/>
              <w:jc w:val="both"/>
              <w:rPr>
                <w:rFonts w:ascii="Bookman Old Style" w:hAnsi="Bookman Old Style" w:cs="Calibri"/>
                <w:lang w:val="sv-SE"/>
              </w:rPr>
            </w:pPr>
          </w:p>
        </w:tc>
        <w:tc>
          <w:tcPr>
            <w:tcW w:w="591" w:type="dxa"/>
          </w:tcPr>
          <w:p w:rsidR="00AD3310" w:rsidRDefault="00AD3310" w:rsidP="00B91325">
            <w:pPr>
              <w:spacing w:after="120"/>
              <w:jc w:val="right"/>
              <w:rPr>
                <w:rFonts w:ascii="Bookman Old Style" w:hAnsi="Bookman Old Style" w:cs="Calibri"/>
                <w:lang w:val="sv-SE"/>
              </w:rPr>
            </w:pPr>
            <w:r>
              <w:rPr>
                <w:rFonts w:ascii="Bookman Old Style" w:hAnsi="Bookman Old Style" w:cs="Calibri"/>
                <w:lang w:val="sv-SE"/>
              </w:rPr>
              <w:t>6.</w:t>
            </w:r>
          </w:p>
        </w:tc>
        <w:tc>
          <w:tcPr>
            <w:tcW w:w="6986" w:type="dxa"/>
          </w:tcPr>
          <w:p w:rsidR="00AD3310" w:rsidRPr="00085C2C" w:rsidRDefault="00AD3310" w:rsidP="00B91325">
            <w:pPr>
              <w:spacing w:after="120"/>
              <w:jc w:val="both"/>
              <w:rPr>
                <w:rFonts w:ascii="Bookman Old Style" w:hAnsi="Bookman Old Style" w:cs="Calibri"/>
                <w:lang w:val="sv-SE"/>
              </w:rPr>
            </w:pPr>
            <w:r w:rsidRPr="00085C2C">
              <w:rPr>
                <w:rFonts w:ascii="Bookman Old Style" w:hAnsi="Bookman Old Style" w:cs="Calibri"/>
                <w:lang w:val="sv-SE"/>
              </w:rPr>
              <w:t>Undang-Undang Nomor 33 Tahun 2004 tentang Perimbangan Keuangan Antara Pemerintah Pusat dan Pemerintahan Daerah (Lembaran Negara Republik Indonesia Tahun 2004 Nomor 126, Tambahan Lembaran Negara Republik Indonesia Nomor 4438);</w:t>
            </w:r>
          </w:p>
        </w:tc>
      </w:tr>
      <w:tr w:rsidR="00AD3310" w:rsidRPr="00085C2C" w:rsidTr="00B91325">
        <w:tc>
          <w:tcPr>
            <w:tcW w:w="1594" w:type="dxa"/>
          </w:tcPr>
          <w:p w:rsidR="00AD3310" w:rsidRPr="00085C2C" w:rsidRDefault="00AD3310" w:rsidP="00B91325">
            <w:pPr>
              <w:spacing w:after="120"/>
              <w:jc w:val="both"/>
              <w:rPr>
                <w:rFonts w:ascii="Bookman Old Style" w:hAnsi="Bookman Old Style" w:cs="Calibri"/>
                <w:lang w:val="sv-SE"/>
              </w:rPr>
            </w:pPr>
          </w:p>
        </w:tc>
        <w:tc>
          <w:tcPr>
            <w:tcW w:w="293" w:type="dxa"/>
          </w:tcPr>
          <w:p w:rsidR="00AD3310" w:rsidRPr="00085C2C" w:rsidRDefault="00AD3310" w:rsidP="00B91325">
            <w:pPr>
              <w:spacing w:after="120"/>
              <w:jc w:val="both"/>
              <w:rPr>
                <w:rFonts w:ascii="Bookman Old Style" w:hAnsi="Bookman Old Style" w:cs="Calibri"/>
                <w:lang w:val="sv-SE"/>
              </w:rPr>
            </w:pPr>
          </w:p>
        </w:tc>
        <w:tc>
          <w:tcPr>
            <w:tcW w:w="591" w:type="dxa"/>
          </w:tcPr>
          <w:p w:rsidR="00AD3310" w:rsidRDefault="00AD3310" w:rsidP="00B91325">
            <w:pPr>
              <w:spacing w:after="120"/>
              <w:jc w:val="right"/>
              <w:rPr>
                <w:rFonts w:ascii="Bookman Old Style" w:hAnsi="Bookman Old Style" w:cs="Calibri"/>
                <w:lang w:val="sv-SE"/>
              </w:rPr>
            </w:pPr>
            <w:r>
              <w:rPr>
                <w:rFonts w:ascii="Bookman Old Style" w:hAnsi="Bookman Old Style" w:cs="Calibri"/>
                <w:lang w:val="sv-SE"/>
              </w:rPr>
              <w:t>7.</w:t>
            </w:r>
          </w:p>
        </w:tc>
        <w:tc>
          <w:tcPr>
            <w:tcW w:w="6986" w:type="dxa"/>
          </w:tcPr>
          <w:p w:rsidR="00AD3310" w:rsidRPr="00085C2C" w:rsidRDefault="00AD3310" w:rsidP="00B91325">
            <w:pPr>
              <w:spacing w:after="120"/>
              <w:jc w:val="both"/>
              <w:rPr>
                <w:rFonts w:ascii="Bookman Old Style" w:hAnsi="Bookman Old Style" w:cs="Calibri"/>
                <w:lang w:val="sv-SE"/>
              </w:rPr>
            </w:pPr>
            <w:r w:rsidRPr="00085C2C">
              <w:rPr>
                <w:rFonts w:ascii="Bookman Old Style" w:hAnsi="Bookman Old Style" w:cs="Calibri"/>
                <w:lang w:val="sv-SE"/>
              </w:rPr>
              <w:t>Undang-Undang Nomor 28 Tahun 2009 tentang Pajak</w:t>
            </w:r>
            <w:r w:rsidR="00B04CDE">
              <w:rPr>
                <w:rFonts w:ascii="Bookman Old Style" w:hAnsi="Bookman Old Style" w:cs="Calibri"/>
                <w:lang w:val="id-ID"/>
              </w:rPr>
              <w:t xml:space="preserve"> Daerah </w:t>
            </w:r>
            <w:r w:rsidR="002651C9">
              <w:rPr>
                <w:rFonts w:ascii="Bookman Old Style" w:hAnsi="Bookman Old Style" w:cs="Calibri"/>
                <w:lang w:val="sv-SE"/>
              </w:rPr>
              <w:t>dan</w:t>
            </w:r>
            <w:r w:rsidR="002651C9">
              <w:rPr>
                <w:rFonts w:ascii="Bookman Old Style" w:hAnsi="Bookman Old Style" w:cs="Calibri"/>
                <w:lang w:val="id-ID"/>
              </w:rPr>
              <w:t xml:space="preserve"> </w:t>
            </w:r>
            <w:r w:rsidRPr="00085C2C">
              <w:rPr>
                <w:rFonts w:ascii="Bookman Old Style" w:hAnsi="Bookman Old Style" w:cs="Calibri"/>
                <w:lang w:val="sv-SE"/>
              </w:rPr>
              <w:t>Retribusi Daerah (Lembaran Negara Republik Indonesia Tahun 2009 Nomor 130, Tambahan Lembaran Negara Republik Indonesia Nomor 5049);</w:t>
            </w:r>
          </w:p>
        </w:tc>
      </w:tr>
      <w:tr w:rsidR="00AD3310" w:rsidRPr="00085C2C" w:rsidTr="00B91325">
        <w:tc>
          <w:tcPr>
            <w:tcW w:w="1594" w:type="dxa"/>
          </w:tcPr>
          <w:p w:rsidR="00AD3310" w:rsidRPr="00085C2C" w:rsidRDefault="00AD3310" w:rsidP="00B91325">
            <w:pPr>
              <w:spacing w:after="120"/>
              <w:jc w:val="both"/>
              <w:rPr>
                <w:rFonts w:ascii="Bookman Old Style" w:hAnsi="Bookman Old Style" w:cs="Calibri"/>
                <w:lang w:val="sv-SE"/>
              </w:rPr>
            </w:pPr>
          </w:p>
        </w:tc>
        <w:tc>
          <w:tcPr>
            <w:tcW w:w="293" w:type="dxa"/>
          </w:tcPr>
          <w:p w:rsidR="00AD3310" w:rsidRPr="00085C2C" w:rsidRDefault="00AD3310" w:rsidP="00B91325">
            <w:pPr>
              <w:spacing w:after="120"/>
              <w:jc w:val="both"/>
              <w:rPr>
                <w:rFonts w:ascii="Bookman Old Style" w:hAnsi="Bookman Old Style" w:cs="Calibri"/>
                <w:lang w:val="sv-SE"/>
              </w:rPr>
            </w:pPr>
          </w:p>
        </w:tc>
        <w:tc>
          <w:tcPr>
            <w:tcW w:w="591" w:type="dxa"/>
          </w:tcPr>
          <w:p w:rsidR="00AD3310" w:rsidRDefault="00AD3310" w:rsidP="00B91325">
            <w:pPr>
              <w:spacing w:after="120"/>
              <w:jc w:val="right"/>
              <w:rPr>
                <w:rFonts w:ascii="Bookman Old Style" w:hAnsi="Bookman Old Style" w:cs="Calibri"/>
                <w:lang w:val="sv-SE"/>
              </w:rPr>
            </w:pPr>
            <w:r>
              <w:rPr>
                <w:rFonts w:ascii="Bookman Old Style" w:hAnsi="Bookman Old Style" w:cs="Calibri"/>
                <w:lang w:val="sv-SE"/>
              </w:rPr>
              <w:t>8.</w:t>
            </w:r>
          </w:p>
        </w:tc>
        <w:tc>
          <w:tcPr>
            <w:tcW w:w="6986" w:type="dxa"/>
          </w:tcPr>
          <w:p w:rsidR="00AD3310" w:rsidRPr="00085C2C" w:rsidRDefault="00AD3310" w:rsidP="00B91325">
            <w:pPr>
              <w:spacing w:after="120"/>
              <w:jc w:val="both"/>
              <w:rPr>
                <w:rFonts w:ascii="Bookman Old Style" w:hAnsi="Bookman Old Style" w:cs="Calibri"/>
                <w:lang w:val="sv-SE"/>
              </w:rPr>
            </w:pPr>
            <w:r w:rsidRPr="00085C2C">
              <w:rPr>
                <w:rFonts w:ascii="Bookman Old Style" w:hAnsi="Bookman Old Style" w:cs="Calibri"/>
                <w:lang w:val="sv-SE"/>
              </w:rPr>
              <w:t>Undang-Undang Nomor 12 Tahun 2011 tentang Pembentukan Peraturan Perundang-undangan (Lembaran Negara Republik Indonesia Tahun 2011 Nomor 82);</w:t>
            </w:r>
          </w:p>
        </w:tc>
      </w:tr>
      <w:tr w:rsidR="00AD3310" w:rsidRPr="00085C2C" w:rsidTr="00B91325">
        <w:tc>
          <w:tcPr>
            <w:tcW w:w="1594" w:type="dxa"/>
          </w:tcPr>
          <w:p w:rsidR="00AD3310" w:rsidRPr="00085C2C" w:rsidRDefault="00AD3310" w:rsidP="00B91325">
            <w:pPr>
              <w:spacing w:after="120"/>
              <w:jc w:val="both"/>
              <w:rPr>
                <w:rFonts w:ascii="Bookman Old Style" w:hAnsi="Bookman Old Style" w:cs="Calibri"/>
                <w:lang w:val="sv-SE"/>
              </w:rPr>
            </w:pPr>
          </w:p>
        </w:tc>
        <w:tc>
          <w:tcPr>
            <w:tcW w:w="293" w:type="dxa"/>
          </w:tcPr>
          <w:p w:rsidR="00AD3310" w:rsidRPr="00085C2C" w:rsidRDefault="00AD3310" w:rsidP="00B91325">
            <w:pPr>
              <w:spacing w:after="120"/>
              <w:jc w:val="both"/>
              <w:rPr>
                <w:rFonts w:ascii="Bookman Old Style" w:hAnsi="Bookman Old Style" w:cs="Calibri"/>
                <w:lang w:val="sv-SE"/>
              </w:rPr>
            </w:pPr>
          </w:p>
        </w:tc>
        <w:tc>
          <w:tcPr>
            <w:tcW w:w="591" w:type="dxa"/>
          </w:tcPr>
          <w:p w:rsidR="00AD3310" w:rsidRDefault="00AD3310" w:rsidP="00B91325">
            <w:pPr>
              <w:spacing w:after="120"/>
              <w:jc w:val="right"/>
              <w:rPr>
                <w:rFonts w:ascii="Bookman Old Style" w:hAnsi="Bookman Old Style" w:cs="Calibri"/>
                <w:lang w:val="sv-SE"/>
              </w:rPr>
            </w:pPr>
            <w:r>
              <w:rPr>
                <w:rFonts w:ascii="Bookman Old Style" w:hAnsi="Bookman Old Style" w:cs="Calibri"/>
                <w:lang w:val="sv-SE"/>
              </w:rPr>
              <w:t>9.</w:t>
            </w:r>
          </w:p>
        </w:tc>
        <w:tc>
          <w:tcPr>
            <w:tcW w:w="6986" w:type="dxa"/>
          </w:tcPr>
          <w:p w:rsidR="00AD3310" w:rsidRPr="00085C2C" w:rsidRDefault="00AD3310" w:rsidP="00B91325">
            <w:pPr>
              <w:spacing w:after="120"/>
              <w:jc w:val="both"/>
              <w:rPr>
                <w:rFonts w:ascii="Bookman Old Style" w:hAnsi="Bookman Old Style" w:cs="Calibri"/>
                <w:lang w:val="sv-SE"/>
              </w:rPr>
            </w:pPr>
            <w:r w:rsidRPr="00085C2C">
              <w:rPr>
                <w:rFonts w:ascii="Bookman Old Style" w:hAnsi="Bookman Old Style" w:cs="Calibri"/>
                <w:lang w:val="sv-SE"/>
              </w:rPr>
              <w:t>Peraturan Pemerintah Nomor 109 Tahun 2000 tentang Kedudukan Keuangan Kepala Daerah dan Wakil Kepala Daerah (Lembaran Negara Republik Indonesia Tahun 2000 Nomor 210, Tambahan Lembaran Negara Republik Indonesia Nomor 4028);</w:t>
            </w:r>
          </w:p>
        </w:tc>
      </w:tr>
      <w:tr w:rsidR="00AD3310" w:rsidRPr="00085C2C" w:rsidTr="00B91325">
        <w:tc>
          <w:tcPr>
            <w:tcW w:w="1594" w:type="dxa"/>
          </w:tcPr>
          <w:p w:rsidR="00AD3310" w:rsidRPr="00085C2C" w:rsidRDefault="00AD3310" w:rsidP="00B91325">
            <w:pPr>
              <w:spacing w:after="120"/>
              <w:jc w:val="both"/>
              <w:rPr>
                <w:rFonts w:ascii="Bookman Old Style" w:hAnsi="Bookman Old Style" w:cs="Calibri"/>
                <w:lang w:val="sv-SE"/>
              </w:rPr>
            </w:pPr>
          </w:p>
        </w:tc>
        <w:tc>
          <w:tcPr>
            <w:tcW w:w="293" w:type="dxa"/>
          </w:tcPr>
          <w:p w:rsidR="00AD3310" w:rsidRPr="00085C2C" w:rsidRDefault="00AD3310" w:rsidP="00B91325">
            <w:pPr>
              <w:spacing w:after="120"/>
              <w:jc w:val="both"/>
              <w:rPr>
                <w:rFonts w:ascii="Bookman Old Style" w:hAnsi="Bookman Old Style" w:cs="Calibri"/>
                <w:lang w:val="sv-SE"/>
              </w:rPr>
            </w:pPr>
          </w:p>
        </w:tc>
        <w:tc>
          <w:tcPr>
            <w:tcW w:w="591" w:type="dxa"/>
          </w:tcPr>
          <w:p w:rsidR="00AD3310" w:rsidRDefault="00AD3310" w:rsidP="00B91325">
            <w:pPr>
              <w:spacing w:after="120"/>
              <w:jc w:val="right"/>
              <w:rPr>
                <w:rFonts w:ascii="Bookman Old Style" w:hAnsi="Bookman Old Style" w:cs="Calibri"/>
                <w:lang w:val="sv-SE"/>
              </w:rPr>
            </w:pPr>
            <w:r>
              <w:rPr>
                <w:rFonts w:ascii="Bookman Old Style" w:hAnsi="Bookman Old Style" w:cs="Calibri"/>
                <w:lang w:val="sv-SE"/>
              </w:rPr>
              <w:t>10.</w:t>
            </w:r>
          </w:p>
        </w:tc>
        <w:tc>
          <w:tcPr>
            <w:tcW w:w="6986" w:type="dxa"/>
          </w:tcPr>
          <w:p w:rsidR="00AD3310" w:rsidRPr="00085C2C" w:rsidRDefault="00AD3310" w:rsidP="00B91325">
            <w:pPr>
              <w:spacing w:after="120"/>
              <w:jc w:val="both"/>
              <w:rPr>
                <w:rFonts w:ascii="Bookman Old Style" w:hAnsi="Bookman Old Style" w:cs="Calibri"/>
                <w:lang w:val="sv-SE"/>
              </w:rPr>
            </w:pPr>
            <w:r w:rsidRPr="00085C2C">
              <w:rPr>
                <w:rFonts w:ascii="Bookman Old Style" w:hAnsi="Bookman Old Style" w:cs="Calibri"/>
                <w:lang w:val="sv-SE"/>
              </w:rPr>
              <w:t>Peraturan Pemerintah Nomor 24 Tahun 2004 tentang Kedudukan Protokoler dan Keuangan Pimpinan dan Anggota Dewan Perwakilan Rakyat Daerah (Lembaran Negara Republik Indonesia Tahun 2004 Nomor 90, Tambahan Lembaran Negara Republik Indonesia Nomor 4416) yang telah beberapa kali diubah terakhir dengan Peraturan Pemerintah Nomor 21 Tahun</w:t>
            </w:r>
            <w:r w:rsidR="00482C93">
              <w:rPr>
                <w:rFonts w:ascii="Bookman Old Style" w:hAnsi="Bookman Old Style" w:cs="Calibri"/>
                <w:lang w:val="sv-SE"/>
              </w:rPr>
              <w:t xml:space="preserve"> 2007 tentang Perubahan Ketiga </w:t>
            </w:r>
            <w:r w:rsidR="00482C93">
              <w:rPr>
                <w:rFonts w:ascii="Bookman Old Style" w:hAnsi="Bookman Old Style" w:cs="Calibri"/>
                <w:lang w:val="id-ID"/>
              </w:rPr>
              <w:t>A</w:t>
            </w:r>
            <w:r w:rsidRPr="00085C2C">
              <w:rPr>
                <w:rFonts w:ascii="Bookman Old Style" w:hAnsi="Bookman Old Style" w:cs="Calibri"/>
                <w:lang w:val="sv-SE"/>
              </w:rPr>
              <w:t>tas Peraturan Pemerintah Nomor 24 Tahun 2004 tentang Kedudukan Protokoler dan Keuangan Pimpinan dan Anggota Dewan Perwakilan Rakyat Daerah (Lembaran Negara Republik Indonesia Tahun 2007 Nomor 47,Tambahan Lembaran Negara Republik Indonesia Nomor 4712);</w:t>
            </w:r>
          </w:p>
        </w:tc>
      </w:tr>
      <w:tr w:rsidR="00AD3310" w:rsidRPr="00085C2C" w:rsidTr="00B91325">
        <w:tc>
          <w:tcPr>
            <w:tcW w:w="1594" w:type="dxa"/>
          </w:tcPr>
          <w:p w:rsidR="00AD3310" w:rsidRPr="00085C2C" w:rsidRDefault="00AD3310" w:rsidP="00B91325">
            <w:pPr>
              <w:spacing w:after="120"/>
              <w:jc w:val="both"/>
              <w:rPr>
                <w:rFonts w:ascii="Bookman Old Style" w:hAnsi="Bookman Old Style" w:cs="Calibri"/>
                <w:lang w:val="sv-SE"/>
              </w:rPr>
            </w:pPr>
          </w:p>
        </w:tc>
        <w:tc>
          <w:tcPr>
            <w:tcW w:w="293" w:type="dxa"/>
          </w:tcPr>
          <w:p w:rsidR="00AD3310" w:rsidRPr="00085C2C" w:rsidRDefault="00AD3310" w:rsidP="00B91325">
            <w:pPr>
              <w:spacing w:after="120"/>
              <w:jc w:val="both"/>
              <w:rPr>
                <w:rFonts w:ascii="Bookman Old Style" w:hAnsi="Bookman Old Style" w:cs="Calibri"/>
                <w:lang w:val="sv-SE"/>
              </w:rPr>
            </w:pPr>
          </w:p>
        </w:tc>
        <w:tc>
          <w:tcPr>
            <w:tcW w:w="591" w:type="dxa"/>
          </w:tcPr>
          <w:p w:rsidR="00AD3310" w:rsidRDefault="00AD3310" w:rsidP="00B91325">
            <w:pPr>
              <w:spacing w:after="120"/>
              <w:jc w:val="right"/>
              <w:rPr>
                <w:rFonts w:ascii="Bookman Old Style" w:hAnsi="Bookman Old Style" w:cs="Calibri"/>
                <w:lang w:val="sv-SE"/>
              </w:rPr>
            </w:pPr>
            <w:r>
              <w:rPr>
                <w:rFonts w:ascii="Bookman Old Style" w:hAnsi="Bookman Old Style" w:cs="Calibri"/>
                <w:lang w:val="sv-SE"/>
              </w:rPr>
              <w:t>11.</w:t>
            </w:r>
          </w:p>
        </w:tc>
        <w:tc>
          <w:tcPr>
            <w:tcW w:w="6986" w:type="dxa"/>
          </w:tcPr>
          <w:p w:rsidR="00AD3310" w:rsidRPr="00085C2C" w:rsidRDefault="00AD3310" w:rsidP="00B91325">
            <w:pPr>
              <w:spacing w:after="120"/>
              <w:jc w:val="both"/>
              <w:rPr>
                <w:rFonts w:ascii="Bookman Old Style" w:hAnsi="Bookman Old Style" w:cs="Calibri"/>
                <w:lang w:val="sv-SE"/>
              </w:rPr>
            </w:pPr>
            <w:r w:rsidRPr="00085C2C">
              <w:rPr>
                <w:rFonts w:ascii="Bookman Old Style" w:hAnsi="Bookman Old Style" w:cs="Calibri"/>
                <w:lang w:val="sv-SE"/>
              </w:rPr>
              <w:t xml:space="preserve">Peraturan Pemerintah Nomor </w:t>
            </w:r>
            <w:r w:rsidRPr="00085C2C">
              <w:rPr>
                <w:rFonts w:ascii="Bookman Old Style" w:hAnsi="Bookman Old Style" w:cs="Calibri"/>
                <w:lang w:val="id-ID"/>
              </w:rPr>
              <w:t>71</w:t>
            </w:r>
            <w:r w:rsidRPr="00085C2C">
              <w:rPr>
                <w:rFonts w:ascii="Bookman Old Style" w:hAnsi="Bookman Old Style" w:cs="Calibri"/>
                <w:lang w:val="sv-SE"/>
              </w:rPr>
              <w:t xml:space="preserve"> Tahun 20</w:t>
            </w:r>
            <w:r w:rsidRPr="00085C2C">
              <w:rPr>
                <w:rFonts w:ascii="Bookman Old Style" w:hAnsi="Bookman Old Style" w:cs="Calibri"/>
                <w:lang w:val="id-ID"/>
              </w:rPr>
              <w:t>10</w:t>
            </w:r>
            <w:r w:rsidRPr="00085C2C">
              <w:rPr>
                <w:rFonts w:ascii="Bookman Old Style" w:hAnsi="Bookman Old Style" w:cs="Calibri"/>
                <w:lang w:val="sv-SE"/>
              </w:rPr>
              <w:t xml:space="preserve"> tentang Standar Akuntansi Pemerintahan (Lembaran Negara Republik Indonesia Tahun 20</w:t>
            </w:r>
            <w:r w:rsidRPr="00085C2C">
              <w:rPr>
                <w:rFonts w:ascii="Bookman Old Style" w:hAnsi="Bookman Old Style" w:cs="Calibri"/>
                <w:lang w:val="id-ID"/>
              </w:rPr>
              <w:t>10</w:t>
            </w:r>
            <w:r w:rsidRPr="00085C2C">
              <w:rPr>
                <w:rFonts w:ascii="Bookman Old Style" w:hAnsi="Bookman Old Style" w:cs="Calibri"/>
                <w:lang w:val="sv-SE"/>
              </w:rPr>
              <w:t xml:space="preserve"> Nomor </w:t>
            </w:r>
            <w:r w:rsidRPr="00085C2C">
              <w:rPr>
                <w:rFonts w:ascii="Bookman Old Style" w:hAnsi="Bookman Old Style" w:cs="Calibri"/>
                <w:lang w:val="id-ID"/>
              </w:rPr>
              <w:t>123</w:t>
            </w:r>
            <w:r w:rsidRPr="00085C2C">
              <w:rPr>
                <w:rFonts w:ascii="Bookman Old Style" w:hAnsi="Bookman Old Style" w:cs="Calibri"/>
                <w:lang w:val="sv-SE"/>
              </w:rPr>
              <w:t xml:space="preserve">, Tambahan Lembaran Negara Republik Indonesia Nomor </w:t>
            </w:r>
            <w:r w:rsidRPr="00085C2C">
              <w:rPr>
                <w:rFonts w:ascii="Bookman Old Style" w:hAnsi="Bookman Old Style" w:cs="Calibri"/>
                <w:lang w:val="id-ID"/>
              </w:rPr>
              <w:t>5165</w:t>
            </w:r>
            <w:r w:rsidRPr="00085C2C">
              <w:rPr>
                <w:rFonts w:ascii="Bookman Old Style" w:hAnsi="Bookman Old Style" w:cs="Calibri"/>
                <w:lang w:val="sv-SE"/>
              </w:rPr>
              <w:t>);</w:t>
            </w:r>
          </w:p>
        </w:tc>
      </w:tr>
      <w:tr w:rsidR="00AD3310" w:rsidRPr="00085C2C" w:rsidTr="00B91325">
        <w:tc>
          <w:tcPr>
            <w:tcW w:w="1594" w:type="dxa"/>
          </w:tcPr>
          <w:p w:rsidR="00AD3310" w:rsidRPr="00085C2C" w:rsidRDefault="00AD3310" w:rsidP="00B91325">
            <w:pPr>
              <w:spacing w:after="120"/>
              <w:jc w:val="both"/>
              <w:rPr>
                <w:rFonts w:ascii="Bookman Old Style" w:hAnsi="Bookman Old Style" w:cs="Calibri"/>
                <w:lang w:val="sv-SE"/>
              </w:rPr>
            </w:pPr>
          </w:p>
        </w:tc>
        <w:tc>
          <w:tcPr>
            <w:tcW w:w="293" w:type="dxa"/>
          </w:tcPr>
          <w:p w:rsidR="00AD3310" w:rsidRPr="00085C2C" w:rsidRDefault="00AD3310" w:rsidP="00B91325">
            <w:pPr>
              <w:spacing w:after="120"/>
              <w:jc w:val="both"/>
              <w:rPr>
                <w:rFonts w:ascii="Bookman Old Style" w:hAnsi="Bookman Old Style" w:cs="Calibri"/>
                <w:lang w:val="sv-SE"/>
              </w:rPr>
            </w:pPr>
          </w:p>
        </w:tc>
        <w:tc>
          <w:tcPr>
            <w:tcW w:w="591" w:type="dxa"/>
          </w:tcPr>
          <w:p w:rsidR="00AD3310" w:rsidRDefault="00AD3310" w:rsidP="00B91325">
            <w:pPr>
              <w:spacing w:after="120"/>
              <w:jc w:val="right"/>
              <w:rPr>
                <w:rFonts w:ascii="Bookman Old Style" w:hAnsi="Bookman Old Style" w:cs="Calibri"/>
                <w:lang w:val="sv-SE"/>
              </w:rPr>
            </w:pPr>
            <w:r>
              <w:rPr>
                <w:rFonts w:ascii="Bookman Old Style" w:hAnsi="Bookman Old Style" w:cs="Calibri"/>
                <w:lang w:val="sv-SE"/>
              </w:rPr>
              <w:t>12.</w:t>
            </w:r>
          </w:p>
        </w:tc>
        <w:tc>
          <w:tcPr>
            <w:tcW w:w="6986" w:type="dxa"/>
          </w:tcPr>
          <w:p w:rsidR="00AD3310" w:rsidRPr="00085C2C" w:rsidRDefault="00AD3310" w:rsidP="00B91325">
            <w:pPr>
              <w:spacing w:after="120"/>
              <w:jc w:val="both"/>
              <w:rPr>
                <w:rFonts w:ascii="Bookman Old Style" w:hAnsi="Bookman Old Style" w:cs="Calibri"/>
                <w:lang w:val="sv-SE"/>
              </w:rPr>
            </w:pPr>
            <w:r w:rsidRPr="00085C2C">
              <w:rPr>
                <w:rFonts w:ascii="Bookman Old Style" w:hAnsi="Bookman Old Style" w:cs="Calibri"/>
                <w:lang w:val="sv-SE"/>
              </w:rPr>
              <w:t>Peraturan Pemerintah Nomor 55 Tahun 2005 tentang Dana Perimbangan (Lembaran Negara Republik Indonesia Tahun 2005 Nomor 137, Tambahan Lembaran Negara Republik Indonesia Nomor 4575);</w:t>
            </w:r>
          </w:p>
        </w:tc>
      </w:tr>
      <w:tr w:rsidR="00AD3310" w:rsidRPr="00085C2C" w:rsidTr="00B91325">
        <w:tc>
          <w:tcPr>
            <w:tcW w:w="1594" w:type="dxa"/>
          </w:tcPr>
          <w:p w:rsidR="00AD3310" w:rsidRPr="00085C2C" w:rsidRDefault="00AD3310" w:rsidP="00B91325">
            <w:pPr>
              <w:spacing w:after="120"/>
              <w:jc w:val="both"/>
              <w:rPr>
                <w:rFonts w:ascii="Bookman Old Style" w:hAnsi="Bookman Old Style" w:cs="Calibri"/>
                <w:lang w:val="sv-SE"/>
              </w:rPr>
            </w:pPr>
          </w:p>
        </w:tc>
        <w:tc>
          <w:tcPr>
            <w:tcW w:w="293" w:type="dxa"/>
          </w:tcPr>
          <w:p w:rsidR="00AD3310" w:rsidRPr="00085C2C" w:rsidRDefault="00AD3310" w:rsidP="00B91325">
            <w:pPr>
              <w:spacing w:after="120"/>
              <w:jc w:val="both"/>
              <w:rPr>
                <w:rFonts w:ascii="Bookman Old Style" w:hAnsi="Bookman Old Style" w:cs="Calibri"/>
                <w:lang w:val="sv-SE"/>
              </w:rPr>
            </w:pPr>
          </w:p>
        </w:tc>
        <w:tc>
          <w:tcPr>
            <w:tcW w:w="591" w:type="dxa"/>
          </w:tcPr>
          <w:p w:rsidR="00AD3310" w:rsidRDefault="00AD3310" w:rsidP="00B91325">
            <w:pPr>
              <w:spacing w:after="120"/>
              <w:jc w:val="right"/>
              <w:rPr>
                <w:rFonts w:ascii="Bookman Old Style" w:hAnsi="Bookman Old Style" w:cs="Calibri"/>
                <w:lang w:val="sv-SE"/>
              </w:rPr>
            </w:pPr>
            <w:r>
              <w:rPr>
                <w:rFonts w:ascii="Bookman Old Style" w:hAnsi="Bookman Old Style" w:cs="Calibri"/>
                <w:lang w:val="sv-SE"/>
              </w:rPr>
              <w:t>13.</w:t>
            </w:r>
          </w:p>
        </w:tc>
        <w:tc>
          <w:tcPr>
            <w:tcW w:w="6986" w:type="dxa"/>
          </w:tcPr>
          <w:p w:rsidR="00AD3310" w:rsidRPr="00085C2C" w:rsidRDefault="00AD3310" w:rsidP="00B91325">
            <w:pPr>
              <w:spacing w:after="120"/>
              <w:jc w:val="both"/>
              <w:rPr>
                <w:rFonts w:ascii="Bookman Old Style" w:hAnsi="Bookman Old Style" w:cs="Calibri"/>
                <w:lang w:val="sv-SE"/>
              </w:rPr>
            </w:pPr>
            <w:r w:rsidRPr="00085C2C">
              <w:rPr>
                <w:rFonts w:ascii="Bookman Old Style" w:hAnsi="Bookman Old Style" w:cs="Calibri"/>
                <w:lang w:val="sv-SE"/>
              </w:rPr>
              <w:t>Peraturan Pemerintah Nomor 56 Tahun 2005 tentang Sistem Informasi Keuangan Daerah (Lembaran Negara Republik Indonesia Tahun 2005 Nomor 138, Tambahan Lembaran Negara</w:t>
            </w:r>
            <w:r w:rsidR="00B52BCF">
              <w:rPr>
                <w:rFonts w:ascii="Bookman Old Style" w:hAnsi="Bookman Old Style" w:cs="Calibri"/>
                <w:lang w:val="sv-SE"/>
              </w:rPr>
              <w:t xml:space="preserve"> Republik Indonesia Nomor 4576)</w:t>
            </w:r>
            <w:r w:rsidR="00B52BCF">
              <w:rPr>
                <w:rFonts w:ascii="Bookman Old Style" w:hAnsi="Bookman Old Style" w:cs="Calibri"/>
                <w:lang w:val="id-ID"/>
              </w:rPr>
              <w:t>,</w:t>
            </w:r>
            <w:r w:rsidRPr="00085C2C">
              <w:rPr>
                <w:rFonts w:ascii="Bookman Old Style" w:hAnsi="Bookman Old Style" w:cs="Calibri"/>
                <w:lang w:val="sv-SE"/>
              </w:rPr>
              <w:t xml:space="preserve"> yang telah diubah dengan Peraturan Pemerintah Nomor 65 </w:t>
            </w:r>
            <w:r w:rsidRPr="00085C2C">
              <w:rPr>
                <w:rFonts w:ascii="Bookman Old Style" w:hAnsi="Bookman Old Style" w:cs="Calibri"/>
                <w:lang w:val="sv-SE"/>
              </w:rPr>
              <w:lastRenderedPageBreak/>
              <w:t xml:space="preserve">Tahun 2010 tentang Perubahan Atas Peraturan </w:t>
            </w:r>
            <w:r w:rsidR="003F5A34">
              <w:rPr>
                <w:rFonts w:ascii="Bookman Old Style" w:hAnsi="Bookman Old Style" w:cs="Calibri"/>
                <w:lang w:val="sv-SE"/>
              </w:rPr>
              <w:t xml:space="preserve">Pemerintah Nomor 56 Tahun 2005 </w:t>
            </w:r>
            <w:r w:rsidR="003F5A34">
              <w:rPr>
                <w:rFonts w:ascii="Bookman Old Style" w:hAnsi="Bookman Old Style" w:cs="Calibri"/>
                <w:lang w:val="id-ID"/>
              </w:rPr>
              <w:t>t</w:t>
            </w:r>
            <w:r w:rsidRPr="00085C2C">
              <w:rPr>
                <w:rFonts w:ascii="Bookman Old Style" w:hAnsi="Bookman Old Style" w:cs="Calibri"/>
                <w:lang w:val="sv-SE"/>
              </w:rPr>
              <w:t>entang Sistem Informasi Keuangan Daerah ( Lembaran Negara Republik Indonesia Tahun 2005 Nomor 110);  Tambahan Lembaran Negara Republik Indonesia Nomor 5155;</w:t>
            </w:r>
          </w:p>
        </w:tc>
      </w:tr>
      <w:tr w:rsidR="00AD3310" w:rsidRPr="00085C2C" w:rsidTr="00B91325">
        <w:tc>
          <w:tcPr>
            <w:tcW w:w="1594" w:type="dxa"/>
          </w:tcPr>
          <w:p w:rsidR="00AD3310" w:rsidRPr="00085C2C" w:rsidRDefault="00AD3310" w:rsidP="00B91325">
            <w:pPr>
              <w:spacing w:after="100"/>
              <w:jc w:val="both"/>
              <w:rPr>
                <w:rFonts w:ascii="Bookman Old Style" w:hAnsi="Bookman Old Style" w:cs="Calibri"/>
                <w:lang w:val="sv-SE"/>
              </w:rPr>
            </w:pPr>
          </w:p>
        </w:tc>
        <w:tc>
          <w:tcPr>
            <w:tcW w:w="293" w:type="dxa"/>
          </w:tcPr>
          <w:p w:rsidR="00AD3310" w:rsidRPr="00085C2C" w:rsidRDefault="00AD3310" w:rsidP="00B91325">
            <w:pPr>
              <w:spacing w:after="100"/>
              <w:jc w:val="both"/>
              <w:rPr>
                <w:rFonts w:ascii="Bookman Old Style" w:hAnsi="Bookman Old Style" w:cs="Calibri"/>
                <w:lang w:val="sv-SE"/>
              </w:rPr>
            </w:pPr>
          </w:p>
        </w:tc>
        <w:tc>
          <w:tcPr>
            <w:tcW w:w="591" w:type="dxa"/>
          </w:tcPr>
          <w:p w:rsidR="00AD3310" w:rsidRDefault="00B91325" w:rsidP="00B91325">
            <w:pPr>
              <w:spacing w:after="100"/>
              <w:jc w:val="right"/>
              <w:rPr>
                <w:rFonts w:ascii="Bookman Old Style" w:hAnsi="Bookman Old Style" w:cs="Calibri"/>
                <w:lang w:val="sv-SE"/>
              </w:rPr>
            </w:pPr>
            <w:r>
              <w:rPr>
                <w:rFonts w:ascii="Bookman Old Style" w:hAnsi="Bookman Old Style" w:cs="Calibri"/>
                <w:lang w:val="sv-SE"/>
              </w:rPr>
              <w:t>14.</w:t>
            </w:r>
          </w:p>
        </w:tc>
        <w:tc>
          <w:tcPr>
            <w:tcW w:w="6986" w:type="dxa"/>
          </w:tcPr>
          <w:p w:rsidR="00AD3310" w:rsidRPr="00085C2C" w:rsidRDefault="00B91325" w:rsidP="00B91325">
            <w:pPr>
              <w:spacing w:after="100"/>
              <w:jc w:val="both"/>
              <w:rPr>
                <w:rFonts w:ascii="Bookman Old Style" w:hAnsi="Bookman Old Style" w:cs="Calibri"/>
                <w:lang w:val="sv-SE"/>
              </w:rPr>
            </w:pPr>
            <w:r w:rsidRPr="00085C2C">
              <w:rPr>
                <w:rFonts w:ascii="Bookman Old Style" w:hAnsi="Bookman Old Style" w:cs="Calibri"/>
                <w:lang w:val="sv-SE"/>
              </w:rPr>
              <w:t>Peraturan Pemerintah Nomor 58 Tahun 2005 tentang Pengelolaan Keuangan Daerah (Lembaran Negara Republik Indonesia Tahun 2005 Nomor 140, Tambahan Lembaran Negara Republik Indonesia Nomor 4578);</w:t>
            </w:r>
          </w:p>
        </w:tc>
      </w:tr>
      <w:tr w:rsidR="00AD3310" w:rsidRPr="00085C2C" w:rsidTr="00B91325">
        <w:tc>
          <w:tcPr>
            <w:tcW w:w="1594" w:type="dxa"/>
          </w:tcPr>
          <w:p w:rsidR="00AD3310" w:rsidRPr="00085C2C" w:rsidRDefault="00AD3310" w:rsidP="00B91325">
            <w:pPr>
              <w:spacing w:after="100"/>
              <w:jc w:val="both"/>
              <w:rPr>
                <w:rFonts w:ascii="Bookman Old Style" w:hAnsi="Bookman Old Style" w:cs="Calibri"/>
                <w:lang w:val="sv-SE"/>
              </w:rPr>
            </w:pPr>
          </w:p>
        </w:tc>
        <w:tc>
          <w:tcPr>
            <w:tcW w:w="293" w:type="dxa"/>
          </w:tcPr>
          <w:p w:rsidR="00AD3310" w:rsidRPr="00085C2C" w:rsidRDefault="00AD3310" w:rsidP="00B91325">
            <w:pPr>
              <w:spacing w:after="100"/>
              <w:jc w:val="both"/>
              <w:rPr>
                <w:rFonts w:ascii="Bookman Old Style" w:hAnsi="Bookman Old Style" w:cs="Calibri"/>
                <w:lang w:val="sv-SE"/>
              </w:rPr>
            </w:pPr>
          </w:p>
        </w:tc>
        <w:tc>
          <w:tcPr>
            <w:tcW w:w="591" w:type="dxa"/>
          </w:tcPr>
          <w:p w:rsidR="00AD3310" w:rsidRDefault="00B91325" w:rsidP="00B91325">
            <w:pPr>
              <w:spacing w:after="100"/>
              <w:jc w:val="right"/>
              <w:rPr>
                <w:rFonts w:ascii="Bookman Old Style" w:hAnsi="Bookman Old Style" w:cs="Calibri"/>
                <w:lang w:val="sv-SE"/>
              </w:rPr>
            </w:pPr>
            <w:r>
              <w:rPr>
                <w:rFonts w:ascii="Bookman Old Style" w:hAnsi="Bookman Old Style" w:cs="Calibri"/>
                <w:lang w:val="sv-SE"/>
              </w:rPr>
              <w:t>15.</w:t>
            </w:r>
          </w:p>
        </w:tc>
        <w:tc>
          <w:tcPr>
            <w:tcW w:w="6986" w:type="dxa"/>
          </w:tcPr>
          <w:p w:rsidR="00AD3310" w:rsidRPr="00085C2C" w:rsidRDefault="00B91325" w:rsidP="00B91325">
            <w:pPr>
              <w:spacing w:after="100"/>
              <w:jc w:val="both"/>
              <w:rPr>
                <w:rFonts w:ascii="Bookman Old Style" w:hAnsi="Bookman Old Style" w:cs="Calibri"/>
                <w:lang w:val="sv-SE"/>
              </w:rPr>
            </w:pPr>
            <w:r w:rsidRPr="00085C2C">
              <w:rPr>
                <w:rFonts w:ascii="Bookman Old Style" w:hAnsi="Bookman Old Style" w:cs="Calibri"/>
                <w:lang w:val="sv-SE"/>
              </w:rPr>
              <w:t>Peraturan Pemerintah Nomor 8 Tahun 2006 tentang Pelaporan Keuangan dan Kinerja Instansi Pemerintah (Lembaran Negara Republik Indonesia Tahun 2006 Nomor 25, Tambahan Lembaran Negara Republik Indonesia Nomor 4614);</w:t>
            </w:r>
          </w:p>
        </w:tc>
      </w:tr>
      <w:tr w:rsidR="00AD3310" w:rsidRPr="00085C2C" w:rsidTr="00B91325">
        <w:tc>
          <w:tcPr>
            <w:tcW w:w="1594" w:type="dxa"/>
          </w:tcPr>
          <w:p w:rsidR="00AD3310" w:rsidRPr="00085C2C" w:rsidRDefault="00AD3310" w:rsidP="00B91325">
            <w:pPr>
              <w:spacing w:after="100"/>
              <w:jc w:val="both"/>
              <w:rPr>
                <w:rFonts w:ascii="Bookman Old Style" w:hAnsi="Bookman Old Style" w:cs="Calibri"/>
                <w:lang w:val="sv-SE"/>
              </w:rPr>
            </w:pPr>
          </w:p>
        </w:tc>
        <w:tc>
          <w:tcPr>
            <w:tcW w:w="293" w:type="dxa"/>
          </w:tcPr>
          <w:p w:rsidR="00AD3310" w:rsidRPr="00085C2C" w:rsidRDefault="00AD3310" w:rsidP="00B91325">
            <w:pPr>
              <w:spacing w:after="100"/>
              <w:jc w:val="both"/>
              <w:rPr>
                <w:rFonts w:ascii="Bookman Old Style" w:hAnsi="Bookman Old Style" w:cs="Calibri"/>
                <w:lang w:val="sv-SE"/>
              </w:rPr>
            </w:pPr>
          </w:p>
        </w:tc>
        <w:tc>
          <w:tcPr>
            <w:tcW w:w="591" w:type="dxa"/>
          </w:tcPr>
          <w:p w:rsidR="00AD3310" w:rsidRDefault="00B91325" w:rsidP="00B91325">
            <w:pPr>
              <w:spacing w:after="100"/>
              <w:jc w:val="right"/>
              <w:rPr>
                <w:rFonts w:ascii="Bookman Old Style" w:hAnsi="Bookman Old Style" w:cs="Calibri"/>
                <w:lang w:val="sv-SE"/>
              </w:rPr>
            </w:pPr>
            <w:r>
              <w:rPr>
                <w:rFonts w:ascii="Bookman Old Style" w:hAnsi="Bookman Old Style" w:cs="Calibri"/>
                <w:lang w:val="sv-SE"/>
              </w:rPr>
              <w:t>16.</w:t>
            </w:r>
          </w:p>
        </w:tc>
        <w:tc>
          <w:tcPr>
            <w:tcW w:w="6986" w:type="dxa"/>
          </w:tcPr>
          <w:p w:rsidR="00AD3310" w:rsidRPr="00085C2C" w:rsidRDefault="00B91325" w:rsidP="00B91325">
            <w:pPr>
              <w:spacing w:after="100"/>
              <w:jc w:val="both"/>
              <w:rPr>
                <w:rFonts w:ascii="Bookman Old Style" w:hAnsi="Bookman Old Style" w:cs="Calibri"/>
                <w:lang w:val="sv-SE"/>
              </w:rPr>
            </w:pPr>
            <w:r w:rsidRPr="00085C2C">
              <w:rPr>
                <w:rFonts w:ascii="Bookman Old Style" w:hAnsi="Bookman Old Style" w:cs="Calibri"/>
                <w:lang w:val="sv-SE"/>
              </w:rPr>
              <w:t>Peraturan Pemerintah Nomor 38 Tahun 2007 tentang Pembagian Urusan Pemerintahan Antara Pemerintah, Pemerintahan Daerah Provinsi dan Pemerintahan Daerah Kabupaten/ Kota (Lembaga Negara Republik Indonesia Tahun 2007 Nomor 82 (Lembaran Negara Republik Indonesia Nomor 4737);</w:t>
            </w:r>
          </w:p>
        </w:tc>
      </w:tr>
      <w:tr w:rsidR="00B91325" w:rsidRPr="00085C2C" w:rsidTr="00B91325">
        <w:tc>
          <w:tcPr>
            <w:tcW w:w="1594" w:type="dxa"/>
          </w:tcPr>
          <w:p w:rsidR="00B91325" w:rsidRPr="00085C2C" w:rsidRDefault="00B91325" w:rsidP="00B91325">
            <w:pPr>
              <w:spacing w:after="100"/>
              <w:jc w:val="both"/>
              <w:rPr>
                <w:rFonts w:ascii="Bookman Old Style" w:hAnsi="Bookman Old Style" w:cs="Calibri"/>
                <w:lang w:val="sv-SE"/>
              </w:rPr>
            </w:pPr>
          </w:p>
        </w:tc>
        <w:tc>
          <w:tcPr>
            <w:tcW w:w="293" w:type="dxa"/>
          </w:tcPr>
          <w:p w:rsidR="00B91325" w:rsidRPr="00085C2C" w:rsidRDefault="00B91325" w:rsidP="00B91325">
            <w:pPr>
              <w:spacing w:after="100"/>
              <w:jc w:val="both"/>
              <w:rPr>
                <w:rFonts w:ascii="Bookman Old Style" w:hAnsi="Bookman Old Style" w:cs="Calibri"/>
                <w:lang w:val="sv-SE"/>
              </w:rPr>
            </w:pPr>
          </w:p>
        </w:tc>
        <w:tc>
          <w:tcPr>
            <w:tcW w:w="591" w:type="dxa"/>
          </w:tcPr>
          <w:p w:rsidR="00B91325" w:rsidRDefault="00B91325" w:rsidP="00B91325">
            <w:pPr>
              <w:spacing w:after="100"/>
              <w:jc w:val="right"/>
              <w:rPr>
                <w:rFonts w:ascii="Bookman Old Style" w:hAnsi="Bookman Old Style" w:cs="Calibri"/>
                <w:lang w:val="sv-SE"/>
              </w:rPr>
            </w:pPr>
            <w:r>
              <w:rPr>
                <w:rFonts w:ascii="Bookman Old Style" w:hAnsi="Bookman Old Style" w:cs="Calibri"/>
                <w:lang w:val="sv-SE"/>
              </w:rPr>
              <w:t>17.</w:t>
            </w:r>
          </w:p>
        </w:tc>
        <w:tc>
          <w:tcPr>
            <w:tcW w:w="6986" w:type="dxa"/>
          </w:tcPr>
          <w:p w:rsidR="00B91325" w:rsidRPr="00085C2C" w:rsidRDefault="00B91325" w:rsidP="00B91325">
            <w:pPr>
              <w:spacing w:after="100"/>
              <w:jc w:val="both"/>
              <w:rPr>
                <w:rFonts w:ascii="Bookman Old Style" w:hAnsi="Bookman Old Style" w:cs="Calibri"/>
                <w:lang w:val="sv-SE"/>
              </w:rPr>
            </w:pPr>
            <w:r w:rsidRPr="00085C2C">
              <w:rPr>
                <w:rFonts w:ascii="Bookman Old Style" w:hAnsi="Bookman Old Style" w:cs="Calibri"/>
                <w:lang w:val="id-ID"/>
              </w:rPr>
              <w:t>Peraturan Pemerintah Nomor 2 Tahun 2012 tentang Hibah Daerah (Lembaran Negara Republik Indonesia Tahun 2012 Nomor 5, Tambahan Lembaran Negara Republik Indonesia Nomor 5272);</w:t>
            </w:r>
          </w:p>
        </w:tc>
      </w:tr>
      <w:tr w:rsidR="00B91325" w:rsidRPr="00085C2C" w:rsidTr="00B91325">
        <w:tc>
          <w:tcPr>
            <w:tcW w:w="1594" w:type="dxa"/>
          </w:tcPr>
          <w:p w:rsidR="00B91325" w:rsidRPr="00085C2C" w:rsidRDefault="00B91325" w:rsidP="00B91325">
            <w:pPr>
              <w:spacing w:after="100"/>
              <w:jc w:val="both"/>
              <w:rPr>
                <w:rFonts w:ascii="Bookman Old Style" w:hAnsi="Bookman Old Style" w:cs="Calibri"/>
                <w:lang w:val="sv-SE"/>
              </w:rPr>
            </w:pPr>
          </w:p>
        </w:tc>
        <w:tc>
          <w:tcPr>
            <w:tcW w:w="293" w:type="dxa"/>
          </w:tcPr>
          <w:p w:rsidR="00B91325" w:rsidRPr="00085C2C" w:rsidRDefault="00B91325" w:rsidP="00B91325">
            <w:pPr>
              <w:spacing w:after="100"/>
              <w:jc w:val="both"/>
              <w:rPr>
                <w:rFonts w:ascii="Bookman Old Style" w:hAnsi="Bookman Old Style" w:cs="Calibri"/>
                <w:lang w:val="sv-SE"/>
              </w:rPr>
            </w:pPr>
          </w:p>
        </w:tc>
        <w:tc>
          <w:tcPr>
            <w:tcW w:w="591" w:type="dxa"/>
          </w:tcPr>
          <w:p w:rsidR="00B91325" w:rsidRDefault="00B91325" w:rsidP="00B91325">
            <w:pPr>
              <w:spacing w:after="100"/>
              <w:jc w:val="right"/>
              <w:rPr>
                <w:rFonts w:ascii="Bookman Old Style" w:hAnsi="Bookman Old Style" w:cs="Calibri"/>
                <w:lang w:val="sv-SE"/>
              </w:rPr>
            </w:pPr>
            <w:r>
              <w:rPr>
                <w:rFonts w:ascii="Bookman Old Style" w:hAnsi="Bookman Old Style" w:cs="Calibri"/>
                <w:lang w:val="sv-SE"/>
              </w:rPr>
              <w:t>18.</w:t>
            </w:r>
          </w:p>
        </w:tc>
        <w:tc>
          <w:tcPr>
            <w:tcW w:w="6986" w:type="dxa"/>
          </w:tcPr>
          <w:p w:rsidR="00B91325" w:rsidRPr="003F5A34" w:rsidRDefault="00B91325" w:rsidP="00B91325">
            <w:pPr>
              <w:spacing w:after="100"/>
              <w:jc w:val="both"/>
              <w:rPr>
                <w:rFonts w:ascii="Bookman Old Style" w:hAnsi="Bookman Old Style" w:cs="Calibri"/>
                <w:lang w:val="id-ID"/>
              </w:rPr>
            </w:pPr>
            <w:r w:rsidRPr="00085C2C">
              <w:rPr>
                <w:rFonts w:ascii="Bookman Old Style" w:hAnsi="Bookman Old Style" w:cs="Calibri"/>
                <w:lang w:val="sv-SE"/>
              </w:rPr>
              <w:t>Peraturan Menteri Dalam Negeri Nomor 13 Tahun 2006 tentang Pedoman Pengelolaan Keuangan Daerah, yang telah beberapakali diubah terakhir dengan Peraturan Menteri Dalam Negeri Nomor 21 Tahun 2011</w:t>
            </w:r>
            <w:r w:rsidR="003F5A34">
              <w:rPr>
                <w:rFonts w:ascii="Bookman Old Style" w:hAnsi="Bookman Old Style" w:cs="Calibri"/>
                <w:lang w:val="id-ID"/>
              </w:rPr>
              <w:t>, tentang Perubahan kedua Atas Peraturan Menteri Dalam Negeri Nomor 13 Tahun 2006 tentang Pedoman Pengelolaan Keuangan Daerah</w:t>
            </w:r>
            <w:r w:rsidR="00CA7BBC">
              <w:rPr>
                <w:rFonts w:ascii="Bookman Old Style" w:hAnsi="Bookman Old Style" w:cs="Calibri"/>
                <w:lang w:val="id-ID"/>
              </w:rPr>
              <w:t>;</w:t>
            </w:r>
          </w:p>
        </w:tc>
      </w:tr>
      <w:tr w:rsidR="00B91325" w:rsidRPr="00085C2C" w:rsidTr="00B91325">
        <w:tc>
          <w:tcPr>
            <w:tcW w:w="1594" w:type="dxa"/>
          </w:tcPr>
          <w:p w:rsidR="00B91325" w:rsidRPr="00085C2C" w:rsidRDefault="00B91325" w:rsidP="00B91325">
            <w:pPr>
              <w:spacing w:after="100"/>
              <w:jc w:val="both"/>
              <w:rPr>
                <w:rFonts w:ascii="Bookman Old Style" w:hAnsi="Bookman Old Style" w:cs="Calibri"/>
                <w:lang w:val="sv-SE"/>
              </w:rPr>
            </w:pPr>
          </w:p>
        </w:tc>
        <w:tc>
          <w:tcPr>
            <w:tcW w:w="293" w:type="dxa"/>
          </w:tcPr>
          <w:p w:rsidR="00B91325" w:rsidRPr="00085C2C" w:rsidRDefault="00B91325" w:rsidP="00B91325">
            <w:pPr>
              <w:spacing w:after="100"/>
              <w:jc w:val="both"/>
              <w:rPr>
                <w:rFonts w:ascii="Bookman Old Style" w:hAnsi="Bookman Old Style" w:cs="Calibri"/>
                <w:lang w:val="sv-SE"/>
              </w:rPr>
            </w:pPr>
          </w:p>
        </w:tc>
        <w:tc>
          <w:tcPr>
            <w:tcW w:w="591" w:type="dxa"/>
          </w:tcPr>
          <w:p w:rsidR="00B91325" w:rsidRDefault="00B91325" w:rsidP="00B91325">
            <w:pPr>
              <w:spacing w:after="100"/>
              <w:jc w:val="right"/>
              <w:rPr>
                <w:rFonts w:ascii="Bookman Old Style" w:hAnsi="Bookman Old Style" w:cs="Calibri"/>
                <w:lang w:val="sv-SE"/>
              </w:rPr>
            </w:pPr>
            <w:r>
              <w:rPr>
                <w:rFonts w:ascii="Bookman Old Style" w:hAnsi="Bookman Old Style" w:cs="Calibri"/>
                <w:lang w:val="sv-SE"/>
              </w:rPr>
              <w:t>19.</w:t>
            </w:r>
          </w:p>
        </w:tc>
        <w:tc>
          <w:tcPr>
            <w:tcW w:w="6986" w:type="dxa"/>
          </w:tcPr>
          <w:p w:rsidR="00B91325" w:rsidRPr="00085C2C" w:rsidRDefault="00B91325" w:rsidP="00B91325">
            <w:pPr>
              <w:spacing w:after="100"/>
              <w:jc w:val="both"/>
              <w:rPr>
                <w:rFonts w:ascii="Bookman Old Style" w:hAnsi="Bookman Old Style" w:cs="Calibri"/>
                <w:lang w:val="id-ID"/>
              </w:rPr>
            </w:pPr>
            <w:r w:rsidRPr="00085C2C">
              <w:rPr>
                <w:rFonts w:ascii="Bookman Old Style" w:hAnsi="Bookman Old Style" w:cs="Calibri"/>
                <w:lang w:val="sv-SE"/>
              </w:rPr>
              <w:t>Peraturan Menteri Dalam Negeri Nomor 21 Tahun 2007 tentang Pengelompokan Kemampuan Keuangan Daerah, Penganggaran dan Pertanggungjawaban Penggunaan Belanja Penunjang Operasional Pimpinan Dewan Perwakilan Rakyat Daerah serta Tata Cara Pengembalian Tunjangan Komunikasi Intensif dan Dana Operasional;</w:t>
            </w:r>
          </w:p>
        </w:tc>
      </w:tr>
      <w:tr w:rsidR="00B91325" w:rsidRPr="00085C2C" w:rsidTr="00B91325">
        <w:tc>
          <w:tcPr>
            <w:tcW w:w="1594" w:type="dxa"/>
          </w:tcPr>
          <w:p w:rsidR="00B91325" w:rsidRPr="00085C2C" w:rsidRDefault="00B91325" w:rsidP="00B91325">
            <w:pPr>
              <w:spacing w:after="100"/>
              <w:jc w:val="both"/>
              <w:rPr>
                <w:rFonts w:ascii="Bookman Old Style" w:hAnsi="Bookman Old Style" w:cs="Calibri"/>
                <w:lang w:val="sv-SE"/>
              </w:rPr>
            </w:pPr>
          </w:p>
        </w:tc>
        <w:tc>
          <w:tcPr>
            <w:tcW w:w="293" w:type="dxa"/>
          </w:tcPr>
          <w:p w:rsidR="00B91325" w:rsidRPr="00085C2C" w:rsidRDefault="00B91325" w:rsidP="00B91325">
            <w:pPr>
              <w:spacing w:after="100"/>
              <w:jc w:val="both"/>
              <w:rPr>
                <w:rFonts w:ascii="Bookman Old Style" w:hAnsi="Bookman Old Style" w:cs="Calibri"/>
                <w:lang w:val="sv-SE"/>
              </w:rPr>
            </w:pPr>
          </w:p>
        </w:tc>
        <w:tc>
          <w:tcPr>
            <w:tcW w:w="591" w:type="dxa"/>
          </w:tcPr>
          <w:p w:rsidR="00B91325" w:rsidRDefault="00B91325" w:rsidP="00B91325">
            <w:pPr>
              <w:spacing w:after="100"/>
              <w:jc w:val="right"/>
              <w:rPr>
                <w:rFonts w:ascii="Bookman Old Style" w:hAnsi="Bookman Old Style" w:cs="Calibri"/>
                <w:lang w:val="sv-SE"/>
              </w:rPr>
            </w:pPr>
            <w:r>
              <w:rPr>
                <w:rFonts w:ascii="Bookman Old Style" w:hAnsi="Bookman Old Style" w:cs="Calibri"/>
                <w:lang w:val="sv-SE"/>
              </w:rPr>
              <w:t>20.</w:t>
            </w:r>
          </w:p>
        </w:tc>
        <w:tc>
          <w:tcPr>
            <w:tcW w:w="6986" w:type="dxa"/>
          </w:tcPr>
          <w:p w:rsidR="00B91325" w:rsidRPr="00085C2C" w:rsidRDefault="00B91325" w:rsidP="00B91325">
            <w:pPr>
              <w:spacing w:after="100"/>
              <w:jc w:val="both"/>
              <w:rPr>
                <w:rFonts w:ascii="Bookman Old Style" w:hAnsi="Bookman Old Style" w:cs="Calibri"/>
                <w:lang w:val="id-ID"/>
              </w:rPr>
            </w:pPr>
            <w:r w:rsidRPr="00085C2C">
              <w:rPr>
                <w:rFonts w:ascii="Bookman Old Style" w:hAnsi="Bookman Old Style" w:cs="Calibri"/>
                <w:lang w:val="sv-SE"/>
              </w:rPr>
              <w:t xml:space="preserve">Peraturan Menteri Dalam Negeri Nomor </w:t>
            </w:r>
            <w:r w:rsidR="00CA7BBC">
              <w:rPr>
                <w:rFonts w:ascii="Bookman Old Style" w:hAnsi="Bookman Old Style" w:cs="Calibri"/>
                <w:lang w:val="id-ID"/>
              </w:rPr>
              <w:t>22</w:t>
            </w:r>
            <w:r w:rsidRPr="00085C2C">
              <w:rPr>
                <w:rFonts w:ascii="Bookman Old Style" w:hAnsi="Bookman Old Style" w:cs="Calibri"/>
                <w:lang w:val="sv-SE"/>
              </w:rPr>
              <w:t xml:space="preserve"> Tahun 20</w:t>
            </w:r>
            <w:r w:rsidR="00CA7BBC">
              <w:rPr>
                <w:rFonts w:ascii="Bookman Old Style" w:hAnsi="Bookman Old Style" w:cs="Calibri"/>
                <w:lang w:val="id-ID"/>
              </w:rPr>
              <w:t>11</w:t>
            </w:r>
            <w:r w:rsidRPr="00085C2C">
              <w:rPr>
                <w:rFonts w:ascii="Bookman Old Style" w:hAnsi="Bookman Old Style" w:cs="Calibri"/>
                <w:lang w:val="sv-SE"/>
              </w:rPr>
              <w:t xml:space="preserve"> tentang Pedoman Penyusunan Anggaran Pendapatan dan Belanja Daerah Tahun 201</w:t>
            </w:r>
            <w:r w:rsidR="00CA7BBC">
              <w:rPr>
                <w:rFonts w:ascii="Bookman Old Style" w:hAnsi="Bookman Old Style" w:cs="Calibri"/>
                <w:lang w:val="id-ID"/>
              </w:rPr>
              <w:t>2</w:t>
            </w:r>
            <w:r w:rsidRPr="00085C2C">
              <w:rPr>
                <w:rFonts w:ascii="Bookman Old Style" w:hAnsi="Bookman Old Style" w:cs="Calibri"/>
                <w:lang w:val="sv-SE"/>
              </w:rPr>
              <w:t>;</w:t>
            </w:r>
          </w:p>
        </w:tc>
      </w:tr>
      <w:tr w:rsidR="00B91325" w:rsidRPr="00085C2C" w:rsidTr="00B91325">
        <w:tc>
          <w:tcPr>
            <w:tcW w:w="1594" w:type="dxa"/>
          </w:tcPr>
          <w:p w:rsidR="00B91325" w:rsidRPr="00085C2C" w:rsidRDefault="00B91325" w:rsidP="00B91325">
            <w:pPr>
              <w:spacing w:after="100"/>
              <w:jc w:val="both"/>
              <w:rPr>
                <w:rFonts w:ascii="Bookman Old Style" w:hAnsi="Bookman Old Style" w:cs="Calibri"/>
                <w:lang w:val="sv-SE"/>
              </w:rPr>
            </w:pPr>
          </w:p>
        </w:tc>
        <w:tc>
          <w:tcPr>
            <w:tcW w:w="293" w:type="dxa"/>
          </w:tcPr>
          <w:p w:rsidR="00B91325" w:rsidRPr="00085C2C" w:rsidRDefault="00B91325" w:rsidP="00B91325">
            <w:pPr>
              <w:spacing w:after="100"/>
              <w:jc w:val="both"/>
              <w:rPr>
                <w:rFonts w:ascii="Bookman Old Style" w:hAnsi="Bookman Old Style" w:cs="Calibri"/>
                <w:lang w:val="sv-SE"/>
              </w:rPr>
            </w:pPr>
          </w:p>
        </w:tc>
        <w:tc>
          <w:tcPr>
            <w:tcW w:w="591" w:type="dxa"/>
          </w:tcPr>
          <w:p w:rsidR="00B91325" w:rsidRDefault="00B91325" w:rsidP="00B91325">
            <w:pPr>
              <w:spacing w:after="100"/>
              <w:jc w:val="right"/>
              <w:rPr>
                <w:rFonts w:ascii="Bookman Old Style" w:hAnsi="Bookman Old Style" w:cs="Calibri"/>
                <w:lang w:val="sv-SE"/>
              </w:rPr>
            </w:pPr>
            <w:r>
              <w:rPr>
                <w:rFonts w:ascii="Bookman Old Style" w:hAnsi="Bookman Old Style" w:cs="Calibri"/>
                <w:lang w:val="sv-SE"/>
              </w:rPr>
              <w:t>21.</w:t>
            </w:r>
          </w:p>
        </w:tc>
        <w:tc>
          <w:tcPr>
            <w:tcW w:w="6986" w:type="dxa"/>
          </w:tcPr>
          <w:p w:rsidR="00B91325" w:rsidRPr="00085C2C" w:rsidRDefault="00B91325" w:rsidP="00B91325">
            <w:pPr>
              <w:spacing w:after="100"/>
              <w:jc w:val="both"/>
              <w:rPr>
                <w:rFonts w:ascii="Bookman Old Style" w:hAnsi="Bookman Old Style" w:cs="Calibri"/>
                <w:lang w:val="id-ID"/>
              </w:rPr>
            </w:pPr>
            <w:r w:rsidRPr="00085C2C">
              <w:rPr>
                <w:rFonts w:ascii="Bookman Old Style" w:hAnsi="Bookman Old Style" w:cs="Calibri"/>
                <w:lang w:val="sv-SE"/>
              </w:rPr>
              <w:t>Peraturan Menteri Dalam Negeri Nomor 13 Tahun 2010 tentang Pedoman Pelaksanaan Fungsi Pengawasan Dewan Perwakilan Rakyat Daerah terhadap Tindak Lanjut Hasil Pemeriksaan Badan Pemeriksa Keuangan;</w:t>
            </w:r>
          </w:p>
        </w:tc>
      </w:tr>
      <w:tr w:rsidR="00B91325" w:rsidRPr="00085C2C" w:rsidTr="00B91325">
        <w:tc>
          <w:tcPr>
            <w:tcW w:w="1594" w:type="dxa"/>
          </w:tcPr>
          <w:p w:rsidR="00B91325" w:rsidRPr="00085C2C" w:rsidRDefault="00B91325" w:rsidP="00B91325">
            <w:pPr>
              <w:spacing w:after="100"/>
              <w:jc w:val="both"/>
              <w:rPr>
                <w:rFonts w:ascii="Bookman Old Style" w:hAnsi="Bookman Old Style" w:cs="Calibri"/>
                <w:lang w:val="sv-SE"/>
              </w:rPr>
            </w:pPr>
          </w:p>
        </w:tc>
        <w:tc>
          <w:tcPr>
            <w:tcW w:w="293" w:type="dxa"/>
          </w:tcPr>
          <w:p w:rsidR="00B91325" w:rsidRPr="00085C2C" w:rsidRDefault="00B91325" w:rsidP="00B91325">
            <w:pPr>
              <w:spacing w:after="100"/>
              <w:jc w:val="both"/>
              <w:rPr>
                <w:rFonts w:ascii="Bookman Old Style" w:hAnsi="Bookman Old Style" w:cs="Calibri"/>
                <w:lang w:val="sv-SE"/>
              </w:rPr>
            </w:pPr>
          </w:p>
        </w:tc>
        <w:tc>
          <w:tcPr>
            <w:tcW w:w="591" w:type="dxa"/>
          </w:tcPr>
          <w:p w:rsidR="00B91325" w:rsidRDefault="00B91325" w:rsidP="00B91325">
            <w:pPr>
              <w:spacing w:after="100"/>
              <w:jc w:val="right"/>
              <w:rPr>
                <w:rFonts w:ascii="Bookman Old Style" w:hAnsi="Bookman Old Style" w:cs="Calibri"/>
                <w:lang w:val="sv-SE"/>
              </w:rPr>
            </w:pPr>
            <w:r>
              <w:rPr>
                <w:rFonts w:ascii="Bookman Old Style" w:hAnsi="Bookman Old Style" w:cs="Calibri"/>
                <w:lang w:val="sv-SE"/>
              </w:rPr>
              <w:t>22.</w:t>
            </w:r>
          </w:p>
        </w:tc>
        <w:tc>
          <w:tcPr>
            <w:tcW w:w="6986" w:type="dxa"/>
          </w:tcPr>
          <w:p w:rsidR="00B91325" w:rsidRPr="00085C2C" w:rsidRDefault="00B91325" w:rsidP="00B91325">
            <w:pPr>
              <w:spacing w:after="100"/>
              <w:jc w:val="both"/>
              <w:rPr>
                <w:rFonts w:ascii="Bookman Old Style" w:hAnsi="Bookman Old Style" w:cs="Calibri"/>
                <w:lang w:val="id-ID"/>
              </w:rPr>
            </w:pPr>
            <w:r w:rsidRPr="00085C2C">
              <w:rPr>
                <w:rFonts w:ascii="Bookman Old Style" w:hAnsi="Bookman Old Style" w:cs="Calibri"/>
                <w:lang w:val="sv-SE"/>
              </w:rPr>
              <w:t>Peraturan Daerah Kota Bukittinggi Nomor 08 Tahun  2006  tentang Rencana Pembangunan Jangka Panjang Daerah (RPJPD) Kota Bukittinggi Tahun 2006-2025 (Lembaran Daerah Kota Bukittinggi Tahun 2006 Nomor 08);</w:t>
            </w:r>
          </w:p>
        </w:tc>
      </w:tr>
      <w:tr w:rsidR="00B91325" w:rsidRPr="00085C2C" w:rsidTr="00B91325">
        <w:tc>
          <w:tcPr>
            <w:tcW w:w="1594" w:type="dxa"/>
          </w:tcPr>
          <w:p w:rsidR="00B91325" w:rsidRPr="00085C2C" w:rsidRDefault="00B91325" w:rsidP="00B91325">
            <w:pPr>
              <w:spacing w:after="100"/>
              <w:jc w:val="both"/>
              <w:rPr>
                <w:rFonts w:ascii="Bookman Old Style" w:hAnsi="Bookman Old Style" w:cs="Calibri"/>
                <w:lang w:val="sv-SE"/>
              </w:rPr>
            </w:pPr>
          </w:p>
        </w:tc>
        <w:tc>
          <w:tcPr>
            <w:tcW w:w="293" w:type="dxa"/>
          </w:tcPr>
          <w:p w:rsidR="00B91325" w:rsidRPr="00085C2C" w:rsidRDefault="00B91325" w:rsidP="00B91325">
            <w:pPr>
              <w:spacing w:after="100"/>
              <w:jc w:val="both"/>
              <w:rPr>
                <w:rFonts w:ascii="Bookman Old Style" w:hAnsi="Bookman Old Style" w:cs="Calibri"/>
                <w:lang w:val="sv-SE"/>
              </w:rPr>
            </w:pPr>
          </w:p>
        </w:tc>
        <w:tc>
          <w:tcPr>
            <w:tcW w:w="591" w:type="dxa"/>
          </w:tcPr>
          <w:p w:rsidR="00B91325" w:rsidRDefault="00B91325" w:rsidP="00B91325">
            <w:pPr>
              <w:spacing w:after="100"/>
              <w:jc w:val="right"/>
              <w:rPr>
                <w:rFonts w:ascii="Bookman Old Style" w:hAnsi="Bookman Old Style" w:cs="Calibri"/>
                <w:lang w:val="sv-SE"/>
              </w:rPr>
            </w:pPr>
            <w:r>
              <w:rPr>
                <w:rFonts w:ascii="Bookman Old Style" w:hAnsi="Bookman Old Style" w:cs="Calibri"/>
                <w:lang w:val="sv-SE"/>
              </w:rPr>
              <w:t>23.</w:t>
            </w:r>
          </w:p>
        </w:tc>
        <w:tc>
          <w:tcPr>
            <w:tcW w:w="6986" w:type="dxa"/>
          </w:tcPr>
          <w:p w:rsidR="00B91325" w:rsidRPr="00085C2C" w:rsidRDefault="00B91325" w:rsidP="00B91325">
            <w:pPr>
              <w:spacing w:after="100"/>
              <w:jc w:val="both"/>
              <w:rPr>
                <w:rFonts w:ascii="Bookman Old Style" w:hAnsi="Bookman Old Style" w:cs="Calibri"/>
                <w:lang w:val="id-ID"/>
              </w:rPr>
            </w:pPr>
            <w:r w:rsidRPr="00085C2C">
              <w:rPr>
                <w:rFonts w:ascii="Bookman Old Style" w:hAnsi="Bookman Old Style" w:cs="Calibri"/>
                <w:lang w:val="sv-SE"/>
              </w:rPr>
              <w:t>Peraturan Daerah Kota Bukittinggi Nomor 03 Tahun  2008  tentang Pokok-pokok Pengelolaan Keuangan Daerah (Lembaran Daerah Kota Bukittinggi Tahun 2008 Nomor 03);</w:t>
            </w:r>
          </w:p>
        </w:tc>
      </w:tr>
      <w:tr w:rsidR="00B91325" w:rsidRPr="00085C2C" w:rsidTr="00B91325">
        <w:tc>
          <w:tcPr>
            <w:tcW w:w="1594" w:type="dxa"/>
          </w:tcPr>
          <w:p w:rsidR="00B91325" w:rsidRPr="00085C2C" w:rsidRDefault="00B91325" w:rsidP="00B91325">
            <w:pPr>
              <w:spacing w:after="120"/>
              <w:jc w:val="both"/>
              <w:rPr>
                <w:rFonts w:ascii="Bookman Old Style" w:hAnsi="Bookman Old Style" w:cs="Calibri"/>
                <w:lang w:val="sv-SE"/>
              </w:rPr>
            </w:pPr>
          </w:p>
        </w:tc>
        <w:tc>
          <w:tcPr>
            <w:tcW w:w="293" w:type="dxa"/>
          </w:tcPr>
          <w:p w:rsidR="00B91325" w:rsidRPr="00085C2C" w:rsidRDefault="00B91325" w:rsidP="00B91325">
            <w:pPr>
              <w:spacing w:after="120"/>
              <w:jc w:val="both"/>
              <w:rPr>
                <w:rFonts w:ascii="Bookman Old Style" w:hAnsi="Bookman Old Style" w:cs="Calibri"/>
                <w:lang w:val="sv-SE"/>
              </w:rPr>
            </w:pPr>
          </w:p>
        </w:tc>
        <w:tc>
          <w:tcPr>
            <w:tcW w:w="591" w:type="dxa"/>
          </w:tcPr>
          <w:p w:rsidR="00B91325" w:rsidRDefault="00B91325" w:rsidP="00B91325">
            <w:pPr>
              <w:spacing w:after="120"/>
              <w:jc w:val="right"/>
              <w:rPr>
                <w:rFonts w:ascii="Bookman Old Style" w:hAnsi="Bookman Old Style" w:cs="Calibri"/>
                <w:lang w:val="sv-SE"/>
              </w:rPr>
            </w:pPr>
            <w:r>
              <w:rPr>
                <w:rFonts w:ascii="Bookman Old Style" w:hAnsi="Bookman Old Style" w:cs="Calibri"/>
                <w:lang w:val="sv-SE"/>
              </w:rPr>
              <w:t>24.</w:t>
            </w:r>
          </w:p>
        </w:tc>
        <w:tc>
          <w:tcPr>
            <w:tcW w:w="6986" w:type="dxa"/>
          </w:tcPr>
          <w:p w:rsidR="00B91325" w:rsidRPr="00085C2C" w:rsidRDefault="00B91325" w:rsidP="00B91325">
            <w:pPr>
              <w:jc w:val="both"/>
              <w:rPr>
                <w:rFonts w:ascii="Bookman Old Style" w:hAnsi="Bookman Old Style" w:cs="Calibri"/>
                <w:lang w:val="sv-SE"/>
              </w:rPr>
            </w:pPr>
            <w:r w:rsidRPr="00085C2C">
              <w:rPr>
                <w:rFonts w:ascii="Bookman Old Style" w:hAnsi="Bookman Old Style" w:cs="Calibri"/>
                <w:lang w:val="sv-SE"/>
              </w:rPr>
              <w:t>Peraturan Daerah Kota Bukittinggi Nomor 04 Tahun  2008  tentang Urusan Pemerintahan Kota Bukittinggi (Lembaran Daerah Kota Bukittinggi Tahun 2008 Nomor 04);</w:t>
            </w:r>
          </w:p>
        </w:tc>
      </w:tr>
      <w:tr w:rsidR="00B91325" w:rsidRPr="00085C2C" w:rsidTr="00B91325">
        <w:tc>
          <w:tcPr>
            <w:tcW w:w="1594" w:type="dxa"/>
          </w:tcPr>
          <w:p w:rsidR="00B91325" w:rsidRPr="00085C2C" w:rsidRDefault="00B91325" w:rsidP="00B91325">
            <w:pPr>
              <w:spacing w:after="120"/>
              <w:jc w:val="both"/>
              <w:rPr>
                <w:rFonts w:ascii="Bookman Old Style" w:hAnsi="Bookman Old Style" w:cs="Calibri"/>
                <w:lang w:val="sv-SE"/>
              </w:rPr>
            </w:pPr>
          </w:p>
        </w:tc>
        <w:tc>
          <w:tcPr>
            <w:tcW w:w="293" w:type="dxa"/>
          </w:tcPr>
          <w:p w:rsidR="00B91325" w:rsidRPr="00085C2C" w:rsidRDefault="00B91325" w:rsidP="00B91325">
            <w:pPr>
              <w:spacing w:after="120"/>
              <w:jc w:val="both"/>
              <w:rPr>
                <w:rFonts w:ascii="Bookman Old Style" w:hAnsi="Bookman Old Style" w:cs="Calibri"/>
                <w:lang w:val="sv-SE"/>
              </w:rPr>
            </w:pPr>
          </w:p>
        </w:tc>
        <w:tc>
          <w:tcPr>
            <w:tcW w:w="591" w:type="dxa"/>
          </w:tcPr>
          <w:p w:rsidR="00B91325" w:rsidRDefault="00B91325" w:rsidP="00B91325">
            <w:pPr>
              <w:spacing w:after="120"/>
              <w:jc w:val="right"/>
              <w:rPr>
                <w:rFonts w:ascii="Bookman Old Style" w:hAnsi="Bookman Old Style" w:cs="Calibri"/>
                <w:lang w:val="sv-SE"/>
              </w:rPr>
            </w:pPr>
            <w:r>
              <w:rPr>
                <w:rFonts w:ascii="Bookman Old Style" w:hAnsi="Bookman Old Style" w:cs="Calibri"/>
                <w:lang w:val="sv-SE"/>
              </w:rPr>
              <w:t>25.</w:t>
            </w:r>
          </w:p>
        </w:tc>
        <w:tc>
          <w:tcPr>
            <w:tcW w:w="6986" w:type="dxa"/>
          </w:tcPr>
          <w:p w:rsidR="00B91325" w:rsidRPr="00085C2C" w:rsidRDefault="00B91325" w:rsidP="00B91325">
            <w:pPr>
              <w:spacing w:after="120"/>
              <w:jc w:val="both"/>
              <w:rPr>
                <w:rFonts w:ascii="Bookman Old Style" w:hAnsi="Bookman Old Style" w:cs="Calibri"/>
                <w:lang w:val="sv-SE"/>
              </w:rPr>
            </w:pPr>
            <w:r w:rsidRPr="00085C2C">
              <w:rPr>
                <w:rFonts w:ascii="Bookman Old Style" w:hAnsi="Bookman Old Style" w:cs="Calibri"/>
                <w:lang w:val="sv-SE"/>
              </w:rPr>
              <w:t xml:space="preserve">Peraturan </w:t>
            </w:r>
            <w:r w:rsidR="00B85AE7">
              <w:rPr>
                <w:rFonts w:ascii="Bookman Old Style" w:hAnsi="Bookman Old Style" w:cs="Calibri"/>
                <w:lang w:val="sv-SE"/>
              </w:rPr>
              <w:t>Daerah Kota Bukittinggi Nomor</w:t>
            </w:r>
            <w:r w:rsidR="00B85AE7">
              <w:rPr>
                <w:rFonts w:ascii="Bookman Old Style" w:hAnsi="Bookman Old Style" w:cs="Calibri"/>
                <w:lang w:val="id-ID"/>
              </w:rPr>
              <w:t xml:space="preserve"> 03 </w:t>
            </w:r>
            <w:r w:rsidRPr="00085C2C">
              <w:rPr>
                <w:rFonts w:ascii="Bookman Old Style" w:hAnsi="Bookman Old Style" w:cs="Calibri"/>
                <w:lang w:val="sv-SE"/>
              </w:rPr>
              <w:t>Tahun 20</w:t>
            </w:r>
            <w:r w:rsidR="00B85AE7">
              <w:rPr>
                <w:rFonts w:ascii="Bookman Old Style" w:hAnsi="Bookman Old Style" w:cs="Calibri"/>
                <w:lang w:val="id-ID"/>
              </w:rPr>
              <w:t>12</w:t>
            </w:r>
            <w:r w:rsidRPr="00085C2C">
              <w:rPr>
                <w:rFonts w:ascii="Bookman Old Style" w:hAnsi="Bookman Old Style" w:cs="Calibri"/>
                <w:lang w:val="sv-SE"/>
              </w:rPr>
              <w:t xml:space="preserve"> tentang Anggaran Pendapatan dan Belanja Daerah</w:t>
            </w:r>
            <w:r w:rsidRPr="00085C2C">
              <w:rPr>
                <w:rFonts w:ascii="Bookman Old Style" w:hAnsi="Bookman Old Style" w:cs="Calibri"/>
                <w:lang w:val="id-ID"/>
              </w:rPr>
              <w:t xml:space="preserve"> </w:t>
            </w:r>
            <w:r w:rsidRPr="00085C2C">
              <w:rPr>
                <w:rFonts w:ascii="Bookman Old Style" w:hAnsi="Bookman Old Style" w:cs="Calibri"/>
                <w:lang w:val="sv-SE"/>
              </w:rPr>
              <w:t>Kota Bukittinggi Tahun Anggaran  201</w:t>
            </w:r>
            <w:r w:rsidR="00EA38AE">
              <w:rPr>
                <w:rFonts w:ascii="Bookman Old Style" w:hAnsi="Bookman Old Style" w:cs="Calibri"/>
                <w:lang w:val="id-ID"/>
              </w:rPr>
              <w:t>2</w:t>
            </w:r>
            <w:r w:rsidRPr="00085C2C">
              <w:rPr>
                <w:rFonts w:ascii="Bookman Old Style" w:hAnsi="Bookman Old Style" w:cs="Calibri"/>
                <w:lang w:val="sv-SE"/>
              </w:rPr>
              <w:t xml:space="preserve"> (Lembaran Daerah Kota Bukittinggi Tahun 20</w:t>
            </w:r>
            <w:r w:rsidR="00EA38AE">
              <w:rPr>
                <w:rFonts w:ascii="Bookman Old Style" w:hAnsi="Bookman Old Style" w:cs="Calibri"/>
                <w:lang w:val="id-ID"/>
              </w:rPr>
              <w:t>12</w:t>
            </w:r>
            <w:r w:rsidR="0098311B">
              <w:rPr>
                <w:rFonts w:ascii="Bookman Old Style" w:hAnsi="Bookman Old Style" w:cs="Calibri"/>
                <w:lang w:val="sv-SE"/>
              </w:rPr>
              <w:t xml:space="preserve"> Nomor </w:t>
            </w:r>
            <w:r w:rsidR="00EA38AE">
              <w:rPr>
                <w:rFonts w:ascii="Bookman Old Style" w:hAnsi="Bookman Old Style" w:cs="Calibri"/>
                <w:lang w:val="id-ID"/>
              </w:rPr>
              <w:t>03</w:t>
            </w:r>
            <w:r w:rsidRPr="00085C2C">
              <w:rPr>
                <w:rFonts w:ascii="Bookman Old Style" w:hAnsi="Bookman Old Style" w:cs="Calibri"/>
                <w:lang w:val="sv-SE"/>
              </w:rPr>
              <w:t>);</w:t>
            </w:r>
          </w:p>
        </w:tc>
      </w:tr>
      <w:tr w:rsidR="00B91325" w:rsidRPr="00085C2C" w:rsidTr="00B91325">
        <w:tc>
          <w:tcPr>
            <w:tcW w:w="1594" w:type="dxa"/>
          </w:tcPr>
          <w:p w:rsidR="00B91325" w:rsidRPr="00085C2C" w:rsidRDefault="00B91325" w:rsidP="00B91325">
            <w:pPr>
              <w:spacing w:after="120"/>
              <w:jc w:val="both"/>
              <w:rPr>
                <w:rFonts w:ascii="Bookman Old Style" w:hAnsi="Bookman Old Style" w:cs="Calibri"/>
                <w:lang w:val="sv-SE"/>
              </w:rPr>
            </w:pPr>
          </w:p>
        </w:tc>
        <w:tc>
          <w:tcPr>
            <w:tcW w:w="293" w:type="dxa"/>
          </w:tcPr>
          <w:p w:rsidR="00B91325" w:rsidRPr="00085C2C" w:rsidRDefault="00B91325" w:rsidP="00B91325">
            <w:pPr>
              <w:spacing w:after="120"/>
              <w:jc w:val="both"/>
              <w:rPr>
                <w:rFonts w:ascii="Bookman Old Style" w:hAnsi="Bookman Old Style" w:cs="Calibri"/>
                <w:lang w:val="sv-SE"/>
              </w:rPr>
            </w:pPr>
          </w:p>
        </w:tc>
        <w:tc>
          <w:tcPr>
            <w:tcW w:w="591" w:type="dxa"/>
          </w:tcPr>
          <w:p w:rsidR="00B91325" w:rsidRDefault="00B91325" w:rsidP="00B91325">
            <w:pPr>
              <w:spacing w:after="120"/>
              <w:jc w:val="right"/>
              <w:rPr>
                <w:rFonts w:ascii="Bookman Old Style" w:hAnsi="Bookman Old Style" w:cs="Calibri"/>
                <w:lang w:val="sv-SE"/>
              </w:rPr>
            </w:pPr>
            <w:r>
              <w:rPr>
                <w:rFonts w:ascii="Bookman Old Style" w:hAnsi="Bookman Old Style" w:cs="Calibri"/>
                <w:lang w:val="sv-SE"/>
              </w:rPr>
              <w:t>26.</w:t>
            </w:r>
          </w:p>
        </w:tc>
        <w:tc>
          <w:tcPr>
            <w:tcW w:w="6986" w:type="dxa"/>
          </w:tcPr>
          <w:p w:rsidR="00B91325" w:rsidRPr="00085C2C" w:rsidRDefault="00B91325" w:rsidP="00B91325">
            <w:pPr>
              <w:jc w:val="both"/>
              <w:rPr>
                <w:rFonts w:ascii="Bookman Old Style" w:hAnsi="Bookman Old Style" w:cs="Calibri"/>
                <w:lang w:val="sv-SE"/>
              </w:rPr>
            </w:pPr>
            <w:r w:rsidRPr="00085C2C">
              <w:rPr>
                <w:rFonts w:ascii="Bookman Old Style" w:hAnsi="Bookman Old Style" w:cs="Calibri"/>
                <w:lang w:val="sv-SE"/>
              </w:rPr>
              <w:t>Peraturan</w:t>
            </w:r>
            <w:r w:rsidR="00AD714C">
              <w:rPr>
                <w:rFonts w:ascii="Bookman Old Style" w:hAnsi="Bookman Old Style" w:cs="Calibri"/>
                <w:lang w:val="sv-SE"/>
              </w:rPr>
              <w:t xml:space="preserve"> Daerah Kota Bukittinggi Nomor </w:t>
            </w:r>
            <w:r w:rsidR="00AD714C">
              <w:rPr>
                <w:rFonts w:ascii="Bookman Old Style" w:hAnsi="Bookman Old Style" w:cs="Calibri"/>
                <w:lang w:val="id-ID"/>
              </w:rPr>
              <w:t>11</w:t>
            </w:r>
            <w:r w:rsidRPr="00085C2C">
              <w:rPr>
                <w:rFonts w:ascii="Bookman Old Style" w:hAnsi="Bookman Old Style" w:cs="Calibri"/>
                <w:lang w:val="sv-SE"/>
              </w:rPr>
              <w:t xml:space="preserve"> Tahun 201</w:t>
            </w:r>
            <w:r w:rsidR="00AD714C">
              <w:rPr>
                <w:rFonts w:ascii="Bookman Old Style" w:hAnsi="Bookman Old Style" w:cs="Calibri"/>
                <w:lang w:val="id-ID"/>
              </w:rPr>
              <w:t>2</w:t>
            </w:r>
            <w:r w:rsidRPr="00085C2C">
              <w:rPr>
                <w:rFonts w:ascii="Bookman Old Style" w:hAnsi="Bookman Old Style" w:cs="Calibri"/>
                <w:lang w:val="sv-SE"/>
              </w:rPr>
              <w:t xml:space="preserve"> tentang Perubahan Anggaran Pendapatan dan Belanja Daerah Kota Bukittinggi Tahun Anggaran  201</w:t>
            </w:r>
            <w:r w:rsidR="0098311B">
              <w:rPr>
                <w:rFonts w:ascii="Bookman Old Style" w:hAnsi="Bookman Old Style" w:cs="Calibri"/>
                <w:lang w:val="id-ID"/>
              </w:rPr>
              <w:t>2</w:t>
            </w:r>
            <w:r w:rsidRPr="00085C2C">
              <w:rPr>
                <w:rFonts w:ascii="Bookman Old Style" w:hAnsi="Bookman Old Style" w:cs="Calibri"/>
                <w:lang w:val="sv-SE"/>
              </w:rPr>
              <w:t xml:space="preserve"> (Lembaran Daerah Kota Bukittinggi Tahun 201</w:t>
            </w:r>
            <w:r w:rsidR="0098311B">
              <w:rPr>
                <w:rFonts w:ascii="Bookman Old Style" w:hAnsi="Bookman Old Style" w:cs="Calibri"/>
                <w:lang w:val="id-ID"/>
              </w:rPr>
              <w:t>2</w:t>
            </w:r>
            <w:r w:rsidR="00AD714C">
              <w:rPr>
                <w:rFonts w:ascii="Bookman Old Style" w:hAnsi="Bookman Old Style" w:cs="Calibri"/>
                <w:lang w:val="sv-SE"/>
              </w:rPr>
              <w:t xml:space="preserve"> Nomor</w:t>
            </w:r>
            <w:r w:rsidR="00AD714C">
              <w:rPr>
                <w:rFonts w:ascii="Bookman Old Style" w:hAnsi="Bookman Old Style" w:cs="Calibri"/>
                <w:lang w:val="id-ID"/>
              </w:rPr>
              <w:t xml:space="preserve"> 11</w:t>
            </w:r>
            <w:r w:rsidRPr="00085C2C">
              <w:rPr>
                <w:rFonts w:ascii="Bookman Old Style" w:hAnsi="Bookman Old Style" w:cs="Calibri"/>
                <w:lang w:val="sv-SE"/>
              </w:rPr>
              <w:t>).</w:t>
            </w:r>
          </w:p>
        </w:tc>
      </w:tr>
    </w:tbl>
    <w:p w:rsidR="00B15D51" w:rsidRDefault="00B15D51">
      <w:pPr>
        <w:rPr>
          <w:rFonts w:ascii="Bookman Old Style" w:hAnsi="Bookman Old Style" w:cs="Calibri"/>
          <w:lang w:val="id-ID"/>
        </w:rPr>
      </w:pPr>
    </w:p>
    <w:p w:rsidR="00387E93" w:rsidRPr="00387E93" w:rsidRDefault="00387E93">
      <w:pPr>
        <w:rPr>
          <w:rFonts w:ascii="Bookman Old Style" w:hAnsi="Bookman Old Style" w:cs="Calibri"/>
          <w:lang w:val="id-ID"/>
        </w:rPr>
      </w:pPr>
    </w:p>
    <w:p w:rsidR="00B91325" w:rsidRPr="00085C2C" w:rsidRDefault="00B91325" w:rsidP="00B91325">
      <w:pPr>
        <w:spacing w:after="160"/>
        <w:jc w:val="center"/>
        <w:rPr>
          <w:rFonts w:ascii="Bookman Old Style" w:hAnsi="Bookman Old Style" w:cs="Calibri"/>
          <w:b/>
          <w:lang w:val="sv-SE"/>
        </w:rPr>
      </w:pPr>
      <w:r w:rsidRPr="00085C2C">
        <w:rPr>
          <w:rFonts w:ascii="Bookman Old Style" w:hAnsi="Bookman Old Style" w:cs="Calibri"/>
          <w:b/>
          <w:lang w:val="sv-SE"/>
        </w:rPr>
        <w:t>Dengan Persetujuan Bersama</w:t>
      </w:r>
    </w:p>
    <w:p w:rsidR="00B91325" w:rsidRPr="00085C2C" w:rsidRDefault="00B91325" w:rsidP="00B91325">
      <w:pPr>
        <w:spacing w:after="160"/>
        <w:jc w:val="center"/>
        <w:rPr>
          <w:rFonts w:ascii="Bookman Old Style" w:hAnsi="Bookman Old Style" w:cs="Calibri"/>
          <w:b/>
          <w:lang w:val="sv-SE"/>
        </w:rPr>
      </w:pPr>
      <w:r w:rsidRPr="00085C2C">
        <w:rPr>
          <w:rFonts w:ascii="Bookman Old Style" w:hAnsi="Bookman Old Style" w:cs="Calibri"/>
          <w:b/>
          <w:lang w:val="sv-SE"/>
        </w:rPr>
        <w:t>DEWAN PERWAKILAN RAKYAT DAERAH KOTA BUKITTINGGI</w:t>
      </w:r>
    </w:p>
    <w:p w:rsidR="00B91325" w:rsidRPr="00085C2C" w:rsidRDefault="00B91325" w:rsidP="00B91325">
      <w:pPr>
        <w:spacing w:after="160"/>
        <w:jc w:val="center"/>
        <w:rPr>
          <w:rFonts w:ascii="Bookman Old Style" w:hAnsi="Bookman Old Style" w:cs="Calibri"/>
          <w:b/>
          <w:lang w:val="sv-SE"/>
        </w:rPr>
      </w:pPr>
      <w:r w:rsidRPr="00085C2C">
        <w:rPr>
          <w:rFonts w:ascii="Bookman Old Style" w:hAnsi="Bookman Old Style" w:cs="Calibri"/>
          <w:b/>
          <w:lang w:val="sv-SE"/>
        </w:rPr>
        <w:t>dan</w:t>
      </w:r>
    </w:p>
    <w:p w:rsidR="00B91325" w:rsidRPr="00085C2C" w:rsidRDefault="00B91325" w:rsidP="00B91325">
      <w:pPr>
        <w:spacing w:after="160"/>
        <w:jc w:val="center"/>
        <w:rPr>
          <w:rFonts w:ascii="Bookman Old Style" w:hAnsi="Bookman Old Style" w:cs="Calibri"/>
          <w:b/>
          <w:lang w:val="sv-SE"/>
        </w:rPr>
      </w:pPr>
      <w:r w:rsidRPr="00085C2C">
        <w:rPr>
          <w:rFonts w:ascii="Bookman Old Style" w:hAnsi="Bookman Old Style" w:cs="Calibri"/>
          <w:b/>
          <w:lang w:val="sv-SE"/>
        </w:rPr>
        <w:t>WALIKOTA BUKITTINGGI</w:t>
      </w:r>
    </w:p>
    <w:p w:rsidR="00B91325" w:rsidRDefault="00B91325" w:rsidP="00B91325">
      <w:pPr>
        <w:spacing w:after="160"/>
        <w:jc w:val="center"/>
        <w:rPr>
          <w:rFonts w:ascii="Bookman Old Style" w:hAnsi="Bookman Old Style" w:cs="Calibri"/>
          <w:b/>
          <w:lang w:val="sv-SE"/>
        </w:rPr>
      </w:pPr>
      <w:r w:rsidRPr="00085C2C">
        <w:rPr>
          <w:rFonts w:ascii="Bookman Old Style" w:hAnsi="Bookman Old Style" w:cs="Calibri"/>
          <w:b/>
          <w:lang w:val="sv-SE"/>
        </w:rPr>
        <w:t>MEMUTUSKAN :</w:t>
      </w:r>
    </w:p>
    <w:tbl>
      <w:tblPr>
        <w:tblW w:w="0" w:type="auto"/>
        <w:tblLook w:val="04A0"/>
      </w:tblPr>
      <w:tblGrid>
        <w:gridCol w:w="1809"/>
        <w:gridCol w:w="298"/>
        <w:gridCol w:w="7357"/>
      </w:tblGrid>
      <w:tr w:rsidR="00B91325" w:rsidRPr="00E523BF" w:rsidTr="00E523BF">
        <w:tc>
          <w:tcPr>
            <w:tcW w:w="1809" w:type="dxa"/>
          </w:tcPr>
          <w:p w:rsidR="00B91325" w:rsidRPr="00E523BF" w:rsidRDefault="00B91325" w:rsidP="00E523BF">
            <w:pPr>
              <w:jc w:val="both"/>
              <w:rPr>
                <w:rFonts w:ascii="Bookman Old Style" w:hAnsi="Bookman Old Style" w:cs="Calibri"/>
                <w:b/>
                <w:lang w:val="sv-SE"/>
              </w:rPr>
            </w:pPr>
            <w:r w:rsidRPr="00E523BF">
              <w:rPr>
                <w:rFonts w:ascii="Bookman Old Style" w:hAnsi="Bookman Old Style" w:cs="Calibri"/>
                <w:b/>
                <w:lang w:val="sv-SE"/>
              </w:rPr>
              <w:t xml:space="preserve">Menetapkan </w:t>
            </w:r>
          </w:p>
        </w:tc>
        <w:tc>
          <w:tcPr>
            <w:tcW w:w="298" w:type="dxa"/>
          </w:tcPr>
          <w:p w:rsidR="00B91325" w:rsidRPr="00E523BF" w:rsidRDefault="00B91325" w:rsidP="00E523BF">
            <w:pPr>
              <w:jc w:val="both"/>
              <w:rPr>
                <w:rFonts w:ascii="Bookman Old Style" w:hAnsi="Bookman Old Style" w:cs="Calibri"/>
                <w:b/>
                <w:lang w:val="sv-SE"/>
              </w:rPr>
            </w:pPr>
            <w:r w:rsidRPr="00E523BF">
              <w:rPr>
                <w:rFonts w:ascii="Bookman Old Style" w:hAnsi="Bookman Old Style" w:cs="Calibri"/>
                <w:b/>
                <w:lang w:val="sv-SE"/>
              </w:rPr>
              <w:t>:</w:t>
            </w:r>
          </w:p>
        </w:tc>
        <w:tc>
          <w:tcPr>
            <w:tcW w:w="7357" w:type="dxa"/>
          </w:tcPr>
          <w:p w:rsidR="00B91325" w:rsidRPr="0098311B" w:rsidRDefault="00F00E4E" w:rsidP="00E523BF">
            <w:pPr>
              <w:jc w:val="both"/>
              <w:rPr>
                <w:rFonts w:ascii="Bookman Old Style" w:hAnsi="Bookman Old Style" w:cs="Calibri"/>
                <w:b/>
                <w:lang w:val="id-ID"/>
              </w:rPr>
            </w:pPr>
            <w:r>
              <w:rPr>
                <w:rFonts w:ascii="Bookman Old Style" w:hAnsi="Bookman Old Style" w:cs="Calibri"/>
                <w:b/>
                <w:lang w:val="id-ID"/>
              </w:rPr>
              <w:t xml:space="preserve"> </w:t>
            </w:r>
            <w:r w:rsidR="00B91325" w:rsidRPr="00E523BF">
              <w:rPr>
                <w:rFonts w:ascii="Bookman Old Style" w:hAnsi="Bookman Old Style" w:cs="Calibri"/>
                <w:b/>
                <w:lang w:val="sv-SE"/>
              </w:rPr>
              <w:t>PERATURAN DAERAH TENTANG PERTANGGUNGJAWABAN PELAKSANAAN ANGGARAN PENDAPATAN DAN BE</w:t>
            </w:r>
            <w:r w:rsidR="0098311B">
              <w:rPr>
                <w:rFonts w:ascii="Bookman Old Style" w:hAnsi="Bookman Old Style" w:cs="Calibri"/>
                <w:b/>
                <w:lang w:val="sv-SE"/>
              </w:rPr>
              <w:t>LANJA DAERAH TAHUN ANGGARAN 201</w:t>
            </w:r>
            <w:r w:rsidR="0098311B">
              <w:rPr>
                <w:rFonts w:ascii="Bookman Old Style" w:hAnsi="Bookman Old Style" w:cs="Calibri"/>
                <w:b/>
                <w:lang w:val="id-ID"/>
              </w:rPr>
              <w:t>2</w:t>
            </w:r>
          </w:p>
          <w:p w:rsidR="00B91325" w:rsidRPr="00E523BF" w:rsidRDefault="00B91325" w:rsidP="00E523BF">
            <w:pPr>
              <w:jc w:val="both"/>
              <w:rPr>
                <w:rFonts w:ascii="Bookman Old Style" w:hAnsi="Bookman Old Style" w:cs="Calibri"/>
                <w:b/>
                <w:lang w:val="sv-SE"/>
              </w:rPr>
            </w:pPr>
          </w:p>
        </w:tc>
      </w:tr>
    </w:tbl>
    <w:p w:rsidR="00B91325" w:rsidRPr="00085C2C" w:rsidRDefault="00B91325" w:rsidP="00B91325">
      <w:pPr>
        <w:spacing w:after="120"/>
        <w:jc w:val="center"/>
        <w:rPr>
          <w:rFonts w:ascii="Bookman Old Style" w:hAnsi="Bookman Old Style" w:cs="Calibri"/>
          <w:b/>
          <w:lang w:val="sv-SE"/>
        </w:rPr>
      </w:pPr>
      <w:r w:rsidRPr="00085C2C">
        <w:rPr>
          <w:rFonts w:ascii="Bookman Old Style" w:hAnsi="Bookman Old Style" w:cs="Calibri"/>
          <w:b/>
          <w:lang w:val="sv-SE"/>
        </w:rPr>
        <w:t>Pasal 1</w:t>
      </w:r>
    </w:p>
    <w:p w:rsidR="00B91325" w:rsidRPr="00085C2C" w:rsidRDefault="00B91325" w:rsidP="004B7616">
      <w:pPr>
        <w:numPr>
          <w:ilvl w:val="0"/>
          <w:numId w:val="24"/>
        </w:numPr>
        <w:spacing w:after="60"/>
        <w:ind w:left="426" w:right="142" w:hanging="426"/>
        <w:jc w:val="both"/>
        <w:rPr>
          <w:rFonts w:ascii="Bookman Old Style" w:hAnsi="Bookman Old Style" w:cs="Calibri"/>
        </w:rPr>
      </w:pPr>
      <w:r w:rsidRPr="00085C2C">
        <w:rPr>
          <w:rFonts w:ascii="Bookman Old Style" w:hAnsi="Bookman Old Style" w:cs="Calibri"/>
        </w:rPr>
        <w:t xml:space="preserve">Pertanggungjawaban Pelaksanaan APBD  </w:t>
      </w:r>
      <w:r>
        <w:rPr>
          <w:rFonts w:ascii="Bookman Old Style" w:hAnsi="Bookman Old Style" w:cs="Calibri"/>
        </w:rPr>
        <w:t xml:space="preserve">berupa laporan keuangan memuat </w:t>
      </w:r>
      <w:r w:rsidR="004B7616">
        <w:rPr>
          <w:rFonts w:ascii="Bookman Old Style" w:hAnsi="Bookman Old Style" w:cs="Calibri"/>
        </w:rPr>
        <w:t>:</w:t>
      </w:r>
    </w:p>
    <w:p w:rsidR="00B91325" w:rsidRPr="00085C2C" w:rsidRDefault="00B91325" w:rsidP="004B7616">
      <w:pPr>
        <w:numPr>
          <w:ilvl w:val="0"/>
          <w:numId w:val="21"/>
        </w:numPr>
        <w:spacing w:after="60"/>
        <w:ind w:left="709" w:right="-193" w:hanging="283"/>
        <w:rPr>
          <w:rFonts w:ascii="Bookman Old Style" w:hAnsi="Bookman Old Style" w:cs="Calibri"/>
        </w:rPr>
      </w:pPr>
      <w:r w:rsidRPr="00085C2C">
        <w:rPr>
          <w:rFonts w:ascii="Bookman Old Style" w:hAnsi="Bookman Old Style" w:cs="Calibri"/>
        </w:rPr>
        <w:t>Laporan ralisasi anggaran;</w:t>
      </w:r>
    </w:p>
    <w:p w:rsidR="00B91325" w:rsidRPr="00085C2C" w:rsidRDefault="00B91325" w:rsidP="004B7616">
      <w:pPr>
        <w:numPr>
          <w:ilvl w:val="0"/>
          <w:numId w:val="21"/>
        </w:numPr>
        <w:spacing w:after="60"/>
        <w:ind w:left="709" w:right="-193" w:hanging="283"/>
        <w:rPr>
          <w:rFonts w:ascii="Bookman Old Style" w:hAnsi="Bookman Old Style" w:cs="Calibri"/>
        </w:rPr>
      </w:pPr>
      <w:r w:rsidRPr="00085C2C">
        <w:rPr>
          <w:rFonts w:ascii="Bookman Old Style" w:hAnsi="Bookman Old Style" w:cs="Calibri"/>
        </w:rPr>
        <w:t>Neraca;</w:t>
      </w:r>
    </w:p>
    <w:p w:rsidR="00B91325" w:rsidRPr="00085C2C" w:rsidRDefault="00B91325" w:rsidP="004B7616">
      <w:pPr>
        <w:numPr>
          <w:ilvl w:val="0"/>
          <w:numId w:val="21"/>
        </w:numPr>
        <w:spacing w:after="60"/>
        <w:ind w:left="709" w:right="-193" w:hanging="283"/>
        <w:rPr>
          <w:rFonts w:ascii="Bookman Old Style" w:hAnsi="Bookman Old Style" w:cs="Calibri"/>
        </w:rPr>
      </w:pPr>
      <w:r w:rsidRPr="00085C2C">
        <w:rPr>
          <w:rFonts w:ascii="Bookman Old Style" w:hAnsi="Bookman Old Style" w:cs="Calibri"/>
        </w:rPr>
        <w:t>Laporan arus kas ; dan</w:t>
      </w:r>
    </w:p>
    <w:p w:rsidR="00B91325" w:rsidRDefault="00B91325" w:rsidP="004B7616">
      <w:pPr>
        <w:numPr>
          <w:ilvl w:val="0"/>
          <w:numId w:val="21"/>
        </w:numPr>
        <w:spacing w:after="120"/>
        <w:ind w:left="709" w:right="-193" w:hanging="283"/>
        <w:rPr>
          <w:rFonts w:ascii="Bookman Old Style" w:hAnsi="Bookman Old Style" w:cs="Calibri"/>
        </w:rPr>
      </w:pPr>
      <w:r w:rsidRPr="00085C2C">
        <w:rPr>
          <w:rFonts w:ascii="Bookman Old Style" w:hAnsi="Bookman Old Style" w:cs="Calibri"/>
        </w:rPr>
        <w:t>Catatan atas laporan keuangan</w:t>
      </w:r>
    </w:p>
    <w:p w:rsidR="00B91325" w:rsidRDefault="00B91325" w:rsidP="004B7616">
      <w:pPr>
        <w:numPr>
          <w:ilvl w:val="0"/>
          <w:numId w:val="24"/>
        </w:numPr>
        <w:spacing w:after="120"/>
        <w:ind w:left="426" w:right="142" w:hanging="426"/>
        <w:jc w:val="both"/>
        <w:rPr>
          <w:rFonts w:ascii="Bookman Old Style" w:hAnsi="Bookman Old Style" w:cs="Calibri"/>
        </w:rPr>
      </w:pPr>
      <w:r w:rsidRPr="00085C2C">
        <w:rPr>
          <w:rFonts w:ascii="Bookman Old Style" w:hAnsi="Bookman Old Style" w:cs="Calibri"/>
        </w:rPr>
        <w:t xml:space="preserve">Laporan keuangan sebagaimana dimaksud pada ayat (1) dilampiri dengan </w:t>
      </w:r>
      <w:r w:rsidR="00D03434">
        <w:rPr>
          <w:rFonts w:ascii="Bookman Old Style" w:hAnsi="Bookman Old Style" w:cs="Calibri"/>
          <w:lang w:val="id-ID"/>
        </w:rPr>
        <w:t xml:space="preserve">ikhtisar </w:t>
      </w:r>
      <w:r w:rsidRPr="00085C2C">
        <w:rPr>
          <w:rFonts w:ascii="Bookman Old Style" w:hAnsi="Bookman Old Style" w:cs="Calibri"/>
        </w:rPr>
        <w:t>laporan kinerja dan ikhtisar laporan keuangan badan usaha milik daerah/perusahaan</w:t>
      </w:r>
      <w:r w:rsidR="00C24DAF">
        <w:rPr>
          <w:rFonts w:ascii="Bookman Old Style" w:hAnsi="Bookman Old Style" w:cs="Calibri"/>
          <w:lang w:val="id-ID"/>
        </w:rPr>
        <w:t xml:space="preserve"> </w:t>
      </w:r>
      <w:r w:rsidRPr="00085C2C">
        <w:rPr>
          <w:rFonts w:ascii="Bookman Old Style" w:hAnsi="Bookman Old Style" w:cs="Calibri"/>
        </w:rPr>
        <w:t>daerah.</w:t>
      </w:r>
    </w:p>
    <w:p w:rsidR="004B7616" w:rsidRPr="00085C2C" w:rsidRDefault="004B7616" w:rsidP="004B7616">
      <w:pPr>
        <w:spacing w:after="120"/>
        <w:ind w:right="-194"/>
        <w:jc w:val="center"/>
        <w:rPr>
          <w:rFonts w:ascii="Bookman Old Style" w:hAnsi="Bookman Old Style" w:cs="Calibri"/>
          <w:b/>
          <w:lang w:val="sv-SE"/>
        </w:rPr>
      </w:pPr>
      <w:r w:rsidRPr="00085C2C">
        <w:rPr>
          <w:rFonts w:ascii="Bookman Old Style" w:hAnsi="Bookman Old Style" w:cs="Calibri"/>
          <w:b/>
          <w:lang w:val="sv-SE"/>
        </w:rPr>
        <w:t>Pasal 2</w:t>
      </w:r>
    </w:p>
    <w:p w:rsidR="004B7616" w:rsidRPr="00085C2C" w:rsidRDefault="004B7616" w:rsidP="004B7616">
      <w:pPr>
        <w:spacing w:after="120"/>
        <w:ind w:left="7"/>
        <w:jc w:val="both"/>
        <w:rPr>
          <w:rFonts w:ascii="Bookman Old Style" w:hAnsi="Bookman Old Style" w:cs="Calibri"/>
          <w:lang w:val="sv-SE"/>
        </w:rPr>
      </w:pPr>
      <w:r w:rsidRPr="00085C2C">
        <w:rPr>
          <w:rFonts w:ascii="Bookman Old Style" w:hAnsi="Bookman Old Style" w:cs="Calibri"/>
          <w:lang w:val="sv-SE"/>
        </w:rPr>
        <w:t xml:space="preserve">Laporan realisasi anggaran sebagaimana </w:t>
      </w:r>
      <w:r w:rsidR="00CA7BBC">
        <w:rPr>
          <w:rFonts w:ascii="Bookman Old Style" w:hAnsi="Bookman Old Style" w:cs="Calibri"/>
          <w:lang w:val="sv-SE"/>
        </w:rPr>
        <w:t xml:space="preserve">dimaksud dalam Pasal 1 huruf a </w:t>
      </w:r>
      <w:r w:rsidR="00CA7BBC">
        <w:rPr>
          <w:rFonts w:ascii="Bookman Old Style" w:hAnsi="Bookman Old Style" w:cs="Calibri"/>
          <w:lang w:val="id-ID"/>
        </w:rPr>
        <w:t>T</w:t>
      </w:r>
      <w:r w:rsidR="00CA7BBC">
        <w:rPr>
          <w:rFonts w:ascii="Bookman Old Style" w:hAnsi="Bookman Old Style" w:cs="Calibri"/>
          <w:lang w:val="sv-SE"/>
        </w:rPr>
        <w:t xml:space="preserve">ahun </w:t>
      </w:r>
      <w:r w:rsidR="00CA7BBC">
        <w:rPr>
          <w:rFonts w:ascii="Bookman Old Style" w:hAnsi="Bookman Old Style" w:cs="Calibri"/>
          <w:lang w:val="id-ID"/>
        </w:rPr>
        <w:t>A</w:t>
      </w:r>
      <w:r w:rsidRPr="00085C2C">
        <w:rPr>
          <w:rFonts w:ascii="Bookman Old Style" w:hAnsi="Bookman Old Style" w:cs="Calibri"/>
          <w:lang w:val="sv-SE"/>
        </w:rPr>
        <w:t>nggaran 20</w:t>
      </w:r>
      <w:r w:rsidRPr="00085C2C">
        <w:rPr>
          <w:rFonts w:ascii="Bookman Old Style" w:hAnsi="Bookman Old Style" w:cs="Calibri"/>
          <w:lang w:val="id-ID"/>
        </w:rPr>
        <w:t>1</w:t>
      </w:r>
      <w:r w:rsidR="000C7AA0">
        <w:rPr>
          <w:rFonts w:ascii="Bookman Old Style" w:hAnsi="Bookman Old Style" w:cs="Calibri"/>
          <w:lang w:val="id-ID"/>
        </w:rPr>
        <w:t>2</w:t>
      </w:r>
      <w:r w:rsidRPr="00085C2C">
        <w:rPr>
          <w:rFonts w:ascii="Bookman Old Style" w:hAnsi="Bookman Old Style" w:cs="Calibri"/>
          <w:lang w:val="sv-SE"/>
        </w:rPr>
        <w:t xml:space="preserve"> sebagai berikut :</w:t>
      </w:r>
    </w:p>
    <w:p w:rsidR="004B7616" w:rsidRPr="00085C2C" w:rsidRDefault="004B7616" w:rsidP="00C24DAF">
      <w:pPr>
        <w:tabs>
          <w:tab w:val="left" w:pos="426"/>
          <w:tab w:val="left" w:pos="2347"/>
          <w:tab w:val="left" w:pos="4147"/>
        </w:tabs>
        <w:spacing w:after="120"/>
        <w:ind w:left="426" w:right="-194" w:hanging="419"/>
        <w:jc w:val="both"/>
        <w:rPr>
          <w:rFonts w:ascii="Bookman Old Style" w:hAnsi="Bookman Old Style" w:cs="Calibri"/>
          <w:lang w:val="sv-SE"/>
        </w:rPr>
      </w:pPr>
      <w:r w:rsidRPr="00085C2C">
        <w:rPr>
          <w:rFonts w:ascii="Bookman Old Style" w:hAnsi="Bookman Old Style" w:cs="Calibri"/>
          <w:lang w:val="sv-SE"/>
        </w:rPr>
        <w:t>a</w:t>
      </w:r>
      <w:r w:rsidR="0098311B">
        <w:rPr>
          <w:rFonts w:ascii="Bookman Old Style" w:hAnsi="Bookman Old Style" w:cs="Calibri"/>
          <w:lang w:val="sv-SE"/>
        </w:rPr>
        <w:t xml:space="preserve">. </w:t>
      </w:r>
      <w:r w:rsidR="0098311B">
        <w:rPr>
          <w:rFonts w:ascii="Bookman Old Style" w:hAnsi="Bookman Old Style" w:cs="Calibri"/>
          <w:lang w:val="sv-SE"/>
        </w:rPr>
        <w:tab/>
        <w:t>Pendapatan</w:t>
      </w:r>
      <w:r w:rsidR="0098311B">
        <w:rPr>
          <w:rFonts w:ascii="Bookman Old Style" w:hAnsi="Bookman Old Style" w:cs="Calibri"/>
          <w:lang w:val="sv-SE"/>
        </w:rPr>
        <w:tab/>
        <w:t>Rp 4</w:t>
      </w:r>
      <w:r w:rsidR="0098311B">
        <w:rPr>
          <w:rFonts w:ascii="Bookman Old Style" w:hAnsi="Bookman Old Style" w:cs="Calibri"/>
          <w:lang w:val="id-ID"/>
        </w:rPr>
        <w:t>61.396.488.849</w:t>
      </w:r>
      <w:r w:rsidRPr="00085C2C">
        <w:rPr>
          <w:rFonts w:ascii="Bookman Old Style" w:hAnsi="Bookman Old Style" w:cs="Calibri"/>
          <w:lang w:val="sv-SE"/>
        </w:rPr>
        <w:t>,00</w:t>
      </w:r>
    </w:p>
    <w:p w:rsidR="004B7616" w:rsidRPr="0098311B" w:rsidRDefault="004B7616" w:rsidP="004B7616">
      <w:pPr>
        <w:tabs>
          <w:tab w:val="left" w:pos="426"/>
          <w:tab w:val="left" w:pos="2347"/>
          <w:tab w:val="left" w:pos="4147"/>
        </w:tabs>
        <w:spacing w:after="120"/>
        <w:ind w:left="426" w:right="-194" w:hanging="419"/>
        <w:jc w:val="both"/>
        <w:rPr>
          <w:rFonts w:ascii="Bookman Old Style" w:hAnsi="Bookman Old Style" w:cs="Calibri"/>
          <w:lang w:val="id-ID"/>
        </w:rPr>
      </w:pPr>
      <w:r w:rsidRPr="00085C2C">
        <w:rPr>
          <w:rFonts w:ascii="Bookman Old Style" w:hAnsi="Bookman Old Style" w:cs="Calibri"/>
          <w:lang w:val="sv-SE"/>
        </w:rPr>
        <w:t>b.</w:t>
      </w:r>
      <w:r w:rsidRPr="00085C2C">
        <w:rPr>
          <w:rFonts w:ascii="Bookman Old Style" w:hAnsi="Bookman Old Style" w:cs="Calibri"/>
          <w:lang w:val="sv-SE"/>
        </w:rPr>
        <w:tab/>
        <w:t xml:space="preserve">Belanja </w:t>
      </w:r>
      <w:r w:rsidRPr="00085C2C">
        <w:rPr>
          <w:rFonts w:ascii="Bookman Old Style" w:hAnsi="Bookman Old Style" w:cs="Calibri"/>
          <w:lang w:val="sv-SE"/>
        </w:rPr>
        <w:tab/>
      </w:r>
      <w:r w:rsidR="0098311B">
        <w:rPr>
          <w:rFonts w:ascii="Bookman Old Style" w:hAnsi="Bookman Old Style" w:cs="Calibri"/>
          <w:u w:val="single"/>
          <w:lang w:val="sv-SE"/>
        </w:rPr>
        <w:t>Rp 4</w:t>
      </w:r>
      <w:r w:rsidR="0098311B">
        <w:rPr>
          <w:rFonts w:ascii="Bookman Old Style" w:hAnsi="Bookman Old Style" w:cs="Calibri"/>
          <w:u w:val="single"/>
          <w:lang w:val="id-ID"/>
        </w:rPr>
        <w:t>47.442.753.557</w:t>
      </w:r>
      <w:r w:rsidRPr="00085C2C">
        <w:rPr>
          <w:rFonts w:ascii="Bookman Old Style" w:hAnsi="Bookman Old Style" w:cs="Calibri"/>
          <w:u w:val="single"/>
          <w:lang w:val="sv-SE"/>
        </w:rPr>
        <w:t>,</w:t>
      </w:r>
      <w:r w:rsidR="0098311B">
        <w:rPr>
          <w:rFonts w:ascii="Bookman Old Style" w:hAnsi="Bookman Old Style" w:cs="Calibri"/>
          <w:u w:val="single"/>
          <w:lang w:val="id-ID"/>
        </w:rPr>
        <w:t>54</w:t>
      </w:r>
    </w:p>
    <w:p w:rsidR="004B7616" w:rsidRPr="00E462BB" w:rsidRDefault="004B7616" w:rsidP="004B7616">
      <w:pPr>
        <w:tabs>
          <w:tab w:val="left" w:pos="2347"/>
          <w:tab w:val="left" w:pos="4327"/>
        </w:tabs>
        <w:spacing w:after="120"/>
        <w:ind w:left="426" w:right="-193" w:hanging="357"/>
        <w:jc w:val="both"/>
        <w:rPr>
          <w:rFonts w:ascii="Bookman Old Style" w:hAnsi="Bookman Old Style" w:cs="Calibri"/>
          <w:lang w:val="id-ID"/>
        </w:rPr>
      </w:pPr>
      <w:r w:rsidRPr="00085C2C">
        <w:rPr>
          <w:rFonts w:ascii="Bookman Old Style" w:hAnsi="Bookman Old Style" w:cs="Calibri"/>
          <w:lang w:val="sv-SE"/>
        </w:rPr>
        <w:tab/>
        <w:t xml:space="preserve">Surplus/ (defisit)    </w:t>
      </w:r>
      <w:r w:rsidR="00E462BB">
        <w:rPr>
          <w:rFonts w:ascii="Bookman Old Style" w:hAnsi="Bookman Old Style" w:cs="Calibri"/>
          <w:lang w:val="sv-SE"/>
        </w:rPr>
        <w:t xml:space="preserve">                               </w:t>
      </w:r>
      <w:r w:rsidRPr="00085C2C">
        <w:rPr>
          <w:rFonts w:ascii="Bookman Old Style" w:hAnsi="Bookman Old Style" w:cs="Calibri"/>
          <w:lang w:val="sv-SE"/>
        </w:rPr>
        <w:t xml:space="preserve">Rp </w:t>
      </w:r>
      <w:r w:rsidR="00F00E4E">
        <w:rPr>
          <w:rFonts w:ascii="Bookman Old Style" w:hAnsi="Bookman Old Style" w:cs="Calibri"/>
          <w:lang w:val="id-ID"/>
        </w:rPr>
        <w:t>13.953.735.291</w:t>
      </w:r>
      <w:r w:rsidR="00F00E4E">
        <w:rPr>
          <w:rFonts w:ascii="Bookman Old Style" w:hAnsi="Bookman Old Style" w:cs="Calibri"/>
          <w:lang w:val="sv-SE"/>
        </w:rPr>
        <w:t>,</w:t>
      </w:r>
      <w:r w:rsidR="00F00E4E">
        <w:rPr>
          <w:rFonts w:ascii="Bookman Old Style" w:hAnsi="Bookman Old Style" w:cs="Calibri"/>
          <w:lang w:val="id-ID"/>
        </w:rPr>
        <w:t>46</w:t>
      </w:r>
    </w:p>
    <w:p w:rsidR="004B7616" w:rsidRPr="00085C2C" w:rsidRDefault="004B7616" w:rsidP="004B7616">
      <w:pPr>
        <w:tabs>
          <w:tab w:val="left" w:pos="426"/>
          <w:tab w:val="left" w:pos="2347"/>
          <w:tab w:val="left" w:pos="4147"/>
        </w:tabs>
        <w:spacing w:after="120"/>
        <w:ind w:left="426" w:right="-194" w:hanging="419"/>
        <w:jc w:val="both"/>
        <w:rPr>
          <w:rFonts w:ascii="Bookman Old Style" w:hAnsi="Bookman Old Style" w:cs="Calibri"/>
          <w:lang w:val="sv-SE"/>
        </w:rPr>
      </w:pPr>
      <w:r w:rsidRPr="00085C2C">
        <w:rPr>
          <w:rFonts w:ascii="Bookman Old Style" w:hAnsi="Bookman Old Style" w:cs="Calibri"/>
          <w:lang w:val="sv-SE"/>
        </w:rPr>
        <w:t>c.</w:t>
      </w:r>
      <w:r w:rsidRPr="00085C2C">
        <w:rPr>
          <w:rFonts w:ascii="Bookman Old Style" w:hAnsi="Bookman Old Style" w:cs="Calibri"/>
          <w:lang w:val="sv-SE"/>
        </w:rPr>
        <w:tab/>
        <w:t>Pembiayaan</w:t>
      </w:r>
    </w:p>
    <w:p w:rsidR="004B7616" w:rsidRPr="00085C2C" w:rsidRDefault="004B7616" w:rsidP="004B7616">
      <w:pPr>
        <w:tabs>
          <w:tab w:val="left" w:pos="426"/>
          <w:tab w:val="left" w:pos="727"/>
          <w:tab w:val="left" w:pos="2347"/>
          <w:tab w:val="left" w:pos="4147"/>
        </w:tabs>
        <w:ind w:left="426" w:right="-194" w:hanging="419"/>
        <w:jc w:val="both"/>
        <w:rPr>
          <w:rFonts w:ascii="Bookman Old Style" w:hAnsi="Bookman Old Style" w:cs="Calibri"/>
          <w:lang w:val="sv-SE"/>
        </w:rPr>
      </w:pPr>
      <w:r w:rsidRPr="00085C2C">
        <w:rPr>
          <w:rFonts w:ascii="Bookman Old Style" w:hAnsi="Bookman Old Style" w:cs="Calibri"/>
          <w:lang w:val="sv-SE"/>
        </w:rPr>
        <w:tab/>
        <w:t>-</w:t>
      </w:r>
      <w:r w:rsidRPr="00085C2C">
        <w:rPr>
          <w:rFonts w:ascii="Bookman Old Style" w:hAnsi="Bookman Old Style" w:cs="Calibri"/>
          <w:lang w:val="sv-SE"/>
        </w:rPr>
        <w:tab/>
        <w:t>Penerimaan</w:t>
      </w:r>
      <w:r w:rsidRPr="00085C2C">
        <w:rPr>
          <w:rFonts w:ascii="Bookman Old Style" w:hAnsi="Bookman Old Style" w:cs="Calibri"/>
          <w:lang w:val="sv-SE"/>
        </w:rPr>
        <w:tab/>
        <w:t xml:space="preserve">Rp </w:t>
      </w:r>
      <w:r w:rsidR="00C24DAF">
        <w:rPr>
          <w:rFonts w:ascii="Bookman Old Style" w:hAnsi="Bookman Old Style" w:cs="Calibri"/>
          <w:lang w:val="id-ID"/>
        </w:rPr>
        <w:t xml:space="preserve">  </w:t>
      </w:r>
      <w:r w:rsidR="000C7AA0">
        <w:rPr>
          <w:rFonts w:ascii="Bookman Old Style" w:hAnsi="Bookman Old Style" w:cs="Calibri"/>
          <w:lang w:val="id-ID"/>
        </w:rPr>
        <w:t>59.307.566.800</w:t>
      </w:r>
      <w:r w:rsidRPr="00085C2C">
        <w:rPr>
          <w:rFonts w:ascii="Bookman Old Style" w:hAnsi="Bookman Old Style" w:cs="Calibri"/>
          <w:lang w:val="sv-SE"/>
        </w:rPr>
        <w:t>,45</w:t>
      </w:r>
    </w:p>
    <w:p w:rsidR="004B7616" w:rsidRPr="00085C2C" w:rsidRDefault="004B7616" w:rsidP="00C24DAF">
      <w:pPr>
        <w:tabs>
          <w:tab w:val="left" w:pos="426"/>
          <w:tab w:val="left" w:pos="727"/>
          <w:tab w:val="left" w:pos="2347"/>
          <w:tab w:val="left" w:pos="5130"/>
          <w:tab w:val="left" w:pos="7830"/>
        </w:tabs>
        <w:ind w:left="426" w:right="-194" w:hanging="419"/>
        <w:jc w:val="both"/>
        <w:rPr>
          <w:rFonts w:ascii="Bookman Old Style" w:hAnsi="Bookman Old Style" w:cs="Calibri"/>
          <w:u w:val="single"/>
          <w:lang w:val="sv-SE"/>
        </w:rPr>
      </w:pPr>
      <w:r w:rsidRPr="00085C2C">
        <w:rPr>
          <w:rFonts w:ascii="Bookman Old Style" w:hAnsi="Bookman Old Style" w:cs="Calibri"/>
          <w:lang w:val="sv-SE"/>
        </w:rPr>
        <w:tab/>
        <w:t xml:space="preserve">- </w:t>
      </w:r>
      <w:r w:rsidRPr="00085C2C">
        <w:rPr>
          <w:rFonts w:ascii="Bookman Old Style" w:hAnsi="Bookman Old Style" w:cs="Calibri"/>
          <w:lang w:val="sv-SE"/>
        </w:rPr>
        <w:tab/>
        <w:t xml:space="preserve">Pengeluaran </w:t>
      </w:r>
      <w:r w:rsidRPr="00085C2C">
        <w:rPr>
          <w:rFonts w:ascii="Bookman Old Style" w:hAnsi="Bookman Old Style" w:cs="Calibri"/>
          <w:lang w:val="sv-SE"/>
        </w:rPr>
        <w:tab/>
      </w:r>
      <w:r w:rsidRPr="00085C2C">
        <w:rPr>
          <w:rFonts w:ascii="Bookman Old Style" w:hAnsi="Bookman Old Style" w:cs="Calibri"/>
          <w:u w:val="single"/>
          <w:lang w:val="sv-SE"/>
        </w:rPr>
        <w:t xml:space="preserve">Rp  </w:t>
      </w:r>
      <w:r w:rsidR="00C24DAF">
        <w:rPr>
          <w:rFonts w:ascii="Bookman Old Style" w:hAnsi="Bookman Old Style" w:cs="Calibri"/>
          <w:u w:val="single"/>
          <w:lang w:val="id-ID"/>
        </w:rPr>
        <w:t xml:space="preserve">   </w:t>
      </w:r>
      <w:r w:rsidR="000C7AA0">
        <w:rPr>
          <w:rFonts w:ascii="Bookman Old Style" w:hAnsi="Bookman Old Style" w:cs="Calibri"/>
          <w:u w:val="single"/>
          <w:lang w:val="sv-SE"/>
        </w:rPr>
        <w:t>2.3</w:t>
      </w:r>
      <w:r w:rsidR="000C7AA0">
        <w:rPr>
          <w:rFonts w:ascii="Bookman Old Style" w:hAnsi="Bookman Old Style" w:cs="Calibri"/>
          <w:u w:val="single"/>
          <w:lang w:val="id-ID"/>
        </w:rPr>
        <w:t>70.000.000</w:t>
      </w:r>
      <w:r w:rsidRPr="00085C2C">
        <w:rPr>
          <w:rFonts w:ascii="Bookman Old Style" w:hAnsi="Bookman Old Style" w:cs="Calibri"/>
          <w:u w:val="single"/>
          <w:lang w:val="sv-SE"/>
        </w:rPr>
        <w:t>,00</w:t>
      </w:r>
    </w:p>
    <w:p w:rsidR="004B7616" w:rsidRPr="00085C2C" w:rsidRDefault="004B7616" w:rsidP="004B7616">
      <w:pPr>
        <w:tabs>
          <w:tab w:val="left" w:pos="426"/>
          <w:tab w:val="left" w:pos="2347"/>
          <w:tab w:val="left" w:pos="4348"/>
        </w:tabs>
        <w:ind w:left="7" w:right="-194"/>
        <w:jc w:val="both"/>
        <w:rPr>
          <w:rFonts w:ascii="Bookman Old Style" w:hAnsi="Bookman Old Style" w:cs="Calibri"/>
          <w:lang w:val="id-ID"/>
        </w:rPr>
      </w:pPr>
      <w:r w:rsidRPr="00085C2C">
        <w:rPr>
          <w:rFonts w:ascii="Bookman Old Style" w:hAnsi="Bookman Old Style" w:cs="Calibri"/>
          <w:lang w:val="sv-SE"/>
        </w:rPr>
        <w:tab/>
      </w:r>
      <w:r w:rsidRPr="00085C2C">
        <w:rPr>
          <w:rFonts w:ascii="Bookman Old Style" w:hAnsi="Bookman Old Style" w:cs="Calibri"/>
        </w:rPr>
        <w:t xml:space="preserve">Surplus/ (defisit)    </w:t>
      </w:r>
      <w:r w:rsidRPr="00085C2C">
        <w:rPr>
          <w:rFonts w:ascii="Bookman Old Style" w:hAnsi="Bookman Old Style" w:cs="Calibri"/>
        </w:rPr>
        <w:tab/>
      </w:r>
      <w:r w:rsidRPr="00085C2C">
        <w:rPr>
          <w:rFonts w:ascii="Bookman Old Style" w:hAnsi="Bookman Old Style" w:cs="Calibri"/>
        </w:rPr>
        <w:tab/>
      </w:r>
      <w:r w:rsidR="00C24DAF">
        <w:rPr>
          <w:rFonts w:ascii="Bookman Old Style" w:hAnsi="Bookman Old Style" w:cs="Calibri"/>
          <w:lang w:val="id-ID"/>
        </w:rPr>
        <w:t xml:space="preserve">  </w:t>
      </w:r>
      <w:r w:rsidR="000C7AA0">
        <w:rPr>
          <w:rFonts w:ascii="Bookman Old Style" w:hAnsi="Bookman Old Style" w:cs="Calibri"/>
        </w:rPr>
        <w:t xml:space="preserve">Rp </w:t>
      </w:r>
      <w:r w:rsidR="000C7AA0">
        <w:rPr>
          <w:rFonts w:ascii="Bookman Old Style" w:hAnsi="Bookman Old Style" w:cs="Calibri"/>
          <w:lang w:val="id-ID"/>
        </w:rPr>
        <w:t>56.937.566.800</w:t>
      </w:r>
      <w:r w:rsidRPr="00085C2C">
        <w:rPr>
          <w:rFonts w:ascii="Bookman Old Style" w:hAnsi="Bookman Old Style" w:cs="Calibri"/>
          <w:lang w:val="id-ID"/>
        </w:rPr>
        <w:t>,45</w:t>
      </w:r>
    </w:p>
    <w:p w:rsidR="004B7616" w:rsidRDefault="004B7616" w:rsidP="004B7616">
      <w:pPr>
        <w:spacing w:after="60"/>
        <w:ind w:right="142"/>
        <w:jc w:val="both"/>
        <w:rPr>
          <w:rFonts w:ascii="Bookman Old Style" w:hAnsi="Bookman Old Style" w:cs="Calibri"/>
          <w:lang w:val="id-ID"/>
        </w:rPr>
      </w:pPr>
    </w:p>
    <w:p w:rsidR="00387E93" w:rsidRDefault="00387E93" w:rsidP="004B7616">
      <w:pPr>
        <w:spacing w:after="60"/>
        <w:ind w:right="142"/>
        <w:jc w:val="both"/>
        <w:rPr>
          <w:rFonts w:ascii="Bookman Old Style" w:hAnsi="Bookman Old Style" w:cs="Calibri"/>
          <w:lang w:val="id-ID"/>
        </w:rPr>
      </w:pPr>
    </w:p>
    <w:p w:rsidR="00387E93" w:rsidRDefault="00387E93" w:rsidP="004B7616">
      <w:pPr>
        <w:spacing w:after="60"/>
        <w:ind w:right="142"/>
        <w:jc w:val="both"/>
        <w:rPr>
          <w:rFonts w:ascii="Bookman Old Style" w:hAnsi="Bookman Old Style" w:cs="Calibri"/>
          <w:lang w:val="id-ID"/>
        </w:rPr>
      </w:pPr>
    </w:p>
    <w:p w:rsidR="00387E93" w:rsidRDefault="00387E93" w:rsidP="004B7616">
      <w:pPr>
        <w:spacing w:after="60"/>
        <w:ind w:right="142"/>
        <w:jc w:val="both"/>
        <w:rPr>
          <w:rFonts w:ascii="Bookman Old Style" w:hAnsi="Bookman Old Style" w:cs="Calibri"/>
          <w:lang w:val="id-ID"/>
        </w:rPr>
      </w:pPr>
    </w:p>
    <w:p w:rsidR="00387E93" w:rsidRPr="00387E93" w:rsidRDefault="00387E93" w:rsidP="004B7616">
      <w:pPr>
        <w:spacing w:after="60"/>
        <w:ind w:right="142"/>
        <w:jc w:val="both"/>
        <w:rPr>
          <w:rFonts w:ascii="Bookman Old Style" w:hAnsi="Bookman Old Style" w:cs="Calibri"/>
          <w:lang w:val="id-ID"/>
        </w:rPr>
      </w:pPr>
    </w:p>
    <w:p w:rsidR="004B7616" w:rsidRDefault="004B7616" w:rsidP="004B7616">
      <w:pPr>
        <w:spacing w:after="60"/>
        <w:ind w:right="142"/>
        <w:jc w:val="center"/>
        <w:rPr>
          <w:rFonts w:ascii="Bookman Old Style" w:hAnsi="Bookman Old Style" w:cs="Calibri"/>
          <w:b/>
          <w:lang w:val="sv-SE"/>
        </w:rPr>
      </w:pPr>
      <w:r w:rsidRPr="00085C2C">
        <w:rPr>
          <w:rFonts w:ascii="Bookman Old Style" w:hAnsi="Bookman Old Style" w:cs="Calibri"/>
          <w:b/>
          <w:lang w:val="sv-SE"/>
        </w:rPr>
        <w:t>Pasal</w:t>
      </w:r>
      <w:r>
        <w:rPr>
          <w:rFonts w:ascii="Bookman Old Style" w:hAnsi="Bookman Old Style" w:cs="Calibri"/>
          <w:b/>
          <w:lang w:val="sv-SE"/>
        </w:rPr>
        <w:t xml:space="preserve"> </w:t>
      </w:r>
      <w:r w:rsidRPr="00085C2C">
        <w:rPr>
          <w:rFonts w:ascii="Bookman Old Style" w:hAnsi="Bookman Old Style" w:cs="Calibri"/>
          <w:b/>
          <w:lang w:val="sv-SE"/>
        </w:rPr>
        <w:t>3</w:t>
      </w:r>
    </w:p>
    <w:p w:rsidR="004B7616" w:rsidRDefault="004B7616" w:rsidP="004B7616">
      <w:pPr>
        <w:spacing w:after="60"/>
        <w:ind w:right="142"/>
        <w:jc w:val="both"/>
        <w:rPr>
          <w:rFonts w:ascii="Bookman Old Style" w:hAnsi="Bookman Old Style" w:cs="Calibri"/>
        </w:rPr>
      </w:pPr>
      <w:r>
        <w:rPr>
          <w:rFonts w:ascii="Bookman Old Style" w:hAnsi="Bookman Old Style" w:cs="Calibri"/>
        </w:rPr>
        <w:t xml:space="preserve">Uraian laporan realisasi anggaran sebagaimana dimaksud </w:t>
      </w:r>
      <w:r w:rsidRPr="00085C2C">
        <w:rPr>
          <w:rFonts w:ascii="Bookman Old Style" w:hAnsi="Bookman Old Style" w:cs="Calibri"/>
        </w:rPr>
        <w:t>d</w:t>
      </w:r>
      <w:r>
        <w:rPr>
          <w:rFonts w:ascii="Bookman Old Style" w:hAnsi="Bookman Old Style" w:cs="Calibri"/>
        </w:rPr>
        <w:t xml:space="preserve">alam </w:t>
      </w:r>
      <w:r w:rsidRPr="00085C2C">
        <w:rPr>
          <w:rFonts w:ascii="Bookman Old Style" w:hAnsi="Bookman Old Style" w:cs="Calibri"/>
        </w:rPr>
        <w:t>Pasal</w:t>
      </w:r>
      <w:r>
        <w:rPr>
          <w:rFonts w:ascii="Bookman Old Style" w:hAnsi="Bookman Old Style" w:cs="Calibri"/>
        </w:rPr>
        <w:t xml:space="preserve"> </w:t>
      </w:r>
      <w:r w:rsidRPr="00085C2C">
        <w:rPr>
          <w:rFonts w:ascii="Bookman Old Style" w:hAnsi="Bookman Old Style" w:cs="Calibri"/>
        </w:rPr>
        <w:t>2</w:t>
      </w:r>
      <w:r>
        <w:rPr>
          <w:rFonts w:ascii="Bookman Old Style" w:hAnsi="Bookman Old Style" w:cs="Calibri"/>
        </w:rPr>
        <w:t xml:space="preserve"> </w:t>
      </w:r>
      <w:r w:rsidRPr="00085C2C">
        <w:rPr>
          <w:rFonts w:ascii="Bookman Old Style" w:hAnsi="Bookman Old Style" w:cs="Calibri"/>
        </w:rPr>
        <w:t>sebagai</w:t>
      </w:r>
      <w:r>
        <w:rPr>
          <w:rFonts w:ascii="Bookman Old Style" w:hAnsi="Bookman Old Style" w:cs="Calibri"/>
        </w:rPr>
        <w:t xml:space="preserve"> </w:t>
      </w:r>
      <w:r w:rsidRPr="00085C2C">
        <w:rPr>
          <w:rFonts w:ascii="Bookman Old Style" w:hAnsi="Bookman Old Style" w:cs="Calibri"/>
        </w:rPr>
        <w:t>be</w:t>
      </w:r>
      <w:r>
        <w:rPr>
          <w:rFonts w:ascii="Bookman Old Style" w:hAnsi="Bookman Old Style" w:cs="Calibri"/>
        </w:rPr>
        <w:t>r</w:t>
      </w:r>
      <w:r w:rsidRPr="00085C2C">
        <w:rPr>
          <w:rFonts w:ascii="Bookman Old Style" w:hAnsi="Bookman Old Style" w:cs="Calibri"/>
        </w:rPr>
        <w:t>ikut</w:t>
      </w:r>
      <w:r>
        <w:rPr>
          <w:rFonts w:ascii="Bookman Old Style" w:hAnsi="Bookman Old Style" w:cs="Calibri"/>
        </w:rPr>
        <w:t xml:space="preserve"> :</w:t>
      </w:r>
    </w:p>
    <w:p w:rsidR="004B7616" w:rsidRPr="004B7616" w:rsidRDefault="004B7616" w:rsidP="004B7616">
      <w:pPr>
        <w:numPr>
          <w:ilvl w:val="0"/>
          <w:numId w:val="25"/>
        </w:numPr>
        <w:spacing w:after="60"/>
        <w:ind w:left="426" w:right="142" w:hanging="426"/>
        <w:jc w:val="both"/>
        <w:rPr>
          <w:rFonts w:ascii="Bookman Old Style" w:hAnsi="Bookman Old Style" w:cs="Calibri"/>
        </w:rPr>
      </w:pPr>
      <w:r w:rsidRPr="00085C2C">
        <w:rPr>
          <w:rFonts w:ascii="Bookman Old Style" w:hAnsi="Bookman Old Style" w:cs="Calibri"/>
        </w:rPr>
        <w:t xml:space="preserve">Selisih anggaran dengan </w:t>
      </w:r>
      <w:r w:rsidRPr="00085C2C">
        <w:rPr>
          <w:rFonts w:ascii="Bookman Old Style" w:hAnsi="Bookman Old Style" w:cs="Calibri"/>
          <w:lang w:val="es-ES"/>
        </w:rPr>
        <w:t>r</w:t>
      </w:r>
      <w:r w:rsidRPr="00085C2C">
        <w:rPr>
          <w:rFonts w:ascii="Bookman Old Style" w:hAnsi="Bookman Old Style" w:cs="Calibri"/>
          <w:lang w:val="sv-SE"/>
        </w:rPr>
        <w:t>e</w:t>
      </w:r>
      <w:r w:rsidRPr="00085C2C">
        <w:rPr>
          <w:rFonts w:ascii="Bookman Old Style" w:hAnsi="Bookman Old Style" w:cs="Calibri"/>
        </w:rPr>
        <w:t xml:space="preserve">alisasi pendapatan sejumlah </w:t>
      </w:r>
      <w:r>
        <w:rPr>
          <w:rFonts w:ascii="Bookman Old Style" w:hAnsi="Bookman Old Style" w:cs="Calibri"/>
        </w:rPr>
        <w:t xml:space="preserve">                        </w:t>
      </w:r>
      <w:r w:rsidR="000C7AA0">
        <w:rPr>
          <w:rFonts w:ascii="Bookman Old Style" w:hAnsi="Bookman Old Style" w:cs="Calibri"/>
          <w:lang w:val="sv-SE"/>
        </w:rPr>
        <w:t xml:space="preserve">Rp </w:t>
      </w:r>
      <w:r w:rsidR="000C7AA0">
        <w:rPr>
          <w:rFonts w:ascii="Bookman Old Style" w:hAnsi="Bookman Old Style" w:cs="Calibri"/>
          <w:lang w:val="id-ID"/>
        </w:rPr>
        <w:t>3.869.770.480</w:t>
      </w:r>
      <w:r w:rsidRPr="00085C2C">
        <w:rPr>
          <w:rFonts w:ascii="Bookman Old Style" w:hAnsi="Bookman Old Style" w:cs="Calibri"/>
          <w:lang w:val="sv-SE"/>
        </w:rPr>
        <w:t>,00 dengan rincian sebagai berikut :</w:t>
      </w:r>
    </w:p>
    <w:p w:rsidR="004B7616" w:rsidRPr="00085C2C" w:rsidRDefault="004B7616" w:rsidP="004B7616">
      <w:pPr>
        <w:numPr>
          <w:ilvl w:val="0"/>
          <w:numId w:val="13"/>
        </w:numPr>
        <w:ind w:left="709" w:right="-194" w:hanging="283"/>
        <w:jc w:val="both"/>
        <w:rPr>
          <w:rFonts w:ascii="Bookman Old Style" w:hAnsi="Bookman Old Style" w:cs="Calibri"/>
          <w:lang w:val="sv-SE"/>
        </w:rPr>
      </w:pPr>
      <w:r w:rsidRPr="00085C2C">
        <w:rPr>
          <w:rFonts w:ascii="Bookman Old Style" w:hAnsi="Bookman Old Style" w:cs="Calibri"/>
          <w:lang w:val="sv-SE"/>
        </w:rPr>
        <w:t>Anggaran pendapatan setelah</w:t>
      </w:r>
    </w:p>
    <w:p w:rsidR="004B7616" w:rsidRDefault="004B7616" w:rsidP="00C24DAF">
      <w:pPr>
        <w:tabs>
          <w:tab w:val="left" w:pos="709"/>
          <w:tab w:val="left" w:pos="3725"/>
          <w:tab w:val="left" w:pos="5220"/>
          <w:tab w:val="left" w:pos="5580"/>
        </w:tabs>
        <w:ind w:left="709" w:right="-194" w:hanging="335"/>
        <w:jc w:val="both"/>
        <w:rPr>
          <w:rFonts w:ascii="Bookman Old Style" w:hAnsi="Bookman Old Style" w:cs="Calibri"/>
          <w:lang w:val="fi-FI"/>
        </w:rPr>
      </w:pPr>
      <w:r>
        <w:rPr>
          <w:rFonts w:ascii="Bookman Old Style" w:hAnsi="Bookman Old Style" w:cs="Calibri"/>
          <w:lang w:val="sv-SE"/>
        </w:rPr>
        <w:t xml:space="preserve">    </w:t>
      </w:r>
      <w:r w:rsidRPr="00085C2C">
        <w:rPr>
          <w:rFonts w:ascii="Bookman Old Style" w:hAnsi="Bookman Old Style" w:cs="Calibri"/>
          <w:lang w:val="sv-SE"/>
        </w:rPr>
        <w:t xml:space="preserve">perubahan </w:t>
      </w:r>
      <w:r>
        <w:rPr>
          <w:rFonts w:ascii="Bookman Old Style" w:hAnsi="Bookman Old Style" w:cs="Calibri"/>
          <w:lang w:val="sv-SE"/>
        </w:rPr>
        <w:t xml:space="preserve">     </w:t>
      </w:r>
      <w:r w:rsidRPr="00085C2C">
        <w:rPr>
          <w:rFonts w:ascii="Bookman Old Style" w:hAnsi="Bookman Old Style" w:cs="Calibri"/>
          <w:lang w:val="sv-SE"/>
        </w:rPr>
        <w:tab/>
      </w:r>
      <w:r>
        <w:rPr>
          <w:rFonts w:ascii="Bookman Old Style" w:hAnsi="Bookman Old Style" w:cs="Calibri"/>
          <w:lang w:val="sv-SE"/>
        </w:rPr>
        <w:t xml:space="preserve">               </w:t>
      </w:r>
      <w:r w:rsidRPr="00085C2C">
        <w:rPr>
          <w:rFonts w:ascii="Bookman Old Style" w:hAnsi="Bookman Old Style" w:cs="Calibri"/>
          <w:lang w:val="sv-SE"/>
        </w:rPr>
        <w:t xml:space="preserve"> </w:t>
      </w:r>
      <w:r w:rsidR="00686DD6">
        <w:rPr>
          <w:rFonts w:ascii="Bookman Old Style" w:hAnsi="Bookman Old Style" w:cs="Calibri"/>
          <w:lang w:val="sv-SE"/>
        </w:rPr>
        <w:t xml:space="preserve"> </w:t>
      </w:r>
      <w:r w:rsidR="00C24DAF">
        <w:rPr>
          <w:rFonts w:ascii="Bookman Old Style" w:hAnsi="Bookman Old Style" w:cs="Calibri"/>
          <w:lang w:val="id-ID"/>
        </w:rPr>
        <w:t xml:space="preserve">  </w:t>
      </w:r>
      <w:r w:rsidR="000C7AA0">
        <w:rPr>
          <w:rFonts w:ascii="Bookman Old Style" w:hAnsi="Bookman Old Style" w:cs="Calibri"/>
          <w:lang w:val="fi-FI"/>
        </w:rPr>
        <w:t>Rp 4</w:t>
      </w:r>
      <w:r w:rsidR="000C7AA0">
        <w:rPr>
          <w:rFonts w:ascii="Bookman Old Style" w:hAnsi="Bookman Old Style" w:cs="Calibri"/>
          <w:lang w:val="id-ID"/>
        </w:rPr>
        <w:t>65.266.259.329</w:t>
      </w:r>
      <w:r w:rsidRPr="00085C2C">
        <w:rPr>
          <w:rFonts w:ascii="Bookman Old Style" w:hAnsi="Bookman Old Style" w:cs="Calibri"/>
          <w:lang w:val="fi-FI"/>
        </w:rPr>
        <w:t>,00</w:t>
      </w:r>
    </w:p>
    <w:p w:rsidR="004B7616" w:rsidRPr="00085C2C" w:rsidRDefault="004B7616" w:rsidP="004B7616">
      <w:pPr>
        <w:tabs>
          <w:tab w:val="left" w:pos="709"/>
          <w:tab w:val="left" w:pos="3725"/>
          <w:tab w:val="left" w:pos="5040"/>
          <w:tab w:val="left" w:pos="5580"/>
        </w:tabs>
        <w:ind w:left="709" w:right="-194" w:hanging="335"/>
        <w:jc w:val="both"/>
        <w:rPr>
          <w:rFonts w:ascii="Bookman Old Style" w:hAnsi="Bookman Old Style" w:cs="Calibri"/>
          <w:lang w:val="sv-SE"/>
        </w:rPr>
      </w:pPr>
    </w:p>
    <w:p w:rsidR="004B7616" w:rsidRPr="00085C2C" w:rsidRDefault="004B7616" w:rsidP="004B7616">
      <w:pPr>
        <w:numPr>
          <w:ilvl w:val="0"/>
          <w:numId w:val="13"/>
        </w:numPr>
        <w:ind w:left="709" w:right="-194" w:hanging="283"/>
        <w:jc w:val="both"/>
        <w:rPr>
          <w:rFonts w:ascii="Bookman Old Style" w:hAnsi="Bookman Old Style" w:cs="Calibri"/>
          <w:lang w:val="sv-SE"/>
        </w:rPr>
      </w:pPr>
      <w:r w:rsidRPr="00085C2C">
        <w:rPr>
          <w:rFonts w:ascii="Bookman Old Style" w:hAnsi="Bookman Old Style" w:cs="Calibri"/>
          <w:lang w:val="sv-SE"/>
        </w:rPr>
        <w:t>Realisasi</w:t>
      </w:r>
      <w:r w:rsidRPr="00085C2C">
        <w:rPr>
          <w:rFonts w:ascii="Bookman Old Style" w:hAnsi="Bookman Old Style" w:cs="Calibri"/>
          <w:lang w:val="sv-SE"/>
        </w:rPr>
        <w:tab/>
      </w:r>
      <w:r>
        <w:rPr>
          <w:rFonts w:ascii="Bookman Old Style" w:hAnsi="Bookman Old Style" w:cs="Calibri"/>
          <w:lang w:val="sv-SE"/>
        </w:rPr>
        <w:t xml:space="preserve">                    </w:t>
      </w:r>
      <w:r w:rsidRPr="00085C2C">
        <w:rPr>
          <w:rFonts w:ascii="Bookman Old Style" w:hAnsi="Bookman Old Style" w:cs="Calibri"/>
          <w:lang w:val="sv-SE"/>
        </w:rPr>
        <w:t xml:space="preserve"> </w:t>
      </w:r>
      <w:r>
        <w:rPr>
          <w:rFonts w:ascii="Bookman Old Style" w:hAnsi="Bookman Old Style" w:cs="Calibri"/>
          <w:lang w:val="sv-SE"/>
        </w:rPr>
        <w:t xml:space="preserve">            </w:t>
      </w:r>
      <w:r w:rsidR="00686DD6">
        <w:rPr>
          <w:rFonts w:ascii="Bookman Old Style" w:hAnsi="Bookman Old Style" w:cs="Calibri"/>
          <w:lang w:val="sv-SE"/>
        </w:rPr>
        <w:t xml:space="preserve"> </w:t>
      </w:r>
      <w:r>
        <w:rPr>
          <w:rFonts w:ascii="Bookman Old Style" w:hAnsi="Bookman Old Style" w:cs="Calibri"/>
          <w:lang w:val="sv-SE"/>
        </w:rPr>
        <w:t xml:space="preserve">   </w:t>
      </w:r>
      <w:r w:rsidR="00C24DAF">
        <w:rPr>
          <w:rFonts w:ascii="Bookman Old Style" w:hAnsi="Bookman Old Style" w:cs="Calibri"/>
          <w:lang w:val="id-ID"/>
        </w:rPr>
        <w:t xml:space="preserve">   </w:t>
      </w:r>
      <w:r w:rsidRPr="00085C2C">
        <w:rPr>
          <w:rFonts w:ascii="Bookman Old Style" w:hAnsi="Bookman Old Style" w:cs="Calibri"/>
          <w:u w:val="single"/>
          <w:lang w:val="sv-SE"/>
        </w:rPr>
        <w:t xml:space="preserve">Rp </w:t>
      </w:r>
      <w:r w:rsidR="000C7AA0">
        <w:rPr>
          <w:rFonts w:ascii="Bookman Old Style" w:hAnsi="Bookman Old Style" w:cs="Calibri"/>
          <w:u w:val="single"/>
          <w:lang w:val="de-DE"/>
        </w:rPr>
        <w:t>4</w:t>
      </w:r>
      <w:r w:rsidR="000C7AA0">
        <w:rPr>
          <w:rFonts w:ascii="Bookman Old Style" w:hAnsi="Bookman Old Style" w:cs="Calibri"/>
          <w:u w:val="single"/>
          <w:lang w:val="id-ID"/>
        </w:rPr>
        <w:t>61.396.488.849</w:t>
      </w:r>
      <w:r w:rsidRPr="00085C2C">
        <w:rPr>
          <w:rFonts w:ascii="Bookman Old Style" w:hAnsi="Bookman Old Style" w:cs="Calibri"/>
          <w:u w:val="single"/>
          <w:lang w:val="de-DE"/>
        </w:rPr>
        <w:t>,00</w:t>
      </w:r>
      <w:r w:rsidR="00686DD6">
        <w:rPr>
          <w:rFonts w:ascii="Bookman Old Style" w:hAnsi="Bookman Old Style" w:cs="Calibri"/>
          <w:u w:val="single"/>
          <w:lang w:val="de-DE"/>
        </w:rPr>
        <w:t xml:space="preserve"> </w:t>
      </w:r>
    </w:p>
    <w:p w:rsidR="004B7616" w:rsidRDefault="004B7616" w:rsidP="004B7616">
      <w:pPr>
        <w:spacing w:after="60"/>
        <w:ind w:right="142"/>
        <w:jc w:val="both"/>
        <w:rPr>
          <w:rFonts w:ascii="Bookman Old Style" w:hAnsi="Bookman Old Style" w:cs="Calibri"/>
          <w:lang w:val="de-DE"/>
        </w:rPr>
      </w:pPr>
      <w:r w:rsidRPr="00085C2C">
        <w:rPr>
          <w:rFonts w:ascii="Bookman Old Style" w:hAnsi="Bookman Old Style" w:cs="Calibri"/>
          <w:lang w:val="fi-FI"/>
        </w:rPr>
        <w:t xml:space="preserve">               Selisih lebih / (kurang)     </w:t>
      </w:r>
      <w:r>
        <w:rPr>
          <w:rFonts w:ascii="Bookman Old Style" w:hAnsi="Bookman Old Style" w:cs="Calibri"/>
          <w:lang w:val="fi-FI"/>
        </w:rPr>
        <w:t xml:space="preserve"> </w:t>
      </w:r>
      <w:r w:rsidR="00686DD6">
        <w:rPr>
          <w:rFonts w:ascii="Bookman Old Style" w:hAnsi="Bookman Old Style" w:cs="Calibri"/>
          <w:lang w:val="fi-FI"/>
        </w:rPr>
        <w:t xml:space="preserve">        </w:t>
      </w:r>
      <w:r w:rsidR="00C24DAF">
        <w:rPr>
          <w:rFonts w:ascii="Bookman Old Style" w:hAnsi="Bookman Old Style" w:cs="Calibri"/>
          <w:lang w:val="id-ID"/>
        </w:rPr>
        <w:t xml:space="preserve">    </w:t>
      </w:r>
      <w:r w:rsidRPr="00085C2C">
        <w:rPr>
          <w:rFonts w:ascii="Bookman Old Style" w:hAnsi="Bookman Old Style" w:cs="Calibri"/>
          <w:lang w:val="sv-SE"/>
        </w:rPr>
        <w:t>Rp</w:t>
      </w:r>
      <w:r w:rsidR="00C24DAF">
        <w:rPr>
          <w:rFonts w:ascii="Bookman Old Style" w:hAnsi="Bookman Old Style" w:cs="Calibri"/>
          <w:lang w:val="id-ID"/>
        </w:rPr>
        <w:t xml:space="preserve">     </w:t>
      </w:r>
      <w:r w:rsidR="000C7AA0">
        <w:rPr>
          <w:rFonts w:ascii="Bookman Old Style" w:hAnsi="Bookman Old Style" w:cs="Calibri"/>
          <w:lang w:val="id-ID"/>
        </w:rPr>
        <w:t>3.869.770.480</w:t>
      </w:r>
      <w:r w:rsidRPr="00085C2C">
        <w:rPr>
          <w:rFonts w:ascii="Bookman Old Style" w:hAnsi="Bookman Old Style" w:cs="Calibri"/>
          <w:lang w:val="sv-SE"/>
        </w:rPr>
        <w:t>,00</w:t>
      </w:r>
      <w:r w:rsidRPr="004B7616">
        <w:rPr>
          <w:rFonts w:ascii="Bookman Old Style" w:hAnsi="Bookman Old Style" w:cs="Calibri"/>
          <w:lang w:val="de-DE"/>
        </w:rPr>
        <w:t xml:space="preserve"> </w:t>
      </w:r>
    </w:p>
    <w:p w:rsidR="00686DD6" w:rsidRPr="00686DD6" w:rsidRDefault="004B7616" w:rsidP="00686DD6">
      <w:pPr>
        <w:numPr>
          <w:ilvl w:val="0"/>
          <w:numId w:val="25"/>
        </w:numPr>
        <w:spacing w:after="60"/>
        <w:ind w:left="426" w:right="142" w:hanging="426"/>
        <w:jc w:val="both"/>
        <w:rPr>
          <w:rFonts w:ascii="Bookman Old Style" w:hAnsi="Bookman Old Style" w:cs="Calibri"/>
          <w:lang w:val="fi-FI"/>
        </w:rPr>
      </w:pPr>
      <w:r w:rsidRPr="00085C2C">
        <w:rPr>
          <w:rFonts w:ascii="Bookman Old Style" w:hAnsi="Bookman Old Style" w:cs="Calibri"/>
          <w:lang w:val="de-DE"/>
        </w:rPr>
        <w:t>Selisih anggaran dengan realisasi belanja sejumlah Rp</w:t>
      </w:r>
      <w:r w:rsidR="00C24DAF">
        <w:rPr>
          <w:rFonts w:ascii="Bookman Old Style" w:hAnsi="Bookman Old Style" w:cs="Calibri"/>
          <w:lang w:val="id-ID"/>
        </w:rPr>
        <w:t xml:space="preserve"> </w:t>
      </w:r>
      <w:r w:rsidR="000C7AA0">
        <w:rPr>
          <w:rFonts w:ascii="Bookman Old Style" w:hAnsi="Bookman Old Style" w:cs="Calibri"/>
          <w:lang w:val="id-ID"/>
        </w:rPr>
        <w:t>74.761.072.571</w:t>
      </w:r>
      <w:r w:rsidR="000C7AA0">
        <w:rPr>
          <w:rFonts w:ascii="Bookman Old Style" w:hAnsi="Bookman Old Style" w:cs="Calibri"/>
          <w:lang w:val="de-DE"/>
        </w:rPr>
        <w:t>,</w:t>
      </w:r>
      <w:r w:rsidR="000C7AA0">
        <w:rPr>
          <w:rFonts w:ascii="Bookman Old Style" w:hAnsi="Bookman Old Style" w:cs="Calibri"/>
          <w:lang w:val="id-ID"/>
        </w:rPr>
        <w:t>46</w:t>
      </w:r>
      <w:r w:rsidRPr="00085C2C">
        <w:rPr>
          <w:rFonts w:ascii="Bookman Old Style" w:hAnsi="Bookman Old Style" w:cs="Calibri"/>
          <w:lang w:val="de-DE"/>
        </w:rPr>
        <w:t xml:space="preserve"> dengan</w:t>
      </w:r>
      <w:r w:rsidR="00686DD6">
        <w:rPr>
          <w:rFonts w:ascii="Bookman Old Style" w:hAnsi="Bookman Old Style" w:cs="Calibri"/>
          <w:lang w:val="de-DE"/>
        </w:rPr>
        <w:t xml:space="preserve"> </w:t>
      </w:r>
      <w:r w:rsidRPr="00085C2C">
        <w:rPr>
          <w:rFonts w:ascii="Bookman Old Style" w:hAnsi="Bookman Old Style" w:cs="Calibri"/>
          <w:lang w:val="de-DE"/>
        </w:rPr>
        <w:t>rincian</w:t>
      </w:r>
      <w:r w:rsidR="00686DD6">
        <w:rPr>
          <w:rFonts w:ascii="Bookman Old Style" w:hAnsi="Bookman Old Style" w:cs="Calibri"/>
          <w:lang w:val="de-DE"/>
        </w:rPr>
        <w:t xml:space="preserve"> </w:t>
      </w:r>
      <w:r w:rsidRPr="00085C2C">
        <w:rPr>
          <w:rFonts w:ascii="Bookman Old Style" w:hAnsi="Bookman Old Style" w:cs="Calibri"/>
          <w:lang w:val="de-DE"/>
        </w:rPr>
        <w:t>sebagai</w:t>
      </w:r>
      <w:r w:rsidR="00686DD6">
        <w:rPr>
          <w:rFonts w:ascii="Bookman Old Style" w:hAnsi="Bookman Old Style" w:cs="Calibri"/>
          <w:lang w:val="de-DE"/>
        </w:rPr>
        <w:t xml:space="preserve"> </w:t>
      </w:r>
      <w:r w:rsidRPr="00085C2C">
        <w:rPr>
          <w:rFonts w:ascii="Bookman Old Style" w:hAnsi="Bookman Old Style" w:cs="Calibri"/>
          <w:lang w:val="de-DE"/>
        </w:rPr>
        <w:t>berikut</w:t>
      </w:r>
      <w:r w:rsidR="00686DD6">
        <w:rPr>
          <w:rFonts w:ascii="Bookman Old Style" w:hAnsi="Bookman Old Style" w:cs="Calibri"/>
          <w:lang w:val="de-DE"/>
        </w:rPr>
        <w:t xml:space="preserve"> </w:t>
      </w:r>
      <w:r w:rsidRPr="00085C2C">
        <w:rPr>
          <w:rFonts w:ascii="Bookman Old Style" w:hAnsi="Bookman Old Style" w:cs="Calibri"/>
          <w:lang w:val="de-DE"/>
        </w:rPr>
        <w:t>:</w:t>
      </w:r>
      <w:r w:rsidR="00686DD6" w:rsidRPr="00686DD6">
        <w:rPr>
          <w:rFonts w:ascii="Bookman Old Style" w:hAnsi="Bookman Old Style" w:cs="Calibri"/>
          <w:lang w:val="de-DE"/>
        </w:rPr>
        <w:t xml:space="preserve"> </w:t>
      </w:r>
    </w:p>
    <w:p w:rsidR="00686DD6" w:rsidRPr="00085C2C" w:rsidRDefault="00686DD6" w:rsidP="00686DD6">
      <w:pPr>
        <w:numPr>
          <w:ilvl w:val="0"/>
          <w:numId w:val="14"/>
        </w:numPr>
        <w:tabs>
          <w:tab w:val="left" w:pos="709"/>
        </w:tabs>
        <w:ind w:left="709" w:right="-194" w:hanging="283"/>
        <w:jc w:val="both"/>
        <w:rPr>
          <w:rFonts w:ascii="Bookman Old Style" w:hAnsi="Bookman Old Style" w:cs="Calibri"/>
          <w:lang w:val="fi-FI"/>
        </w:rPr>
      </w:pPr>
      <w:r w:rsidRPr="00085C2C">
        <w:rPr>
          <w:rFonts w:ascii="Bookman Old Style" w:hAnsi="Bookman Old Style" w:cs="Calibri"/>
          <w:lang w:val="de-DE"/>
        </w:rPr>
        <w:t xml:space="preserve">Anggaran </w:t>
      </w:r>
      <w:r w:rsidRPr="00085C2C">
        <w:rPr>
          <w:rFonts w:ascii="Bookman Old Style" w:hAnsi="Bookman Old Style" w:cs="Calibri"/>
          <w:lang w:val="fi-FI"/>
        </w:rPr>
        <w:t>belanja setelah</w:t>
      </w:r>
    </w:p>
    <w:p w:rsidR="00686DD6" w:rsidRPr="00085C2C" w:rsidRDefault="00686DD6" w:rsidP="00686DD6">
      <w:pPr>
        <w:tabs>
          <w:tab w:val="left" w:pos="709"/>
          <w:tab w:val="left" w:pos="3725"/>
        </w:tabs>
        <w:ind w:left="709" w:right="-194" w:hanging="283"/>
        <w:jc w:val="both"/>
        <w:rPr>
          <w:rFonts w:ascii="Bookman Old Style" w:hAnsi="Bookman Old Style" w:cs="Calibri"/>
          <w:lang w:val="fi-FI"/>
        </w:rPr>
      </w:pPr>
      <w:r>
        <w:rPr>
          <w:rFonts w:ascii="Bookman Old Style" w:hAnsi="Bookman Old Style" w:cs="Calibri"/>
          <w:lang w:val="fi-FI"/>
        </w:rPr>
        <w:t xml:space="preserve">   </w:t>
      </w:r>
      <w:r w:rsidRPr="00085C2C">
        <w:rPr>
          <w:rFonts w:ascii="Bookman Old Style" w:hAnsi="Bookman Old Style" w:cs="Calibri"/>
          <w:lang w:val="fi-FI"/>
        </w:rPr>
        <w:t>perubahan</w:t>
      </w:r>
      <w:r w:rsidRPr="00085C2C">
        <w:rPr>
          <w:rFonts w:ascii="Bookman Old Style" w:hAnsi="Bookman Old Style" w:cs="Calibri"/>
          <w:lang w:val="fi-FI"/>
        </w:rPr>
        <w:tab/>
      </w:r>
      <w:r>
        <w:rPr>
          <w:rFonts w:ascii="Bookman Old Style" w:hAnsi="Bookman Old Style" w:cs="Calibri"/>
          <w:lang w:val="fi-FI"/>
        </w:rPr>
        <w:t xml:space="preserve">              </w:t>
      </w:r>
      <w:r>
        <w:rPr>
          <w:rFonts w:ascii="Bookman Old Style" w:hAnsi="Bookman Old Style" w:cs="Calibri"/>
          <w:lang w:val="fi-FI"/>
        </w:rPr>
        <w:tab/>
      </w:r>
      <w:r w:rsidR="00C24DAF">
        <w:rPr>
          <w:rFonts w:ascii="Bookman Old Style" w:hAnsi="Bookman Old Style" w:cs="Calibri"/>
          <w:lang w:val="id-ID"/>
        </w:rPr>
        <w:t xml:space="preserve">  </w:t>
      </w:r>
      <w:r w:rsidR="000C7AA0">
        <w:rPr>
          <w:rFonts w:ascii="Bookman Old Style" w:hAnsi="Bookman Old Style" w:cs="Calibri"/>
          <w:lang w:val="fi-FI"/>
        </w:rPr>
        <w:t xml:space="preserve">Rp </w:t>
      </w:r>
      <w:r w:rsidR="000C7AA0">
        <w:rPr>
          <w:rFonts w:ascii="Bookman Old Style" w:hAnsi="Bookman Old Style" w:cs="Calibri"/>
          <w:lang w:val="id-ID"/>
        </w:rPr>
        <w:t>522.203.826.129</w:t>
      </w:r>
      <w:r w:rsidRPr="00085C2C">
        <w:rPr>
          <w:rFonts w:ascii="Bookman Old Style" w:hAnsi="Bookman Old Style" w:cs="Calibri"/>
          <w:lang w:val="fi-FI"/>
        </w:rPr>
        <w:t>,00</w:t>
      </w:r>
    </w:p>
    <w:p w:rsidR="00686DD6" w:rsidRPr="00085C2C" w:rsidRDefault="00686DD6" w:rsidP="00686DD6">
      <w:pPr>
        <w:numPr>
          <w:ilvl w:val="0"/>
          <w:numId w:val="14"/>
        </w:numPr>
        <w:tabs>
          <w:tab w:val="left" w:pos="709"/>
          <w:tab w:val="left" w:pos="1274"/>
          <w:tab w:val="left" w:pos="3725"/>
        </w:tabs>
        <w:ind w:left="709" w:right="-194" w:hanging="283"/>
        <w:jc w:val="both"/>
        <w:rPr>
          <w:rFonts w:ascii="Bookman Old Style" w:hAnsi="Bookman Old Style" w:cs="Calibri"/>
          <w:lang w:val="sv-SE"/>
        </w:rPr>
      </w:pPr>
      <w:r w:rsidRPr="00085C2C">
        <w:rPr>
          <w:rFonts w:ascii="Bookman Old Style" w:hAnsi="Bookman Old Style" w:cs="Calibri"/>
          <w:lang w:val="fi-FI"/>
        </w:rPr>
        <w:t>Realisasi</w:t>
      </w:r>
      <w:r w:rsidRPr="00085C2C">
        <w:rPr>
          <w:rFonts w:ascii="Bookman Old Style" w:hAnsi="Bookman Old Style" w:cs="Calibri"/>
          <w:lang w:val="fi-FI"/>
        </w:rPr>
        <w:tab/>
      </w:r>
      <w:r w:rsidRPr="00085C2C">
        <w:rPr>
          <w:rFonts w:ascii="Bookman Old Style" w:hAnsi="Bookman Old Style" w:cs="Calibri"/>
          <w:lang w:val="fi-FI"/>
        </w:rPr>
        <w:tab/>
      </w:r>
      <w:r>
        <w:rPr>
          <w:rFonts w:ascii="Bookman Old Style" w:hAnsi="Bookman Old Style" w:cs="Calibri"/>
          <w:lang w:val="fi-FI"/>
        </w:rPr>
        <w:t xml:space="preserve">       </w:t>
      </w:r>
      <w:r>
        <w:rPr>
          <w:rFonts w:ascii="Bookman Old Style" w:hAnsi="Bookman Old Style" w:cs="Calibri"/>
          <w:lang w:val="fi-FI"/>
        </w:rPr>
        <w:tab/>
      </w:r>
      <w:r w:rsidR="00C24DAF">
        <w:rPr>
          <w:rFonts w:ascii="Bookman Old Style" w:hAnsi="Bookman Old Style" w:cs="Calibri"/>
          <w:lang w:val="id-ID"/>
        </w:rPr>
        <w:t xml:space="preserve">  </w:t>
      </w:r>
      <w:r w:rsidR="000C7AA0">
        <w:rPr>
          <w:rFonts w:ascii="Bookman Old Style" w:hAnsi="Bookman Old Style" w:cs="Calibri"/>
          <w:u w:val="single"/>
          <w:lang w:val="fi-FI"/>
        </w:rPr>
        <w:t xml:space="preserve">Rp </w:t>
      </w:r>
      <w:r w:rsidR="000C7AA0">
        <w:rPr>
          <w:rFonts w:ascii="Bookman Old Style" w:hAnsi="Bookman Old Style" w:cs="Calibri"/>
          <w:u w:val="single"/>
          <w:lang w:val="id-ID"/>
        </w:rPr>
        <w:t>447.442.753.557</w:t>
      </w:r>
      <w:r w:rsidRPr="00085C2C">
        <w:rPr>
          <w:rFonts w:ascii="Bookman Old Style" w:hAnsi="Bookman Old Style" w:cs="Calibri"/>
          <w:u w:val="single"/>
          <w:lang w:val="fi-FI"/>
        </w:rPr>
        <w:t>,</w:t>
      </w:r>
      <w:r w:rsidR="000C7AA0">
        <w:rPr>
          <w:rFonts w:ascii="Bookman Old Style" w:hAnsi="Bookman Old Style" w:cs="Calibri"/>
          <w:u w:val="single"/>
          <w:lang w:val="id-ID"/>
        </w:rPr>
        <w:t>54</w:t>
      </w:r>
      <w:r w:rsidRPr="00085C2C">
        <w:rPr>
          <w:rFonts w:ascii="Bookman Old Style" w:hAnsi="Bookman Old Style" w:cs="Calibri"/>
          <w:lang w:val="fi-FI"/>
        </w:rPr>
        <w:t xml:space="preserve"> </w:t>
      </w:r>
    </w:p>
    <w:p w:rsidR="00686DD6" w:rsidRPr="000C7AA0" w:rsidRDefault="00686DD6" w:rsidP="00686DD6">
      <w:pPr>
        <w:tabs>
          <w:tab w:val="left" w:pos="374"/>
          <w:tab w:val="left" w:pos="1274"/>
          <w:tab w:val="left" w:pos="3725"/>
        </w:tabs>
        <w:spacing w:after="120"/>
        <w:ind w:left="374" w:right="-193"/>
        <w:jc w:val="both"/>
        <w:rPr>
          <w:rFonts w:ascii="Bookman Old Style" w:hAnsi="Bookman Old Style" w:cs="Calibri"/>
          <w:lang w:val="id-ID"/>
        </w:rPr>
      </w:pPr>
      <w:r w:rsidRPr="00085C2C">
        <w:rPr>
          <w:rFonts w:ascii="Bookman Old Style" w:hAnsi="Bookman Old Style" w:cs="Calibri"/>
          <w:lang w:val="fi-FI"/>
        </w:rPr>
        <w:tab/>
        <w:t>Selisih lebih/(kurang)</w:t>
      </w:r>
      <w:r w:rsidRPr="00085C2C">
        <w:rPr>
          <w:rFonts w:ascii="Bookman Old Style" w:hAnsi="Bookman Old Style" w:cs="Calibri"/>
          <w:lang w:val="fi-FI"/>
        </w:rPr>
        <w:tab/>
        <w:t xml:space="preserve"> </w:t>
      </w:r>
      <w:r>
        <w:rPr>
          <w:rFonts w:ascii="Bookman Old Style" w:hAnsi="Bookman Old Style" w:cs="Calibri"/>
          <w:lang w:val="fi-FI"/>
        </w:rPr>
        <w:t xml:space="preserve">    </w:t>
      </w:r>
      <w:r>
        <w:rPr>
          <w:rFonts w:ascii="Bookman Old Style" w:hAnsi="Bookman Old Style" w:cs="Calibri"/>
          <w:lang w:val="fi-FI"/>
        </w:rPr>
        <w:tab/>
      </w:r>
      <w:r w:rsidR="00C24DAF">
        <w:rPr>
          <w:rFonts w:ascii="Bookman Old Style" w:hAnsi="Bookman Old Style" w:cs="Calibri"/>
          <w:lang w:val="id-ID"/>
        </w:rPr>
        <w:t xml:space="preserve">  </w:t>
      </w:r>
      <w:r w:rsidRPr="00085C2C">
        <w:rPr>
          <w:rFonts w:ascii="Bookman Old Style" w:hAnsi="Bookman Old Style" w:cs="Calibri"/>
          <w:lang w:val="fi-FI"/>
        </w:rPr>
        <w:t xml:space="preserve">Rp   </w:t>
      </w:r>
      <w:r w:rsidR="000C7AA0">
        <w:rPr>
          <w:rFonts w:ascii="Bookman Old Style" w:hAnsi="Bookman Old Style" w:cs="Calibri"/>
          <w:lang w:val="id-ID"/>
        </w:rPr>
        <w:t>74.761.072.571</w:t>
      </w:r>
      <w:r w:rsidR="000C7AA0">
        <w:rPr>
          <w:rFonts w:ascii="Bookman Old Style" w:hAnsi="Bookman Old Style" w:cs="Calibri"/>
          <w:lang w:val="de-DE"/>
        </w:rPr>
        <w:t>,</w:t>
      </w:r>
      <w:r w:rsidR="000C7AA0">
        <w:rPr>
          <w:rFonts w:ascii="Bookman Old Style" w:hAnsi="Bookman Old Style" w:cs="Calibri"/>
          <w:lang w:val="id-ID"/>
        </w:rPr>
        <w:t>46</w:t>
      </w:r>
    </w:p>
    <w:p w:rsidR="00686DD6" w:rsidRPr="00686DD6" w:rsidRDefault="00686DD6" w:rsidP="00686DD6">
      <w:pPr>
        <w:numPr>
          <w:ilvl w:val="0"/>
          <w:numId w:val="25"/>
        </w:numPr>
        <w:spacing w:after="60"/>
        <w:ind w:left="426" w:right="142" w:hanging="426"/>
        <w:jc w:val="both"/>
        <w:rPr>
          <w:rFonts w:ascii="Bookman Old Style" w:hAnsi="Bookman Old Style" w:cs="Calibri"/>
        </w:rPr>
      </w:pPr>
      <w:r w:rsidRPr="00085C2C">
        <w:rPr>
          <w:rFonts w:ascii="Bookman Old Style" w:hAnsi="Bookman Old Style" w:cs="Calibri"/>
          <w:lang w:val="fi-FI"/>
        </w:rPr>
        <w:t xml:space="preserve">Selisih </w:t>
      </w:r>
      <w:r w:rsidRPr="00686DD6">
        <w:rPr>
          <w:rFonts w:ascii="Bookman Old Style" w:hAnsi="Bookman Old Style" w:cs="Calibri"/>
          <w:lang w:val="de-DE"/>
        </w:rPr>
        <w:t>anggaran</w:t>
      </w:r>
      <w:r w:rsidRPr="00085C2C">
        <w:rPr>
          <w:rFonts w:ascii="Bookman Old Style" w:hAnsi="Bookman Old Style" w:cs="Calibri"/>
          <w:lang w:val="fi-FI"/>
        </w:rPr>
        <w:t xml:space="preserve"> dengan realisasi surplus/defisit sejumlah (</w:t>
      </w:r>
      <w:r w:rsidR="000C7AA0">
        <w:rPr>
          <w:rFonts w:ascii="Bookman Old Style" w:hAnsi="Bookman Old Style" w:cs="Calibri"/>
        </w:rPr>
        <w:t>Rp</w:t>
      </w:r>
      <w:r w:rsidR="000C7AA0">
        <w:rPr>
          <w:rFonts w:ascii="Bookman Old Style" w:hAnsi="Bookman Old Style" w:cs="Calibri"/>
          <w:lang w:val="id-ID"/>
        </w:rPr>
        <w:t xml:space="preserve"> 70.891.302.091</w:t>
      </w:r>
      <w:r w:rsidR="000C7AA0">
        <w:rPr>
          <w:rFonts w:ascii="Bookman Old Style" w:hAnsi="Bookman Old Style" w:cs="Calibri"/>
        </w:rPr>
        <w:t>,</w:t>
      </w:r>
      <w:r w:rsidR="000C7AA0">
        <w:rPr>
          <w:rFonts w:ascii="Bookman Old Style" w:hAnsi="Bookman Old Style" w:cs="Calibri"/>
          <w:lang w:val="id-ID"/>
        </w:rPr>
        <w:t>46</w:t>
      </w:r>
      <w:r w:rsidRPr="00085C2C">
        <w:rPr>
          <w:rFonts w:ascii="Bookman Old Style" w:hAnsi="Bookman Old Style" w:cs="Calibri"/>
        </w:rPr>
        <w:t>)</w:t>
      </w:r>
      <w:r w:rsidRPr="00085C2C">
        <w:rPr>
          <w:rFonts w:ascii="Bookman Old Style" w:hAnsi="Bookman Old Style" w:cs="Calibri"/>
          <w:lang w:val="fi-FI"/>
        </w:rPr>
        <w:t xml:space="preserve"> dengan rincian sebagai berikut :</w:t>
      </w:r>
    </w:p>
    <w:p w:rsidR="00686DD6" w:rsidRPr="00085C2C" w:rsidRDefault="00686DD6" w:rsidP="00686DD6">
      <w:pPr>
        <w:numPr>
          <w:ilvl w:val="0"/>
          <w:numId w:val="16"/>
        </w:numPr>
        <w:tabs>
          <w:tab w:val="left" w:pos="709"/>
          <w:tab w:val="left" w:pos="3704"/>
        </w:tabs>
        <w:ind w:left="374" w:right="-194" w:firstLine="52"/>
        <w:jc w:val="both"/>
        <w:rPr>
          <w:rFonts w:ascii="Bookman Old Style" w:hAnsi="Bookman Old Style" w:cs="Calibri"/>
        </w:rPr>
      </w:pPr>
      <w:r w:rsidRPr="00085C2C">
        <w:rPr>
          <w:rFonts w:ascii="Bookman Old Style" w:hAnsi="Bookman Old Style" w:cs="Calibri"/>
        </w:rPr>
        <w:t xml:space="preserve">Surplus/ defisit setelah </w:t>
      </w:r>
    </w:p>
    <w:p w:rsidR="00686DD6" w:rsidRPr="00E462BB" w:rsidRDefault="00686DD6" w:rsidP="00686DD6">
      <w:pPr>
        <w:tabs>
          <w:tab w:val="left" w:pos="709"/>
          <w:tab w:val="left" w:pos="3725"/>
        </w:tabs>
        <w:ind w:left="374" w:right="-194" w:firstLine="52"/>
        <w:jc w:val="both"/>
        <w:rPr>
          <w:rFonts w:ascii="Bookman Old Style" w:hAnsi="Bookman Old Style" w:cs="Calibri"/>
          <w:lang w:val="id-ID"/>
        </w:rPr>
      </w:pPr>
      <w:r>
        <w:rPr>
          <w:rFonts w:ascii="Bookman Old Style" w:hAnsi="Bookman Old Style" w:cs="Calibri"/>
        </w:rPr>
        <w:t xml:space="preserve">    </w:t>
      </w:r>
      <w:r w:rsidRPr="00085C2C">
        <w:rPr>
          <w:rFonts w:ascii="Bookman Old Style" w:hAnsi="Bookman Old Style" w:cs="Calibri"/>
        </w:rPr>
        <w:t>perubahan</w:t>
      </w:r>
      <w:r w:rsidRPr="00085C2C">
        <w:rPr>
          <w:rFonts w:ascii="Bookman Old Style" w:hAnsi="Bookman Old Style" w:cs="Calibri"/>
        </w:rPr>
        <w:tab/>
      </w:r>
      <w:r>
        <w:rPr>
          <w:rFonts w:ascii="Bookman Old Style" w:hAnsi="Bookman Old Style" w:cs="Calibri"/>
        </w:rPr>
        <w:tab/>
      </w:r>
      <w:r>
        <w:rPr>
          <w:rFonts w:ascii="Bookman Old Style" w:hAnsi="Bookman Old Style" w:cs="Calibri"/>
        </w:rPr>
        <w:tab/>
      </w:r>
      <w:r w:rsidR="00C24DAF">
        <w:rPr>
          <w:rFonts w:ascii="Bookman Old Style" w:hAnsi="Bookman Old Style" w:cs="Calibri"/>
          <w:lang w:val="id-ID"/>
        </w:rPr>
        <w:t xml:space="preserve">  </w:t>
      </w:r>
      <w:r w:rsidR="00E462BB">
        <w:rPr>
          <w:rFonts w:ascii="Bookman Old Style" w:hAnsi="Bookman Old Style" w:cs="Calibri"/>
        </w:rPr>
        <w:t xml:space="preserve">Rp </w:t>
      </w:r>
      <w:r w:rsidR="00E462BB">
        <w:rPr>
          <w:rFonts w:ascii="Bookman Old Style" w:hAnsi="Bookman Old Style" w:cs="Calibri"/>
          <w:lang w:val="id-ID"/>
        </w:rPr>
        <w:t>(</w:t>
      </w:r>
      <w:r w:rsidR="002B3F77">
        <w:rPr>
          <w:rFonts w:ascii="Bookman Old Style" w:hAnsi="Bookman Old Style" w:cs="Calibri"/>
          <w:lang w:val="id-ID"/>
        </w:rPr>
        <w:t>56.937.566.800</w:t>
      </w:r>
      <w:r w:rsidRPr="00085C2C">
        <w:rPr>
          <w:rFonts w:ascii="Bookman Old Style" w:hAnsi="Bookman Old Style" w:cs="Calibri"/>
        </w:rPr>
        <w:t>,00</w:t>
      </w:r>
      <w:r w:rsidR="00E462BB">
        <w:rPr>
          <w:rFonts w:ascii="Bookman Old Style" w:hAnsi="Bookman Old Style" w:cs="Calibri"/>
          <w:lang w:val="id-ID"/>
        </w:rPr>
        <w:t>)</w:t>
      </w:r>
    </w:p>
    <w:p w:rsidR="00686DD6" w:rsidRPr="00085C2C" w:rsidRDefault="00686DD6" w:rsidP="00686DD6">
      <w:pPr>
        <w:numPr>
          <w:ilvl w:val="0"/>
          <w:numId w:val="16"/>
        </w:numPr>
        <w:tabs>
          <w:tab w:val="left" w:pos="709"/>
          <w:tab w:val="left" w:pos="3725"/>
        </w:tabs>
        <w:ind w:left="374" w:right="-194" w:firstLine="52"/>
        <w:jc w:val="both"/>
        <w:rPr>
          <w:rFonts w:ascii="Bookman Old Style" w:hAnsi="Bookman Old Style" w:cs="Calibri"/>
        </w:rPr>
      </w:pPr>
      <w:r w:rsidRPr="00085C2C">
        <w:rPr>
          <w:rFonts w:ascii="Bookman Old Style" w:hAnsi="Bookman Old Style" w:cs="Calibri"/>
        </w:rPr>
        <w:t>Realisasi</w:t>
      </w:r>
      <w:r w:rsidRPr="00085C2C">
        <w:rPr>
          <w:rFonts w:ascii="Bookman Old Style" w:hAnsi="Bookman Old Style" w:cs="Calibri"/>
        </w:rPr>
        <w:tab/>
        <w:t xml:space="preserve"> </w:t>
      </w:r>
      <w:r>
        <w:rPr>
          <w:rFonts w:ascii="Bookman Old Style" w:hAnsi="Bookman Old Style" w:cs="Calibri"/>
        </w:rPr>
        <w:tab/>
      </w:r>
      <w:r>
        <w:rPr>
          <w:rFonts w:ascii="Bookman Old Style" w:hAnsi="Bookman Old Style" w:cs="Calibri"/>
        </w:rPr>
        <w:tab/>
      </w:r>
      <w:r w:rsidR="00C24DAF">
        <w:rPr>
          <w:rFonts w:ascii="Bookman Old Style" w:hAnsi="Bookman Old Style" w:cs="Calibri"/>
          <w:lang w:val="id-ID"/>
        </w:rPr>
        <w:t xml:space="preserve">  </w:t>
      </w:r>
      <w:r w:rsidR="0031208E">
        <w:rPr>
          <w:rFonts w:ascii="Bookman Old Style" w:hAnsi="Bookman Old Style" w:cs="Calibri"/>
          <w:u w:val="single"/>
        </w:rPr>
        <w:t>Rp  13.</w:t>
      </w:r>
      <w:r w:rsidR="0031208E">
        <w:rPr>
          <w:rFonts w:ascii="Bookman Old Style" w:hAnsi="Bookman Old Style" w:cs="Calibri"/>
          <w:u w:val="single"/>
          <w:lang w:val="id-ID"/>
        </w:rPr>
        <w:t>953</w:t>
      </w:r>
      <w:r w:rsidR="002B3F77">
        <w:rPr>
          <w:rFonts w:ascii="Bookman Old Style" w:hAnsi="Bookman Old Style" w:cs="Calibri"/>
          <w:u w:val="single"/>
        </w:rPr>
        <w:t>.735.291,</w:t>
      </w:r>
      <w:r w:rsidR="002B3F77">
        <w:rPr>
          <w:rFonts w:ascii="Bookman Old Style" w:hAnsi="Bookman Old Style" w:cs="Calibri"/>
          <w:u w:val="single"/>
          <w:lang w:val="id-ID"/>
        </w:rPr>
        <w:t>46</w:t>
      </w:r>
    </w:p>
    <w:p w:rsidR="00686DD6" w:rsidRPr="00085C2C" w:rsidRDefault="00686DD6" w:rsidP="00686DD6">
      <w:pPr>
        <w:tabs>
          <w:tab w:val="left" w:pos="374"/>
          <w:tab w:val="left" w:pos="1274"/>
          <w:tab w:val="left" w:pos="3725"/>
        </w:tabs>
        <w:spacing w:after="120"/>
        <w:ind w:left="374" w:right="-193"/>
        <w:jc w:val="both"/>
        <w:rPr>
          <w:rFonts w:ascii="Bookman Old Style" w:hAnsi="Bookman Old Style" w:cs="Calibri"/>
        </w:rPr>
      </w:pPr>
      <w:r w:rsidRPr="00085C2C">
        <w:rPr>
          <w:rFonts w:ascii="Bookman Old Style" w:hAnsi="Bookman Old Style" w:cs="Calibri"/>
        </w:rPr>
        <w:tab/>
        <w:t>Selisih lebih / (kurang)</w:t>
      </w:r>
      <w:r w:rsidRPr="00085C2C">
        <w:rPr>
          <w:rFonts w:ascii="Bookman Old Style" w:hAnsi="Bookman Old Style" w:cs="Calibri"/>
        </w:rPr>
        <w:tab/>
        <w:t xml:space="preserve"> </w:t>
      </w:r>
      <w:r>
        <w:rPr>
          <w:rFonts w:ascii="Bookman Old Style" w:hAnsi="Bookman Old Style" w:cs="Calibri"/>
        </w:rPr>
        <w:tab/>
      </w:r>
      <w:r w:rsidR="00C24DAF">
        <w:rPr>
          <w:rFonts w:ascii="Bookman Old Style" w:hAnsi="Bookman Old Style" w:cs="Calibri"/>
          <w:lang w:val="id-ID"/>
        </w:rPr>
        <w:t xml:space="preserve">  </w:t>
      </w:r>
      <w:r w:rsidR="00E462BB">
        <w:rPr>
          <w:rFonts w:ascii="Bookman Old Style" w:hAnsi="Bookman Old Style" w:cs="Calibri"/>
        </w:rPr>
        <w:t xml:space="preserve">Rp </w:t>
      </w:r>
      <w:r w:rsidR="00E462BB">
        <w:rPr>
          <w:rFonts w:ascii="Bookman Old Style" w:hAnsi="Bookman Old Style" w:cs="Calibri"/>
          <w:lang w:val="id-ID"/>
        </w:rPr>
        <w:t>(</w:t>
      </w:r>
      <w:r w:rsidR="002B3F77">
        <w:rPr>
          <w:rFonts w:ascii="Bookman Old Style" w:hAnsi="Bookman Old Style" w:cs="Calibri"/>
          <w:lang w:val="id-ID"/>
        </w:rPr>
        <w:t>70.891.302.091</w:t>
      </w:r>
      <w:r w:rsidR="002B3F77">
        <w:rPr>
          <w:rFonts w:ascii="Bookman Old Style" w:hAnsi="Bookman Old Style" w:cs="Calibri"/>
        </w:rPr>
        <w:t>,</w:t>
      </w:r>
      <w:r w:rsidR="002B3F77">
        <w:rPr>
          <w:rFonts w:ascii="Bookman Old Style" w:hAnsi="Bookman Old Style" w:cs="Calibri"/>
          <w:lang w:val="id-ID"/>
        </w:rPr>
        <w:t>46</w:t>
      </w:r>
      <w:r w:rsidR="00E462BB">
        <w:rPr>
          <w:rFonts w:ascii="Bookman Old Style" w:hAnsi="Bookman Old Style" w:cs="Calibri"/>
          <w:lang w:val="id-ID"/>
        </w:rPr>
        <w:t>)</w:t>
      </w:r>
      <w:r w:rsidRPr="00085C2C">
        <w:rPr>
          <w:rFonts w:ascii="Bookman Old Style" w:hAnsi="Bookman Old Style" w:cs="Calibri"/>
        </w:rPr>
        <w:t xml:space="preserve">  </w:t>
      </w:r>
    </w:p>
    <w:p w:rsidR="00686DD6" w:rsidRDefault="00686DD6" w:rsidP="00686DD6">
      <w:pPr>
        <w:numPr>
          <w:ilvl w:val="0"/>
          <w:numId w:val="25"/>
        </w:numPr>
        <w:spacing w:after="60"/>
        <w:ind w:left="426" w:right="142" w:hanging="426"/>
        <w:jc w:val="both"/>
        <w:rPr>
          <w:rFonts w:ascii="Bookman Old Style" w:hAnsi="Bookman Old Style" w:cs="Calibri"/>
        </w:rPr>
      </w:pPr>
      <w:r w:rsidRPr="00085C2C">
        <w:rPr>
          <w:rFonts w:ascii="Bookman Old Style" w:hAnsi="Bookman Old Style" w:cs="Calibri"/>
        </w:rPr>
        <w:t xml:space="preserve">Selisih </w:t>
      </w:r>
      <w:r w:rsidRPr="00686DD6">
        <w:rPr>
          <w:rFonts w:ascii="Bookman Old Style" w:hAnsi="Bookman Old Style" w:cs="Calibri"/>
          <w:lang w:val="de-DE"/>
        </w:rPr>
        <w:t>anggaran</w:t>
      </w:r>
      <w:r w:rsidRPr="00085C2C">
        <w:rPr>
          <w:rFonts w:ascii="Bookman Old Style" w:hAnsi="Bookman Old Style" w:cs="Calibri"/>
        </w:rPr>
        <w:t xml:space="preserve"> dengan realisasi penerimaan pembiayaan sejumlah  </w:t>
      </w:r>
      <w:r>
        <w:rPr>
          <w:rFonts w:ascii="Bookman Old Style" w:hAnsi="Bookman Old Style" w:cs="Calibri"/>
        </w:rPr>
        <w:t xml:space="preserve">     </w:t>
      </w:r>
      <w:r w:rsidR="00021839">
        <w:rPr>
          <w:rFonts w:ascii="Bookman Old Style" w:hAnsi="Bookman Old Style" w:cs="Calibri"/>
        </w:rPr>
        <w:t xml:space="preserve">Rp </w:t>
      </w:r>
      <w:r w:rsidR="00021839">
        <w:rPr>
          <w:rFonts w:ascii="Bookman Old Style" w:hAnsi="Bookman Old Style" w:cs="Calibri"/>
          <w:lang w:val="id-ID"/>
        </w:rPr>
        <w:t>0</w:t>
      </w:r>
      <w:r w:rsidR="00021839">
        <w:rPr>
          <w:rFonts w:ascii="Bookman Old Style" w:hAnsi="Bookman Old Style" w:cs="Calibri"/>
        </w:rPr>
        <w:t>,</w:t>
      </w:r>
      <w:r w:rsidR="00021839">
        <w:rPr>
          <w:rFonts w:ascii="Bookman Old Style" w:hAnsi="Bookman Old Style" w:cs="Calibri"/>
          <w:lang w:val="id-ID"/>
        </w:rPr>
        <w:t>45</w:t>
      </w:r>
      <w:r w:rsidRPr="00085C2C">
        <w:rPr>
          <w:rFonts w:ascii="Bookman Old Style" w:hAnsi="Bookman Old Style" w:cs="Calibri"/>
        </w:rPr>
        <w:t xml:space="preserve">  dengan  rincian sebagai berikut</w:t>
      </w:r>
      <w:r>
        <w:rPr>
          <w:rFonts w:ascii="Bookman Old Style" w:hAnsi="Bookman Old Style" w:cs="Calibri"/>
        </w:rPr>
        <w:t xml:space="preserve"> :</w:t>
      </w:r>
      <w:r w:rsidRPr="00686DD6">
        <w:rPr>
          <w:rFonts w:ascii="Bookman Old Style" w:hAnsi="Bookman Old Style" w:cs="Calibri"/>
        </w:rPr>
        <w:t xml:space="preserve"> </w:t>
      </w:r>
    </w:p>
    <w:p w:rsidR="00686DD6" w:rsidRPr="00085C2C" w:rsidRDefault="00686DD6" w:rsidP="00686DD6">
      <w:pPr>
        <w:numPr>
          <w:ilvl w:val="0"/>
          <w:numId w:val="17"/>
        </w:numPr>
        <w:tabs>
          <w:tab w:val="left" w:pos="709"/>
          <w:tab w:val="left" w:pos="3725"/>
        </w:tabs>
        <w:ind w:left="709" w:right="-194" w:hanging="283"/>
        <w:jc w:val="both"/>
        <w:rPr>
          <w:rFonts w:ascii="Bookman Old Style" w:hAnsi="Bookman Old Style" w:cs="Calibri"/>
        </w:rPr>
      </w:pPr>
      <w:r w:rsidRPr="00085C2C">
        <w:rPr>
          <w:rFonts w:ascii="Bookman Old Style" w:hAnsi="Bookman Old Style" w:cs="Calibri"/>
        </w:rPr>
        <w:t>Anggaran penerimaan pembiayaan</w:t>
      </w:r>
    </w:p>
    <w:p w:rsidR="00686DD6" w:rsidRPr="00021839" w:rsidRDefault="00686DD6" w:rsidP="00686DD6">
      <w:pPr>
        <w:tabs>
          <w:tab w:val="left" w:pos="709"/>
          <w:tab w:val="left" w:pos="3725"/>
        </w:tabs>
        <w:ind w:left="709" w:right="-194" w:hanging="283"/>
        <w:jc w:val="both"/>
        <w:rPr>
          <w:rFonts w:ascii="Bookman Old Style" w:hAnsi="Bookman Old Style" w:cs="Calibri"/>
          <w:lang w:val="id-ID"/>
        </w:rPr>
      </w:pPr>
      <w:r>
        <w:rPr>
          <w:rFonts w:ascii="Bookman Old Style" w:hAnsi="Bookman Old Style" w:cs="Calibri"/>
        </w:rPr>
        <w:t xml:space="preserve">    </w:t>
      </w:r>
      <w:r w:rsidRPr="00085C2C">
        <w:rPr>
          <w:rFonts w:ascii="Bookman Old Style" w:hAnsi="Bookman Old Style" w:cs="Calibri"/>
        </w:rPr>
        <w:t>setelah perubahan</w:t>
      </w:r>
      <w:r w:rsidRPr="00085C2C">
        <w:rPr>
          <w:rFonts w:ascii="Bookman Old Style" w:hAnsi="Bookman Old Style" w:cs="Calibri"/>
        </w:rPr>
        <w:tab/>
      </w:r>
      <w:r>
        <w:rPr>
          <w:rFonts w:ascii="Bookman Old Style" w:hAnsi="Bookman Old Style" w:cs="Calibri"/>
        </w:rPr>
        <w:tab/>
      </w:r>
      <w:r>
        <w:rPr>
          <w:rFonts w:ascii="Bookman Old Style" w:hAnsi="Bookman Old Style" w:cs="Calibri"/>
        </w:rPr>
        <w:tab/>
      </w:r>
      <w:r w:rsidR="00C24DAF">
        <w:rPr>
          <w:rFonts w:ascii="Bookman Old Style" w:hAnsi="Bookman Old Style" w:cs="Calibri"/>
          <w:lang w:val="id-ID"/>
        </w:rPr>
        <w:t xml:space="preserve">  </w:t>
      </w:r>
      <w:r w:rsidRPr="00085C2C">
        <w:rPr>
          <w:rFonts w:ascii="Bookman Old Style" w:hAnsi="Bookman Old Style" w:cs="Calibri"/>
        </w:rPr>
        <w:t xml:space="preserve">Rp  </w:t>
      </w:r>
      <w:r w:rsidR="00C24DAF">
        <w:rPr>
          <w:rFonts w:ascii="Bookman Old Style" w:hAnsi="Bookman Old Style" w:cs="Calibri"/>
          <w:lang w:val="id-ID"/>
        </w:rPr>
        <w:t xml:space="preserve"> </w:t>
      </w:r>
      <w:r w:rsidR="0031208E">
        <w:rPr>
          <w:rFonts w:ascii="Bookman Old Style" w:hAnsi="Bookman Old Style" w:cs="Calibri"/>
          <w:lang w:val="id-ID"/>
        </w:rPr>
        <w:t>59.307</w:t>
      </w:r>
      <w:r w:rsidR="00021839">
        <w:rPr>
          <w:rFonts w:ascii="Bookman Old Style" w:hAnsi="Bookman Old Style" w:cs="Calibri"/>
          <w:lang w:val="id-ID"/>
        </w:rPr>
        <w:t>.566.800</w:t>
      </w:r>
      <w:r w:rsidR="00021839">
        <w:rPr>
          <w:rFonts w:ascii="Bookman Old Style" w:hAnsi="Bookman Old Style" w:cs="Calibri"/>
          <w:lang w:val="fi-FI"/>
        </w:rPr>
        <w:t>,</w:t>
      </w:r>
      <w:r w:rsidR="00FA4203">
        <w:rPr>
          <w:rFonts w:ascii="Bookman Old Style" w:hAnsi="Bookman Old Style" w:cs="Calibri"/>
          <w:lang w:val="id-ID"/>
        </w:rPr>
        <w:t>00</w:t>
      </w:r>
    </w:p>
    <w:p w:rsidR="00686DD6" w:rsidRPr="00085C2C" w:rsidRDefault="00686DD6" w:rsidP="00686DD6">
      <w:pPr>
        <w:numPr>
          <w:ilvl w:val="0"/>
          <w:numId w:val="17"/>
        </w:numPr>
        <w:tabs>
          <w:tab w:val="left" w:pos="709"/>
          <w:tab w:val="left" w:pos="3725"/>
        </w:tabs>
        <w:ind w:left="709" w:right="-194" w:hanging="283"/>
        <w:jc w:val="both"/>
        <w:rPr>
          <w:rFonts w:ascii="Bookman Old Style" w:hAnsi="Bookman Old Style" w:cs="Calibri"/>
        </w:rPr>
      </w:pPr>
      <w:r w:rsidRPr="00085C2C">
        <w:rPr>
          <w:rFonts w:ascii="Bookman Old Style" w:hAnsi="Bookman Old Style" w:cs="Calibri"/>
        </w:rPr>
        <w:t>Realisasi</w:t>
      </w:r>
      <w:r w:rsidRPr="00085C2C">
        <w:rPr>
          <w:rFonts w:ascii="Bookman Old Style" w:hAnsi="Bookman Old Style" w:cs="Calibri"/>
        </w:rPr>
        <w:tab/>
      </w:r>
      <w:r>
        <w:rPr>
          <w:rFonts w:ascii="Bookman Old Style" w:hAnsi="Bookman Old Style" w:cs="Calibri"/>
        </w:rPr>
        <w:tab/>
      </w:r>
      <w:r>
        <w:rPr>
          <w:rFonts w:ascii="Bookman Old Style" w:hAnsi="Bookman Old Style" w:cs="Calibri"/>
        </w:rPr>
        <w:tab/>
      </w:r>
      <w:r w:rsidR="00C24DAF">
        <w:rPr>
          <w:rFonts w:ascii="Bookman Old Style" w:hAnsi="Bookman Old Style" w:cs="Calibri"/>
          <w:lang w:val="id-ID"/>
        </w:rPr>
        <w:t xml:space="preserve">  </w:t>
      </w:r>
      <w:r w:rsidRPr="00085C2C">
        <w:rPr>
          <w:rFonts w:ascii="Bookman Old Style" w:hAnsi="Bookman Old Style" w:cs="Calibri"/>
          <w:u w:val="single"/>
        </w:rPr>
        <w:t xml:space="preserve">Rp  </w:t>
      </w:r>
      <w:r w:rsidR="00C24DAF">
        <w:rPr>
          <w:rFonts w:ascii="Bookman Old Style" w:hAnsi="Bookman Old Style" w:cs="Calibri"/>
          <w:u w:val="single"/>
          <w:lang w:val="id-ID"/>
        </w:rPr>
        <w:t xml:space="preserve"> </w:t>
      </w:r>
      <w:r w:rsidR="0031208E">
        <w:rPr>
          <w:rFonts w:ascii="Bookman Old Style" w:hAnsi="Bookman Old Style" w:cs="Calibri"/>
          <w:u w:val="single"/>
          <w:lang w:val="id-ID"/>
        </w:rPr>
        <w:t>59.307</w:t>
      </w:r>
      <w:r w:rsidR="00021839">
        <w:rPr>
          <w:rFonts w:ascii="Bookman Old Style" w:hAnsi="Bookman Old Style" w:cs="Calibri"/>
          <w:u w:val="single"/>
          <w:lang w:val="id-ID"/>
        </w:rPr>
        <w:t>.566.800</w:t>
      </w:r>
      <w:r w:rsidRPr="00085C2C">
        <w:rPr>
          <w:rFonts w:ascii="Bookman Old Style" w:hAnsi="Bookman Old Style" w:cs="Calibri"/>
          <w:u w:val="single"/>
        </w:rPr>
        <w:t>,45</w:t>
      </w:r>
    </w:p>
    <w:p w:rsidR="00686DD6" w:rsidRPr="00085C2C" w:rsidRDefault="00686DD6" w:rsidP="00686DD6">
      <w:pPr>
        <w:tabs>
          <w:tab w:val="left" w:pos="374"/>
          <w:tab w:val="left" w:pos="1274"/>
          <w:tab w:val="left" w:pos="3725"/>
        </w:tabs>
        <w:spacing w:after="120"/>
        <w:ind w:left="374" w:right="-193"/>
        <w:jc w:val="both"/>
        <w:rPr>
          <w:rFonts w:ascii="Bookman Old Style" w:hAnsi="Bookman Old Style" w:cs="Calibri"/>
        </w:rPr>
      </w:pPr>
      <w:r w:rsidRPr="00085C2C">
        <w:rPr>
          <w:rFonts w:ascii="Bookman Old Style" w:hAnsi="Bookman Old Style" w:cs="Calibri"/>
          <w:lang w:val="fi-FI"/>
        </w:rPr>
        <w:tab/>
        <w:t>Selisih lebih/ (kurang)</w:t>
      </w:r>
      <w:r w:rsidRPr="00085C2C">
        <w:rPr>
          <w:rFonts w:ascii="Bookman Old Style" w:hAnsi="Bookman Old Style" w:cs="Calibri"/>
          <w:lang w:val="fi-FI"/>
        </w:rPr>
        <w:tab/>
      </w:r>
      <w:r>
        <w:rPr>
          <w:rFonts w:ascii="Bookman Old Style" w:hAnsi="Bookman Old Style" w:cs="Calibri"/>
          <w:lang w:val="fi-FI"/>
        </w:rPr>
        <w:tab/>
      </w:r>
      <w:r w:rsidR="00C24DAF">
        <w:rPr>
          <w:rFonts w:ascii="Bookman Old Style" w:hAnsi="Bookman Old Style" w:cs="Calibri"/>
          <w:lang w:val="id-ID"/>
        </w:rPr>
        <w:t xml:space="preserve">  </w:t>
      </w:r>
      <w:r w:rsidRPr="00085C2C">
        <w:rPr>
          <w:rFonts w:ascii="Bookman Old Style" w:hAnsi="Bookman Old Style" w:cs="Calibri"/>
        </w:rPr>
        <w:t xml:space="preserve">Rp          </w:t>
      </w:r>
      <w:r w:rsidR="00021839">
        <w:rPr>
          <w:rFonts w:ascii="Bookman Old Style" w:hAnsi="Bookman Old Style" w:cs="Calibri"/>
          <w:lang w:val="id-ID"/>
        </w:rPr>
        <w:t xml:space="preserve">              </w:t>
      </w:r>
      <w:r w:rsidR="00C24DAF">
        <w:rPr>
          <w:rFonts w:ascii="Bookman Old Style" w:hAnsi="Bookman Old Style" w:cs="Calibri"/>
          <w:lang w:val="id-ID"/>
        </w:rPr>
        <w:t xml:space="preserve"> </w:t>
      </w:r>
      <w:r w:rsidR="00021839">
        <w:rPr>
          <w:rFonts w:ascii="Bookman Old Style" w:hAnsi="Bookman Old Style" w:cs="Calibri"/>
        </w:rPr>
        <w:t xml:space="preserve"> 0,</w:t>
      </w:r>
      <w:r w:rsidR="00021839">
        <w:rPr>
          <w:rFonts w:ascii="Bookman Old Style" w:hAnsi="Bookman Old Style" w:cs="Calibri"/>
          <w:lang w:val="id-ID"/>
        </w:rPr>
        <w:t>4</w:t>
      </w:r>
      <w:r w:rsidRPr="00085C2C">
        <w:rPr>
          <w:rFonts w:ascii="Bookman Old Style" w:hAnsi="Bookman Old Style" w:cs="Calibri"/>
        </w:rPr>
        <w:t>5</w:t>
      </w:r>
    </w:p>
    <w:p w:rsidR="00686DD6" w:rsidRPr="00686DD6" w:rsidRDefault="00686DD6" w:rsidP="00686DD6">
      <w:pPr>
        <w:numPr>
          <w:ilvl w:val="0"/>
          <w:numId w:val="25"/>
        </w:numPr>
        <w:spacing w:after="60"/>
        <w:ind w:left="426" w:right="142" w:hanging="426"/>
        <w:jc w:val="both"/>
        <w:rPr>
          <w:rFonts w:ascii="Bookman Old Style" w:hAnsi="Bookman Old Style" w:cs="Calibri"/>
        </w:rPr>
      </w:pPr>
      <w:r w:rsidRPr="00085C2C">
        <w:rPr>
          <w:rFonts w:ascii="Bookman Old Style" w:hAnsi="Bookman Old Style" w:cs="Calibri"/>
          <w:lang w:val="fi-FI"/>
        </w:rPr>
        <w:t xml:space="preserve">Selisih </w:t>
      </w:r>
      <w:r w:rsidRPr="00686DD6">
        <w:rPr>
          <w:rFonts w:ascii="Bookman Old Style" w:hAnsi="Bookman Old Style" w:cs="Calibri"/>
        </w:rPr>
        <w:t>anggaran</w:t>
      </w:r>
      <w:r w:rsidRPr="00085C2C">
        <w:rPr>
          <w:rFonts w:ascii="Bookman Old Style" w:hAnsi="Bookman Old Style" w:cs="Calibri"/>
          <w:lang w:val="fi-FI"/>
        </w:rPr>
        <w:t xml:space="preserve"> dengan realisasi pengeluaran pembiayaan sejumlah </w:t>
      </w:r>
      <w:r>
        <w:rPr>
          <w:rFonts w:ascii="Bookman Old Style" w:hAnsi="Bookman Old Style" w:cs="Calibri"/>
          <w:lang w:val="fi-FI"/>
        </w:rPr>
        <w:t xml:space="preserve">     </w:t>
      </w:r>
      <w:r w:rsidR="00021839">
        <w:rPr>
          <w:rFonts w:ascii="Bookman Old Style" w:hAnsi="Bookman Old Style" w:cs="Calibri"/>
          <w:lang w:val="fi-FI"/>
        </w:rPr>
        <w:t xml:space="preserve">Rp </w:t>
      </w:r>
      <w:r w:rsidR="00021839">
        <w:rPr>
          <w:rFonts w:ascii="Bookman Old Style" w:hAnsi="Bookman Old Style" w:cs="Calibri"/>
          <w:lang w:val="id-ID"/>
        </w:rPr>
        <w:t>0</w:t>
      </w:r>
      <w:r w:rsidRPr="00085C2C">
        <w:rPr>
          <w:rFonts w:ascii="Bookman Old Style" w:hAnsi="Bookman Old Style" w:cs="Calibri"/>
          <w:lang w:val="fi-FI"/>
        </w:rPr>
        <w:t>,00 dengan rincian sebagai berikut</w:t>
      </w:r>
      <w:r>
        <w:rPr>
          <w:rFonts w:ascii="Bookman Old Style" w:hAnsi="Bookman Old Style" w:cs="Calibri"/>
          <w:lang w:val="fi-FI"/>
        </w:rPr>
        <w:t xml:space="preserve"> :</w:t>
      </w:r>
    </w:p>
    <w:p w:rsidR="00686DD6" w:rsidRPr="00085C2C" w:rsidRDefault="00686DD6" w:rsidP="00686DD6">
      <w:pPr>
        <w:numPr>
          <w:ilvl w:val="0"/>
          <w:numId w:val="26"/>
        </w:numPr>
        <w:tabs>
          <w:tab w:val="left" w:pos="374"/>
          <w:tab w:val="left" w:pos="709"/>
        </w:tabs>
        <w:ind w:left="709" w:right="-194" w:hanging="283"/>
        <w:jc w:val="both"/>
        <w:rPr>
          <w:rFonts w:ascii="Bookman Old Style" w:hAnsi="Bookman Old Style" w:cs="Calibri"/>
        </w:rPr>
      </w:pPr>
      <w:r w:rsidRPr="00085C2C">
        <w:rPr>
          <w:rFonts w:ascii="Bookman Old Style" w:hAnsi="Bookman Old Style" w:cs="Calibri"/>
        </w:rPr>
        <w:t>Anggaran pengeluaran pembiayaan</w:t>
      </w:r>
    </w:p>
    <w:p w:rsidR="00686DD6" w:rsidRPr="00085C2C" w:rsidRDefault="00686DD6" w:rsidP="00686DD6">
      <w:pPr>
        <w:tabs>
          <w:tab w:val="left" w:pos="374"/>
          <w:tab w:val="left" w:pos="709"/>
          <w:tab w:val="left" w:pos="3725"/>
        </w:tabs>
        <w:spacing w:after="80"/>
        <w:ind w:left="709" w:right="-194"/>
        <w:jc w:val="both"/>
        <w:rPr>
          <w:rFonts w:ascii="Bookman Old Style" w:hAnsi="Bookman Old Style" w:cs="Calibri"/>
        </w:rPr>
      </w:pPr>
      <w:r w:rsidRPr="00085C2C">
        <w:rPr>
          <w:rFonts w:ascii="Bookman Old Style" w:hAnsi="Bookman Old Style" w:cs="Calibri"/>
        </w:rPr>
        <w:t>setelah perubahan</w:t>
      </w:r>
      <w:r w:rsidRPr="00085C2C">
        <w:rPr>
          <w:rFonts w:ascii="Bookman Old Style" w:hAnsi="Bookman Old Style" w:cs="Calibri"/>
        </w:rPr>
        <w:tab/>
      </w:r>
      <w:r>
        <w:rPr>
          <w:rFonts w:ascii="Bookman Old Style" w:hAnsi="Bookman Old Style" w:cs="Calibri"/>
        </w:rPr>
        <w:tab/>
      </w:r>
      <w:r>
        <w:rPr>
          <w:rFonts w:ascii="Bookman Old Style" w:hAnsi="Bookman Old Style" w:cs="Calibri"/>
        </w:rPr>
        <w:tab/>
      </w:r>
      <w:r w:rsidR="00C24DAF">
        <w:rPr>
          <w:rFonts w:ascii="Bookman Old Style" w:hAnsi="Bookman Old Style" w:cs="Calibri"/>
          <w:lang w:val="id-ID"/>
        </w:rPr>
        <w:t xml:space="preserve">  </w:t>
      </w:r>
      <w:r w:rsidRPr="00085C2C">
        <w:rPr>
          <w:rFonts w:ascii="Bookman Old Style" w:hAnsi="Bookman Old Style" w:cs="Calibri"/>
        </w:rPr>
        <w:t xml:space="preserve">Rp    </w:t>
      </w:r>
      <w:r w:rsidR="00C24DAF">
        <w:rPr>
          <w:rFonts w:ascii="Bookman Old Style" w:hAnsi="Bookman Old Style" w:cs="Calibri"/>
          <w:lang w:val="id-ID"/>
        </w:rPr>
        <w:t xml:space="preserve"> </w:t>
      </w:r>
      <w:r w:rsidR="00021839">
        <w:rPr>
          <w:rFonts w:ascii="Bookman Old Style" w:hAnsi="Bookman Old Style" w:cs="Calibri"/>
        </w:rPr>
        <w:t xml:space="preserve"> 2.</w:t>
      </w:r>
      <w:r w:rsidR="00021839">
        <w:rPr>
          <w:rFonts w:ascii="Bookman Old Style" w:hAnsi="Bookman Old Style" w:cs="Calibri"/>
          <w:lang w:val="id-ID"/>
        </w:rPr>
        <w:t>370.000.0</w:t>
      </w:r>
      <w:r w:rsidRPr="00085C2C">
        <w:rPr>
          <w:rFonts w:ascii="Bookman Old Style" w:hAnsi="Bookman Old Style" w:cs="Calibri"/>
          <w:lang w:val="sv-SE"/>
        </w:rPr>
        <w:t>00,00</w:t>
      </w:r>
    </w:p>
    <w:p w:rsidR="00686DD6" w:rsidRPr="00085C2C" w:rsidRDefault="00686DD6" w:rsidP="00686DD6">
      <w:pPr>
        <w:numPr>
          <w:ilvl w:val="0"/>
          <w:numId w:val="26"/>
        </w:numPr>
        <w:tabs>
          <w:tab w:val="left" w:pos="374"/>
          <w:tab w:val="left" w:pos="709"/>
        </w:tabs>
        <w:ind w:left="709" w:right="-194" w:hanging="283"/>
        <w:jc w:val="both"/>
        <w:rPr>
          <w:rFonts w:ascii="Bookman Old Style" w:hAnsi="Bookman Old Style" w:cs="Calibri"/>
        </w:rPr>
      </w:pPr>
      <w:r w:rsidRPr="00085C2C">
        <w:rPr>
          <w:rFonts w:ascii="Bookman Old Style" w:hAnsi="Bookman Old Style" w:cs="Calibri"/>
        </w:rPr>
        <w:t>Realisasi</w:t>
      </w:r>
      <w:r w:rsidRPr="00085C2C">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sidR="00C24DAF">
        <w:rPr>
          <w:rFonts w:ascii="Bookman Old Style" w:hAnsi="Bookman Old Style" w:cs="Calibri"/>
          <w:lang w:val="id-ID"/>
        </w:rPr>
        <w:t xml:space="preserve">  </w:t>
      </w:r>
      <w:r w:rsidRPr="00085C2C">
        <w:rPr>
          <w:rFonts w:ascii="Bookman Old Style" w:hAnsi="Bookman Old Style" w:cs="Calibri"/>
          <w:u w:val="single"/>
        </w:rPr>
        <w:t xml:space="preserve">Rp    </w:t>
      </w:r>
      <w:r w:rsidR="00C24DAF">
        <w:rPr>
          <w:rFonts w:ascii="Bookman Old Style" w:hAnsi="Bookman Old Style" w:cs="Calibri"/>
          <w:u w:val="single"/>
          <w:lang w:val="id-ID"/>
        </w:rPr>
        <w:t xml:space="preserve"> </w:t>
      </w:r>
      <w:r w:rsidR="00021839">
        <w:rPr>
          <w:rFonts w:ascii="Bookman Old Style" w:hAnsi="Bookman Old Style" w:cs="Calibri"/>
          <w:u w:val="single"/>
        </w:rPr>
        <w:t xml:space="preserve"> 2.3</w:t>
      </w:r>
      <w:r w:rsidR="00021839">
        <w:rPr>
          <w:rFonts w:ascii="Bookman Old Style" w:hAnsi="Bookman Old Style" w:cs="Calibri"/>
          <w:u w:val="single"/>
          <w:lang w:val="id-ID"/>
        </w:rPr>
        <w:t>70.000.000</w:t>
      </w:r>
      <w:r w:rsidRPr="00085C2C">
        <w:rPr>
          <w:rFonts w:ascii="Bookman Old Style" w:hAnsi="Bookman Old Style" w:cs="Calibri"/>
          <w:u w:val="single"/>
          <w:lang w:val="fi-FI"/>
        </w:rPr>
        <w:t>,00</w:t>
      </w:r>
    </w:p>
    <w:p w:rsidR="00686DD6" w:rsidRDefault="00686DD6" w:rsidP="00686DD6">
      <w:pPr>
        <w:tabs>
          <w:tab w:val="left" w:pos="374"/>
          <w:tab w:val="left" w:pos="1274"/>
          <w:tab w:val="left" w:pos="3725"/>
        </w:tabs>
        <w:spacing w:after="120"/>
        <w:ind w:left="374" w:right="-193"/>
        <w:jc w:val="both"/>
        <w:rPr>
          <w:rFonts w:ascii="Bookman Old Style" w:hAnsi="Bookman Old Style" w:cs="Calibri"/>
          <w:lang w:val="fi-FI"/>
        </w:rPr>
      </w:pPr>
      <w:r w:rsidRPr="00085C2C">
        <w:rPr>
          <w:rFonts w:ascii="Bookman Old Style" w:hAnsi="Bookman Old Style" w:cs="Calibri"/>
          <w:lang w:val="fi-FI"/>
        </w:rPr>
        <w:tab/>
        <w:t>Selisih lebih/ (kurang)</w:t>
      </w:r>
      <w:r w:rsidRPr="00085C2C">
        <w:rPr>
          <w:rFonts w:ascii="Bookman Old Style" w:hAnsi="Bookman Old Style" w:cs="Calibri"/>
          <w:lang w:val="fi-FI"/>
        </w:rPr>
        <w:tab/>
      </w:r>
      <w:r>
        <w:rPr>
          <w:rFonts w:ascii="Bookman Old Style" w:hAnsi="Bookman Old Style" w:cs="Calibri"/>
          <w:lang w:val="fi-FI"/>
        </w:rPr>
        <w:tab/>
      </w:r>
      <w:r w:rsidR="00C24DAF">
        <w:rPr>
          <w:rFonts w:ascii="Bookman Old Style" w:hAnsi="Bookman Old Style" w:cs="Calibri"/>
          <w:lang w:val="id-ID"/>
        </w:rPr>
        <w:t xml:space="preserve">  </w:t>
      </w:r>
      <w:r w:rsidRPr="00085C2C">
        <w:rPr>
          <w:rFonts w:ascii="Bookman Old Style" w:hAnsi="Bookman Old Style" w:cs="Calibri"/>
          <w:lang w:val="fi-FI"/>
        </w:rPr>
        <w:t xml:space="preserve">Rp      </w:t>
      </w:r>
      <w:r w:rsidR="00C24DAF">
        <w:rPr>
          <w:rFonts w:ascii="Bookman Old Style" w:hAnsi="Bookman Old Style" w:cs="Calibri"/>
          <w:lang w:val="id-ID"/>
        </w:rPr>
        <w:t xml:space="preserve"> </w:t>
      </w:r>
      <w:r w:rsidR="00021839">
        <w:rPr>
          <w:rFonts w:ascii="Bookman Old Style" w:hAnsi="Bookman Old Style" w:cs="Calibri"/>
          <w:lang w:val="fi-FI"/>
        </w:rPr>
        <w:t xml:space="preserve">  </w:t>
      </w:r>
      <w:r w:rsidR="00021839">
        <w:rPr>
          <w:rFonts w:ascii="Bookman Old Style" w:hAnsi="Bookman Old Style" w:cs="Calibri"/>
          <w:lang w:val="id-ID"/>
        </w:rPr>
        <w:t xml:space="preserve">                  0</w:t>
      </w:r>
      <w:r w:rsidRPr="00085C2C">
        <w:rPr>
          <w:rFonts w:ascii="Bookman Old Style" w:hAnsi="Bookman Old Style" w:cs="Calibri"/>
          <w:lang w:val="fi-FI"/>
        </w:rPr>
        <w:t xml:space="preserve">,00 </w:t>
      </w:r>
    </w:p>
    <w:p w:rsidR="00686DD6" w:rsidRPr="00686DD6" w:rsidRDefault="00686DD6" w:rsidP="00686DD6">
      <w:pPr>
        <w:numPr>
          <w:ilvl w:val="0"/>
          <w:numId w:val="25"/>
        </w:numPr>
        <w:spacing w:after="60"/>
        <w:ind w:left="426" w:right="142" w:hanging="426"/>
        <w:jc w:val="both"/>
        <w:rPr>
          <w:rFonts w:ascii="Bookman Old Style" w:hAnsi="Bookman Old Style" w:cs="Calibri"/>
          <w:lang w:val="fi-FI"/>
        </w:rPr>
      </w:pPr>
      <w:r w:rsidRPr="00085C2C">
        <w:rPr>
          <w:rFonts w:ascii="Bookman Old Style" w:hAnsi="Bookman Old Style" w:cs="Calibri"/>
        </w:rPr>
        <w:t>Selisih anggaran dengan realisasi pembiayaan neto sejumlah Rp</w:t>
      </w:r>
      <w:r w:rsidR="00FA4203">
        <w:rPr>
          <w:rFonts w:ascii="Bookman Old Style" w:hAnsi="Bookman Old Style" w:cs="Calibri"/>
          <w:lang w:val="id-ID"/>
        </w:rPr>
        <w:t xml:space="preserve"> 0,</w:t>
      </w:r>
      <w:r w:rsidRPr="00686DD6">
        <w:rPr>
          <w:rFonts w:ascii="Bookman Old Style" w:hAnsi="Bookman Old Style" w:cs="Calibri"/>
        </w:rPr>
        <w:t>45</w:t>
      </w:r>
      <w:r w:rsidRPr="00085C2C">
        <w:rPr>
          <w:rFonts w:ascii="Bookman Old Style" w:hAnsi="Bookman Old Style" w:cs="Calibri"/>
          <w:lang w:val="it-IT"/>
        </w:rPr>
        <w:t xml:space="preserve"> dengan rincian sebagai berikut :</w:t>
      </w:r>
    </w:p>
    <w:p w:rsidR="00686DD6" w:rsidRPr="00085C2C" w:rsidRDefault="00686DD6" w:rsidP="000F0A96">
      <w:pPr>
        <w:numPr>
          <w:ilvl w:val="0"/>
          <w:numId w:val="19"/>
        </w:numPr>
        <w:ind w:left="709" w:right="-194" w:hanging="283"/>
        <w:jc w:val="both"/>
        <w:rPr>
          <w:rFonts w:ascii="Bookman Old Style" w:hAnsi="Bookman Old Style" w:cs="Calibri"/>
        </w:rPr>
      </w:pPr>
      <w:r w:rsidRPr="00085C2C">
        <w:rPr>
          <w:rFonts w:ascii="Bookman Old Style" w:hAnsi="Bookman Old Style" w:cs="Calibri"/>
        </w:rPr>
        <w:t>Anggaran pembiayaan neto</w:t>
      </w:r>
    </w:p>
    <w:p w:rsidR="00686DD6" w:rsidRPr="00692914" w:rsidRDefault="000F0A96" w:rsidP="000F0A96">
      <w:pPr>
        <w:ind w:left="709" w:right="-187" w:hanging="283"/>
        <w:jc w:val="both"/>
        <w:rPr>
          <w:rFonts w:ascii="Bookman Old Style" w:hAnsi="Bookman Old Style" w:cs="Calibri"/>
        </w:rPr>
      </w:pPr>
      <w:r>
        <w:rPr>
          <w:rFonts w:ascii="Bookman Old Style" w:hAnsi="Bookman Old Style" w:cs="Calibri"/>
        </w:rPr>
        <w:t xml:space="preserve">   </w:t>
      </w:r>
      <w:r w:rsidR="00686DD6" w:rsidRPr="00085C2C">
        <w:rPr>
          <w:rFonts w:ascii="Bookman Old Style" w:hAnsi="Bookman Old Style" w:cs="Calibri"/>
        </w:rPr>
        <w:t>setelah perubahan</w:t>
      </w:r>
      <w:r w:rsidR="00686DD6" w:rsidRPr="00085C2C">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sidR="00C24DAF" w:rsidRPr="00692914">
        <w:rPr>
          <w:rFonts w:ascii="Bookman Old Style" w:hAnsi="Bookman Old Style" w:cs="Calibri"/>
          <w:lang w:val="id-ID"/>
        </w:rPr>
        <w:t xml:space="preserve">  </w:t>
      </w:r>
      <w:r w:rsidR="00D54F05" w:rsidRPr="00692914">
        <w:rPr>
          <w:rFonts w:ascii="Bookman Old Style" w:hAnsi="Bookman Old Style" w:cs="Calibri"/>
        </w:rPr>
        <w:t xml:space="preserve">Rp   </w:t>
      </w:r>
      <w:r w:rsidR="00692914" w:rsidRPr="00692914">
        <w:rPr>
          <w:rFonts w:ascii="Bookman Old Style" w:hAnsi="Bookman Old Style" w:cs="Calibri"/>
          <w:lang w:val="id-ID"/>
        </w:rPr>
        <w:t>56.937.566.800</w:t>
      </w:r>
      <w:r w:rsidR="00686DD6" w:rsidRPr="00692914">
        <w:rPr>
          <w:rFonts w:ascii="Bookman Old Style" w:hAnsi="Bookman Old Style" w:cs="Calibri"/>
          <w:lang w:val="fi-FI"/>
        </w:rPr>
        <w:t>,00</w:t>
      </w:r>
    </w:p>
    <w:p w:rsidR="00686DD6" w:rsidRPr="00692914" w:rsidRDefault="00686DD6" w:rsidP="000F0A96">
      <w:pPr>
        <w:numPr>
          <w:ilvl w:val="0"/>
          <w:numId w:val="19"/>
        </w:numPr>
        <w:spacing w:after="80"/>
        <w:ind w:left="709" w:right="-194" w:hanging="283"/>
        <w:jc w:val="both"/>
        <w:rPr>
          <w:rFonts w:ascii="Bookman Old Style" w:hAnsi="Bookman Old Style" w:cs="Calibri"/>
        </w:rPr>
      </w:pPr>
      <w:r w:rsidRPr="00692914">
        <w:rPr>
          <w:rFonts w:ascii="Bookman Old Style" w:hAnsi="Bookman Old Style" w:cs="Calibri"/>
        </w:rPr>
        <w:t>Realisasi</w:t>
      </w:r>
      <w:r w:rsidRPr="00692914">
        <w:rPr>
          <w:rFonts w:ascii="Bookman Old Style" w:hAnsi="Bookman Old Style" w:cs="Calibri"/>
        </w:rPr>
        <w:tab/>
      </w:r>
      <w:r w:rsidRPr="00692914">
        <w:rPr>
          <w:rFonts w:ascii="Bookman Old Style" w:hAnsi="Bookman Old Style" w:cs="Calibri"/>
        </w:rPr>
        <w:tab/>
      </w:r>
      <w:r w:rsidR="000F0A96" w:rsidRPr="00692914">
        <w:rPr>
          <w:rFonts w:ascii="Bookman Old Style" w:hAnsi="Bookman Old Style" w:cs="Calibri"/>
        </w:rPr>
        <w:tab/>
      </w:r>
      <w:r w:rsidR="000F0A96" w:rsidRPr="00692914">
        <w:rPr>
          <w:rFonts w:ascii="Bookman Old Style" w:hAnsi="Bookman Old Style" w:cs="Calibri"/>
        </w:rPr>
        <w:tab/>
      </w:r>
      <w:r w:rsidR="000F0A96" w:rsidRPr="00692914">
        <w:rPr>
          <w:rFonts w:ascii="Bookman Old Style" w:hAnsi="Bookman Old Style" w:cs="Calibri"/>
        </w:rPr>
        <w:tab/>
      </w:r>
      <w:r w:rsidR="00C24DAF" w:rsidRPr="00692914">
        <w:rPr>
          <w:rFonts w:ascii="Bookman Old Style" w:hAnsi="Bookman Old Style" w:cs="Calibri"/>
          <w:lang w:val="id-ID"/>
        </w:rPr>
        <w:t xml:space="preserve">  </w:t>
      </w:r>
      <w:r w:rsidR="00D54F05" w:rsidRPr="00692914">
        <w:rPr>
          <w:rFonts w:ascii="Bookman Old Style" w:hAnsi="Bookman Old Style" w:cs="Calibri"/>
          <w:u w:val="single"/>
        </w:rPr>
        <w:t xml:space="preserve">Rp   </w:t>
      </w:r>
      <w:r w:rsidR="00692914" w:rsidRPr="00692914">
        <w:rPr>
          <w:rFonts w:ascii="Bookman Old Style" w:hAnsi="Bookman Old Style" w:cs="Calibri"/>
          <w:u w:val="single"/>
          <w:lang w:val="id-ID"/>
        </w:rPr>
        <w:t>56.937.566.800</w:t>
      </w:r>
      <w:r w:rsidRPr="00692914">
        <w:rPr>
          <w:rFonts w:ascii="Bookman Old Style" w:hAnsi="Bookman Old Style" w:cs="Calibri"/>
          <w:u w:val="single"/>
        </w:rPr>
        <w:t>,45</w:t>
      </w:r>
    </w:p>
    <w:p w:rsidR="00686DD6" w:rsidRPr="00692914" w:rsidRDefault="00C322F2" w:rsidP="000F0A96">
      <w:pPr>
        <w:spacing w:after="120"/>
        <w:ind w:left="709" w:right="142" w:firstLine="295"/>
        <w:jc w:val="both"/>
        <w:rPr>
          <w:rFonts w:ascii="Bookman Old Style" w:hAnsi="Bookman Old Style" w:cs="Calibri"/>
        </w:rPr>
      </w:pPr>
      <w:r w:rsidRPr="00692914">
        <w:rPr>
          <w:rFonts w:ascii="Bookman Old Style" w:hAnsi="Bookman Old Style" w:cs="Calibri"/>
          <w:lang w:val="id-ID"/>
        </w:rPr>
        <w:t xml:space="preserve">   </w:t>
      </w:r>
      <w:r w:rsidR="00686DD6" w:rsidRPr="00692914">
        <w:rPr>
          <w:rFonts w:ascii="Bookman Old Style" w:hAnsi="Bookman Old Style" w:cs="Calibri"/>
        </w:rPr>
        <w:t>Selisih lebih/ (kurang)</w:t>
      </w:r>
      <w:r w:rsidR="00686DD6" w:rsidRPr="00692914">
        <w:rPr>
          <w:rFonts w:ascii="Bookman Old Style" w:hAnsi="Bookman Old Style" w:cs="Calibri"/>
        </w:rPr>
        <w:tab/>
      </w:r>
      <w:r w:rsidR="000F0A96" w:rsidRPr="00692914">
        <w:rPr>
          <w:rFonts w:ascii="Bookman Old Style" w:hAnsi="Bookman Old Style" w:cs="Calibri"/>
        </w:rPr>
        <w:tab/>
      </w:r>
      <w:r w:rsidR="00C24DAF" w:rsidRPr="00692914">
        <w:rPr>
          <w:rFonts w:ascii="Bookman Old Style" w:hAnsi="Bookman Old Style" w:cs="Calibri"/>
          <w:lang w:val="id-ID"/>
        </w:rPr>
        <w:t xml:space="preserve">  </w:t>
      </w:r>
      <w:r w:rsidR="000F0A96" w:rsidRPr="00692914">
        <w:rPr>
          <w:rFonts w:ascii="Bookman Old Style" w:hAnsi="Bookman Old Style" w:cs="Calibri"/>
        </w:rPr>
        <w:t>Rp</w:t>
      </w:r>
      <w:r w:rsidR="000F0A96" w:rsidRPr="00692914">
        <w:rPr>
          <w:rFonts w:ascii="Bookman Old Style" w:hAnsi="Bookman Old Style" w:cs="Calibri"/>
        </w:rPr>
        <w:tab/>
        <w:t xml:space="preserve">    </w:t>
      </w:r>
      <w:r w:rsidR="00692914" w:rsidRPr="00692914">
        <w:rPr>
          <w:rFonts w:ascii="Bookman Old Style" w:hAnsi="Bookman Old Style" w:cs="Calibri"/>
          <w:lang w:val="id-ID"/>
        </w:rPr>
        <w:t xml:space="preserve">                  </w:t>
      </w:r>
      <w:r w:rsidR="00686DD6" w:rsidRPr="00692914">
        <w:rPr>
          <w:rFonts w:ascii="Bookman Old Style" w:hAnsi="Bookman Old Style" w:cs="Calibri"/>
        </w:rPr>
        <w:t>0,45</w:t>
      </w:r>
    </w:p>
    <w:p w:rsidR="000F0A96" w:rsidRPr="00692914" w:rsidRDefault="000F0A96" w:rsidP="000F0A96">
      <w:pPr>
        <w:tabs>
          <w:tab w:val="left" w:pos="3725"/>
        </w:tabs>
        <w:spacing w:after="120"/>
        <w:ind w:right="-193"/>
        <w:jc w:val="center"/>
        <w:rPr>
          <w:rFonts w:ascii="Bookman Old Style" w:hAnsi="Bookman Old Style" w:cs="Calibri"/>
          <w:b/>
          <w:color w:val="FF0000"/>
        </w:rPr>
      </w:pPr>
      <w:r w:rsidRPr="00692914">
        <w:rPr>
          <w:rFonts w:ascii="Bookman Old Style" w:hAnsi="Bookman Old Style" w:cs="Calibri"/>
          <w:b/>
        </w:rPr>
        <w:t>Pasal 4</w:t>
      </w:r>
    </w:p>
    <w:p w:rsidR="000F0A96" w:rsidRDefault="000F0A96" w:rsidP="000F0A96">
      <w:pPr>
        <w:tabs>
          <w:tab w:val="left" w:pos="5655"/>
        </w:tabs>
        <w:spacing w:after="60"/>
        <w:ind w:right="142"/>
        <w:jc w:val="both"/>
        <w:rPr>
          <w:rFonts w:ascii="Bookman Old Style" w:hAnsi="Bookman Old Style" w:cs="Calibri"/>
          <w:lang w:val="fi-FI"/>
        </w:rPr>
      </w:pPr>
      <w:r w:rsidRPr="00085C2C">
        <w:rPr>
          <w:rFonts w:ascii="Bookman Old Style" w:hAnsi="Bookman Old Style" w:cs="Calibri"/>
          <w:lang w:val="fi-FI"/>
        </w:rPr>
        <w:t xml:space="preserve">Neraca sebagaimana dimaksud </w:t>
      </w:r>
      <w:r w:rsidR="001D2B18">
        <w:rPr>
          <w:rFonts w:ascii="Bookman Old Style" w:hAnsi="Bookman Old Style" w:cs="Calibri"/>
          <w:lang w:val="fi-FI"/>
        </w:rPr>
        <w:t xml:space="preserve">dalam </w:t>
      </w:r>
      <w:r w:rsidRPr="00085C2C">
        <w:rPr>
          <w:rFonts w:ascii="Bookman Old Style" w:hAnsi="Bookman Old Style" w:cs="Calibri"/>
          <w:lang w:val="fi-FI"/>
        </w:rPr>
        <w:t>Pasal 1 huruf b per 31 Desember Tahun 20</w:t>
      </w:r>
      <w:r w:rsidRPr="00085C2C">
        <w:rPr>
          <w:rFonts w:ascii="Bookman Old Style" w:hAnsi="Bookman Old Style" w:cs="Calibri"/>
          <w:lang w:val="id-ID"/>
        </w:rPr>
        <w:t>1</w:t>
      </w:r>
      <w:r w:rsidR="00661550">
        <w:rPr>
          <w:rFonts w:ascii="Bookman Old Style" w:hAnsi="Bookman Old Style" w:cs="Calibri"/>
          <w:lang w:val="id-ID"/>
        </w:rPr>
        <w:t>2</w:t>
      </w:r>
      <w:r w:rsidRPr="00085C2C">
        <w:rPr>
          <w:rFonts w:ascii="Bookman Old Style" w:hAnsi="Bookman Old Style" w:cs="Calibri"/>
          <w:lang w:val="fi-FI"/>
        </w:rPr>
        <w:t xml:space="preserve"> sebagai berikut :</w:t>
      </w:r>
    </w:p>
    <w:p w:rsidR="000F0A96" w:rsidRDefault="000F0A96" w:rsidP="000F0A96">
      <w:pPr>
        <w:numPr>
          <w:ilvl w:val="0"/>
          <w:numId w:val="27"/>
        </w:numPr>
        <w:spacing w:after="60"/>
        <w:ind w:left="426" w:right="142" w:hanging="426"/>
        <w:jc w:val="both"/>
        <w:rPr>
          <w:rFonts w:ascii="Bookman Old Style" w:hAnsi="Bookman Old Style" w:cs="Calibri"/>
          <w:lang w:val="fi-FI"/>
        </w:rPr>
      </w:pPr>
      <w:r w:rsidRPr="00085C2C">
        <w:rPr>
          <w:rFonts w:ascii="Bookman Old Style" w:hAnsi="Bookman Old Style" w:cs="Calibri"/>
        </w:rPr>
        <w:t>Jumlah aset</w:t>
      </w:r>
      <w:r w:rsidRPr="00085C2C">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sidR="00525961">
        <w:rPr>
          <w:rFonts w:ascii="Bookman Old Style" w:hAnsi="Bookman Old Style" w:cs="Calibri"/>
          <w:lang w:val="id-ID"/>
        </w:rPr>
        <w:t xml:space="preserve"> </w:t>
      </w:r>
      <w:r w:rsidR="00C322F2">
        <w:rPr>
          <w:rFonts w:ascii="Bookman Old Style" w:hAnsi="Bookman Old Style" w:cs="Calibri"/>
          <w:lang w:val="id-ID"/>
        </w:rPr>
        <w:t xml:space="preserve"> </w:t>
      </w:r>
      <w:r w:rsidR="00C322F2">
        <w:rPr>
          <w:rFonts w:ascii="Bookman Old Style" w:hAnsi="Bookman Old Style" w:cs="Calibri"/>
        </w:rPr>
        <w:t>Rp</w:t>
      </w:r>
      <w:r w:rsidR="00661550">
        <w:rPr>
          <w:rFonts w:ascii="Bookman Old Style" w:hAnsi="Bookman Old Style" w:cs="Calibri"/>
          <w:lang w:val="fi-FI"/>
        </w:rPr>
        <w:t>1.</w:t>
      </w:r>
      <w:r w:rsidR="0031208E">
        <w:rPr>
          <w:rFonts w:ascii="Bookman Old Style" w:hAnsi="Bookman Old Style" w:cs="Calibri"/>
          <w:lang w:val="id-ID"/>
        </w:rPr>
        <w:t>770.303.733.783</w:t>
      </w:r>
      <w:r w:rsidR="00661550">
        <w:rPr>
          <w:rFonts w:ascii="Bookman Old Style" w:hAnsi="Bookman Old Style" w:cs="Calibri"/>
          <w:lang w:val="fi-FI"/>
        </w:rPr>
        <w:t>,</w:t>
      </w:r>
      <w:r w:rsidR="00661550">
        <w:rPr>
          <w:rFonts w:ascii="Bookman Old Style" w:hAnsi="Bookman Old Style" w:cs="Calibri"/>
          <w:lang w:val="id-ID"/>
        </w:rPr>
        <w:t>82</w:t>
      </w:r>
    </w:p>
    <w:p w:rsidR="000F0A96" w:rsidRDefault="000F0A96" w:rsidP="000F0A96">
      <w:pPr>
        <w:numPr>
          <w:ilvl w:val="0"/>
          <w:numId w:val="27"/>
        </w:numPr>
        <w:spacing w:after="60"/>
        <w:ind w:left="426" w:right="142" w:hanging="426"/>
        <w:jc w:val="both"/>
        <w:rPr>
          <w:rFonts w:ascii="Bookman Old Style" w:hAnsi="Bookman Old Style" w:cs="Calibri"/>
          <w:lang w:val="fi-FI"/>
        </w:rPr>
      </w:pPr>
      <w:r w:rsidRPr="00085C2C">
        <w:rPr>
          <w:rFonts w:ascii="Bookman Old Style" w:hAnsi="Bookman Old Style" w:cs="Calibri"/>
        </w:rPr>
        <w:t>Jumlah kewajiban</w:t>
      </w:r>
      <w:r w:rsidRPr="00085C2C">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sidR="00525961">
        <w:rPr>
          <w:rFonts w:ascii="Bookman Old Style" w:hAnsi="Bookman Old Style" w:cs="Calibri"/>
          <w:lang w:val="id-ID"/>
        </w:rPr>
        <w:t xml:space="preserve"> </w:t>
      </w:r>
      <w:r w:rsidR="00C322F2">
        <w:rPr>
          <w:rFonts w:ascii="Bookman Old Style" w:hAnsi="Bookman Old Style" w:cs="Calibri"/>
          <w:lang w:val="id-ID"/>
        </w:rPr>
        <w:t xml:space="preserve"> </w:t>
      </w:r>
      <w:r w:rsidR="00C322F2">
        <w:rPr>
          <w:rFonts w:ascii="Bookman Old Style" w:hAnsi="Bookman Old Style" w:cs="Calibri"/>
        </w:rPr>
        <w:t xml:space="preserve">Rp       </w:t>
      </w:r>
      <w:r w:rsidRPr="00085C2C">
        <w:rPr>
          <w:rFonts w:ascii="Bookman Old Style" w:hAnsi="Bookman Old Style" w:cs="Calibri"/>
        </w:rPr>
        <w:t>1</w:t>
      </w:r>
      <w:r w:rsidR="00661550">
        <w:rPr>
          <w:rFonts w:ascii="Bookman Old Style" w:hAnsi="Bookman Old Style" w:cs="Calibri"/>
          <w:lang w:val="fi-FI"/>
        </w:rPr>
        <w:t>.2</w:t>
      </w:r>
      <w:r w:rsidR="0031208E">
        <w:rPr>
          <w:rFonts w:ascii="Bookman Old Style" w:hAnsi="Bookman Old Style" w:cs="Calibri"/>
          <w:lang w:val="id-ID"/>
        </w:rPr>
        <w:t>25.399.540</w:t>
      </w:r>
      <w:r w:rsidRPr="00085C2C">
        <w:rPr>
          <w:rFonts w:ascii="Bookman Old Style" w:hAnsi="Bookman Old Style" w:cs="Calibri"/>
          <w:lang w:val="fi-FI"/>
        </w:rPr>
        <w:t>,08</w:t>
      </w:r>
    </w:p>
    <w:p w:rsidR="000F0A96" w:rsidRPr="00387E93" w:rsidRDefault="000F0A96" w:rsidP="000F0A96">
      <w:pPr>
        <w:numPr>
          <w:ilvl w:val="0"/>
          <w:numId w:val="27"/>
        </w:numPr>
        <w:spacing w:after="120"/>
        <w:ind w:left="425" w:right="142" w:hanging="425"/>
        <w:jc w:val="both"/>
        <w:rPr>
          <w:rFonts w:ascii="Bookman Old Style" w:hAnsi="Bookman Old Style" w:cs="Calibri"/>
        </w:rPr>
      </w:pPr>
      <w:r w:rsidRPr="00085C2C">
        <w:rPr>
          <w:rFonts w:ascii="Bookman Old Style" w:hAnsi="Bookman Old Style" w:cs="Calibri"/>
        </w:rPr>
        <w:t>Jumlah ekuitas dana</w:t>
      </w:r>
      <w:r w:rsidRPr="00085C2C">
        <w:rPr>
          <w:rFonts w:ascii="Bookman Old Style" w:hAnsi="Bookman Old Style" w:cs="Calibri"/>
        </w:rPr>
        <w:tab/>
      </w:r>
      <w:r w:rsidR="00525961">
        <w:rPr>
          <w:rFonts w:ascii="Bookman Old Style" w:hAnsi="Bookman Old Style" w:cs="Calibri"/>
        </w:rPr>
        <w:tab/>
        <w:t xml:space="preserve">         </w:t>
      </w:r>
      <w:r w:rsidR="00525961">
        <w:rPr>
          <w:rFonts w:ascii="Bookman Old Style" w:hAnsi="Bookman Old Style" w:cs="Calibri"/>
          <w:lang w:val="id-ID"/>
        </w:rPr>
        <w:t xml:space="preserve"> </w:t>
      </w:r>
      <w:r w:rsidR="00661550">
        <w:rPr>
          <w:rFonts w:ascii="Bookman Old Style" w:hAnsi="Bookman Old Style" w:cs="Calibri"/>
          <w:lang w:val="id-ID"/>
        </w:rPr>
        <w:t xml:space="preserve"> </w:t>
      </w:r>
      <w:r w:rsidR="002651C9">
        <w:rPr>
          <w:rFonts w:ascii="Bookman Old Style" w:hAnsi="Bookman Old Style" w:cs="Calibri"/>
          <w:lang w:val="id-ID"/>
        </w:rPr>
        <w:t xml:space="preserve"> </w:t>
      </w:r>
      <w:r w:rsidRPr="00085C2C">
        <w:rPr>
          <w:rFonts w:ascii="Bookman Old Style" w:hAnsi="Bookman Old Style" w:cs="Calibri"/>
        </w:rPr>
        <w:t>Rp</w:t>
      </w:r>
      <w:r w:rsidR="00661550">
        <w:rPr>
          <w:rFonts w:ascii="Bookman Old Style" w:hAnsi="Bookman Old Style" w:cs="Calibri"/>
          <w:lang w:val="pt-BR"/>
        </w:rPr>
        <w:t>1.</w:t>
      </w:r>
      <w:r w:rsidR="0031208E">
        <w:rPr>
          <w:rFonts w:ascii="Bookman Old Style" w:hAnsi="Bookman Old Style" w:cs="Calibri"/>
          <w:lang w:val="id-ID"/>
        </w:rPr>
        <w:t>769.078.334.243</w:t>
      </w:r>
      <w:r w:rsidRPr="00085C2C">
        <w:rPr>
          <w:rFonts w:ascii="Bookman Old Style" w:hAnsi="Bookman Old Style" w:cs="Calibri"/>
          <w:lang w:val="pt-BR"/>
        </w:rPr>
        <w:t>,</w:t>
      </w:r>
      <w:r w:rsidR="00661550">
        <w:rPr>
          <w:rFonts w:ascii="Bookman Old Style" w:hAnsi="Bookman Old Style" w:cs="Calibri"/>
          <w:lang w:val="id-ID"/>
        </w:rPr>
        <w:t>74</w:t>
      </w:r>
    </w:p>
    <w:p w:rsidR="00387E93" w:rsidRDefault="00387E93" w:rsidP="00387E93">
      <w:pPr>
        <w:spacing w:after="120"/>
        <w:ind w:right="142"/>
        <w:jc w:val="both"/>
        <w:rPr>
          <w:rFonts w:ascii="Bookman Old Style" w:hAnsi="Bookman Old Style" w:cs="Calibri"/>
          <w:lang w:val="id-ID"/>
        </w:rPr>
      </w:pPr>
    </w:p>
    <w:p w:rsidR="00387E93" w:rsidRDefault="00387E93" w:rsidP="00387E93">
      <w:pPr>
        <w:spacing w:after="120"/>
        <w:ind w:right="142"/>
        <w:jc w:val="both"/>
        <w:rPr>
          <w:rFonts w:ascii="Bookman Old Style" w:hAnsi="Bookman Old Style" w:cs="Calibri"/>
          <w:lang w:val="id-ID"/>
        </w:rPr>
      </w:pPr>
    </w:p>
    <w:p w:rsidR="00387E93" w:rsidRPr="00387E93" w:rsidRDefault="00387E93" w:rsidP="00387E93">
      <w:pPr>
        <w:spacing w:after="120"/>
        <w:ind w:right="142"/>
        <w:jc w:val="both"/>
        <w:rPr>
          <w:rFonts w:ascii="Bookman Old Style" w:hAnsi="Bookman Old Style" w:cs="Calibri"/>
          <w:lang w:val="id-ID"/>
        </w:rPr>
      </w:pPr>
    </w:p>
    <w:p w:rsidR="000F0A96" w:rsidRDefault="000F0A96" w:rsidP="000F0A96">
      <w:pPr>
        <w:spacing w:after="60"/>
        <w:ind w:right="142"/>
        <w:jc w:val="center"/>
        <w:rPr>
          <w:rFonts w:ascii="Bookman Old Style" w:hAnsi="Bookman Old Style" w:cs="Calibri"/>
          <w:b/>
        </w:rPr>
      </w:pPr>
      <w:r w:rsidRPr="00085C2C">
        <w:rPr>
          <w:rFonts w:ascii="Bookman Old Style" w:hAnsi="Bookman Old Style" w:cs="Calibri"/>
          <w:b/>
        </w:rPr>
        <w:lastRenderedPageBreak/>
        <w:t>Pasal 5</w:t>
      </w:r>
    </w:p>
    <w:p w:rsidR="000F0A96" w:rsidRDefault="000F0A96" w:rsidP="000F0A96">
      <w:pPr>
        <w:ind w:left="7" w:right="142"/>
        <w:jc w:val="both"/>
        <w:rPr>
          <w:rFonts w:ascii="Bookman Old Style" w:hAnsi="Bookman Old Style" w:cs="Calibri"/>
          <w:color w:val="000000"/>
          <w:lang w:val="id-ID"/>
        </w:rPr>
      </w:pPr>
      <w:r w:rsidRPr="00085C2C">
        <w:rPr>
          <w:rFonts w:ascii="Bookman Old Style" w:hAnsi="Bookman Old Style" w:cs="Calibri"/>
          <w:color w:val="000000"/>
          <w:lang w:val="fi-FI"/>
        </w:rPr>
        <w:t>Laporan arus kas sebagaimana dimaksud dalam Pasal 1 ayat (1) huruf c untuk tahun yang berakhir samp</w:t>
      </w:r>
      <w:r w:rsidR="009F4B9E">
        <w:rPr>
          <w:rFonts w:ascii="Bookman Old Style" w:hAnsi="Bookman Old Style" w:cs="Calibri"/>
          <w:color w:val="000000"/>
          <w:lang w:val="fi-FI"/>
        </w:rPr>
        <w:t xml:space="preserve">ai dengan 31 Desember </w:t>
      </w:r>
      <w:r w:rsidR="009F4B9E">
        <w:rPr>
          <w:rFonts w:ascii="Bookman Old Style" w:hAnsi="Bookman Old Style" w:cs="Calibri"/>
          <w:color w:val="000000"/>
          <w:lang w:val="id-ID"/>
        </w:rPr>
        <w:t>T</w:t>
      </w:r>
      <w:r w:rsidR="00661550">
        <w:rPr>
          <w:rFonts w:ascii="Bookman Old Style" w:hAnsi="Bookman Old Style" w:cs="Calibri"/>
          <w:color w:val="000000"/>
          <w:lang w:val="fi-FI"/>
        </w:rPr>
        <w:t>ahun 201</w:t>
      </w:r>
      <w:r w:rsidR="00661550">
        <w:rPr>
          <w:rFonts w:ascii="Bookman Old Style" w:hAnsi="Bookman Old Style" w:cs="Calibri"/>
          <w:color w:val="000000"/>
          <w:lang w:val="id-ID"/>
        </w:rPr>
        <w:t>2</w:t>
      </w:r>
      <w:r w:rsidRPr="00085C2C">
        <w:rPr>
          <w:rFonts w:ascii="Bookman Old Style" w:hAnsi="Bookman Old Style" w:cs="Calibri"/>
          <w:color w:val="000000"/>
          <w:lang w:val="fi-FI"/>
        </w:rPr>
        <w:t xml:space="preserve"> sebagai berikut :</w:t>
      </w:r>
    </w:p>
    <w:p w:rsidR="007F5852" w:rsidRDefault="007F5852" w:rsidP="000F0A96">
      <w:pPr>
        <w:ind w:left="7" w:right="142"/>
        <w:jc w:val="both"/>
        <w:rPr>
          <w:rFonts w:ascii="Bookman Old Style" w:hAnsi="Bookman Old Style" w:cs="Calibri"/>
          <w:color w:val="000000"/>
          <w:lang w:val="id-ID"/>
        </w:rPr>
      </w:pPr>
    </w:p>
    <w:p w:rsidR="007F5852" w:rsidRPr="007F5852" w:rsidRDefault="007F5852" w:rsidP="008E38B1">
      <w:pPr>
        <w:pStyle w:val="ListParagraph"/>
        <w:numPr>
          <w:ilvl w:val="0"/>
          <w:numId w:val="30"/>
        </w:numPr>
        <w:tabs>
          <w:tab w:val="left" w:pos="450"/>
        </w:tabs>
        <w:spacing w:after="120"/>
        <w:ind w:left="446" w:right="-193" w:hanging="450"/>
        <w:jc w:val="both"/>
        <w:rPr>
          <w:rFonts w:ascii="Bookman Old Style" w:hAnsi="Bookman Old Style" w:cs="Calibri"/>
          <w:color w:val="000000"/>
          <w:lang w:val="sv-SE"/>
        </w:rPr>
      </w:pPr>
      <w:r w:rsidRPr="007F5852">
        <w:rPr>
          <w:rFonts w:ascii="Bookman Old Style" w:hAnsi="Bookman Old Style" w:cs="Calibri"/>
          <w:color w:val="000000"/>
          <w:lang w:val="sv-SE"/>
        </w:rPr>
        <w:t>Saldo kas awal per 1 Januari tahun 20</w:t>
      </w:r>
      <w:r w:rsidRPr="007F5852">
        <w:rPr>
          <w:rFonts w:ascii="Bookman Old Style" w:hAnsi="Bookman Old Style" w:cs="Calibri"/>
          <w:color w:val="000000"/>
          <w:lang w:val="id-ID"/>
        </w:rPr>
        <w:t>12</w:t>
      </w:r>
      <w:r>
        <w:rPr>
          <w:rFonts w:ascii="Bookman Old Style" w:hAnsi="Bookman Old Style" w:cs="Calibri"/>
          <w:color w:val="000000"/>
          <w:lang w:val="id-ID"/>
        </w:rPr>
        <w:tab/>
      </w:r>
      <w:r>
        <w:rPr>
          <w:rFonts w:ascii="Bookman Old Style" w:hAnsi="Bookman Old Style" w:cs="Calibri"/>
          <w:color w:val="000000"/>
          <w:lang w:val="sv-SE"/>
        </w:rPr>
        <w:t>Rp</w:t>
      </w:r>
      <w:r>
        <w:rPr>
          <w:rFonts w:ascii="Bookman Old Style" w:hAnsi="Bookman Old Style" w:cs="Calibri"/>
          <w:color w:val="000000"/>
          <w:lang w:val="id-ID"/>
        </w:rPr>
        <w:tab/>
        <w:t>59.373.618.333</w:t>
      </w:r>
      <w:r w:rsidRPr="00E523BF">
        <w:rPr>
          <w:rFonts w:ascii="Bookman Old Style" w:hAnsi="Bookman Old Style" w:cs="Calibri"/>
          <w:color w:val="000000"/>
          <w:lang w:val="sv-SE"/>
        </w:rPr>
        <w:t>,45</w:t>
      </w:r>
    </w:p>
    <w:p w:rsidR="007F5852" w:rsidRPr="007F5852" w:rsidRDefault="007F5852" w:rsidP="008E38B1">
      <w:pPr>
        <w:pStyle w:val="ListParagraph"/>
        <w:numPr>
          <w:ilvl w:val="0"/>
          <w:numId w:val="30"/>
        </w:numPr>
        <w:tabs>
          <w:tab w:val="left" w:pos="450"/>
        </w:tabs>
        <w:spacing w:after="120"/>
        <w:ind w:left="446" w:right="-193" w:hanging="450"/>
        <w:jc w:val="both"/>
        <w:rPr>
          <w:rFonts w:ascii="Bookman Old Style" w:hAnsi="Bookman Old Style" w:cs="Calibri"/>
          <w:color w:val="000000"/>
          <w:lang w:val="id-ID"/>
        </w:rPr>
      </w:pPr>
      <w:r w:rsidRPr="007F5852">
        <w:rPr>
          <w:rFonts w:ascii="Bookman Old Style" w:hAnsi="Bookman Old Style" w:cs="Calibri"/>
          <w:color w:val="000000"/>
          <w:lang w:val="sv-SE"/>
        </w:rPr>
        <w:t>Arus kas dari aktivitas operasi</w:t>
      </w:r>
      <w:r w:rsidRPr="007F5852">
        <w:rPr>
          <w:rFonts w:ascii="Bookman Old Style" w:hAnsi="Bookman Old Style" w:cs="Calibri"/>
          <w:color w:val="000000"/>
          <w:lang w:val="id-ID"/>
        </w:rPr>
        <w:tab/>
      </w:r>
      <w:r w:rsidRPr="007F5852">
        <w:rPr>
          <w:rFonts w:ascii="Bookman Old Style" w:hAnsi="Bookman Old Style" w:cs="Calibri"/>
          <w:color w:val="000000"/>
          <w:lang w:val="id-ID"/>
        </w:rPr>
        <w:tab/>
      </w:r>
      <w:r w:rsidRPr="007F5852">
        <w:rPr>
          <w:rFonts w:ascii="Bookman Old Style" w:hAnsi="Bookman Old Style" w:cs="Calibri"/>
          <w:color w:val="000000"/>
          <w:lang w:val="id-ID"/>
        </w:rPr>
        <w:tab/>
      </w:r>
      <w:r w:rsidRPr="007F5852">
        <w:rPr>
          <w:rFonts w:ascii="Bookman Old Style" w:hAnsi="Bookman Old Style" w:cs="Calibri"/>
          <w:color w:val="000000"/>
          <w:lang w:val="sv-SE"/>
        </w:rPr>
        <w:t>Rp</w:t>
      </w:r>
      <w:r>
        <w:rPr>
          <w:rFonts w:ascii="Bookman Old Style" w:hAnsi="Bookman Old Style" w:cs="Calibri"/>
          <w:color w:val="000000"/>
          <w:lang w:val="id-ID"/>
        </w:rPr>
        <w:tab/>
      </w:r>
      <w:r w:rsidRPr="007F5852">
        <w:rPr>
          <w:rFonts w:ascii="Bookman Old Style" w:hAnsi="Bookman Old Style" w:cs="Calibri"/>
          <w:color w:val="000000"/>
          <w:lang w:val="id-ID"/>
        </w:rPr>
        <w:t>64.688.373.883</w:t>
      </w:r>
      <w:r w:rsidRPr="007F5852">
        <w:rPr>
          <w:rFonts w:ascii="Bookman Old Style" w:hAnsi="Bookman Old Style" w:cs="Calibri"/>
          <w:color w:val="000000"/>
          <w:lang w:val="sv-SE"/>
        </w:rPr>
        <w:t>,</w:t>
      </w:r>
      <w:r w:rsidRPr="007F5852">
        <w:rPr>
          <w:rFonts w:ascii="Bookman Old Style" w:hAnsi="Bookman Old Style" w:cs="Calibri"/>
          <w:color w:val="000000"/>
          <w:lang w:val="id-ID"/>
        </w:rPr>
        <w:t>46</w:t>
      </w:r>
    </w:p>
    <w:p w:rsidR="007F5852" w:rsidRDefault="007F5852" w:rsidP="008E38B1">
      <w:pPr>
        <w:pStyle w:val="ListParagraph"/>
        <w:numPr>
          <w:ilvl w:val="0"/>
          <w:numId w:val="30"/>
        </w:numPr>
        <w:spacing w:after="120"/>
        <w:ind w:left="446" w:right="142" w:hanging="450"/>
        <w:jc w:val="both"/>
        <w:rPr>
          <w:rFonts w:ascii="Bookman Old Style" w:hAnsi="Bookman Old Style" w:cs="Calibri"/>
          <w:color w:val="000000"/>
          <w:lang w:val="id-ID"/>
        </w:rPr>
      </w:pPr>
      <w:r w:rsidRPr="007F5852">
        <w:rPr>
          <w:rFonts w:ascii="Bookman Old Style" w:hAnsi="Bookman Old Style" w:cs="Calibri"/>
          <w:color w:val="000000"/>
          <w:lang w:val="sv-SE"/>
        </w:rPr>
        <w:t xml:space="preserve">Arus kas dari aktivitas investasi aset </w:t>
      </w:r>
      <w:r w:rsidRPr="007F5852">
        <w:rPr>
          <w:rFonts w:ascii="Bookman Old Style" w:hAnsi="Bookman Old Style" w:cs="Calibri"/>
          <w:color w:val="000000"/>
          <w:lang w:val="id-ID"/>
        </w:rPr>
        <w:tab/>
      </w:r>
      <w:r w:rsidRPr="007F5852">
        <w:rPr>
          <w:rFonts w:ascii="Bookman Old Style" w:hAnsi="Bookman Old Style" w:cs="Calibri"/>
          <w:color w:val="000000"/>
          <w:lang w:val="id-ID"/>
        </w:rPr>
        <w:tab/>
      </w:r>
    </w:p>
    <w:p w:rsidR="007F5852" w:rsidRPr="007F5852" w:rsidRDefault="007F5852" w:rsidP="00E77ABB">
      <w:pPr>
        <w:pStyle w:val="ListParagraph"/>
        <w:spacing w:after="120"/>
        <w:ind w:left="446" w:right="142"/>
        <w:jc w:val="both"/>
        <w:rPr>
          <w:rFonts w:ascii="Bookman Old Style" w:hAnsi="Bookman Old Style" w:cs="Calibri"/>
          <w:color w:val="000000"/>
          <w:lang w:val="id-ID"/>
        </w:rPr>
      </w:pPr>
      <w:r w:rsidRPr="007F5852">
        <w:rPr>
          <w:rFonts w:ascii="Bookman Old Style" w:hAnsi="Bookman Old Style" w:cs="Calibri"/>
          <w:color w:val="000000"/>
          <w:lang w:val="sv-SE"/>
        </w:rPr>
        <w:t>non keuangan</w:t>
      </w:r>
      <w:r>
        <w:rPr>
          <w:rFonts w:ascii="Bookman Old Style" w:hAnsi="Bookman Old Style" w:cs="Calibri"/>
          <w:color w:val="000000"/>
          <w:lang w:val="id-ID"/>
        </w:rPr>
        <w:tab/>
      </w:r>
      <w:r>
        <w:rPr>
          <w:rFonts w:ascii="Bookman Old Style" w:hAnsi="Bookman Old Style" w:cs="Calibri"/>
          <w:color w:val="000000"/>
          <w:lang w:val="id-ID"/>
        </w:rPr>
        <w:tab/>
      </w:r>
      <w:r>
        <w:rPr>
          <w:rFonts w:ascii="Bookman Old Style" w:hAnsi="Bookman Old Style" w:cs="Calibri"/>
          <w:color w:val="000000"/>
          <w:lang w:val="id-ID"/>
        </w:rPr>
        <w:tab/>
      </w:r>
      <w:r>
        <w:rPr>
          <w:rFonts w:ascii="Bookman Old Style" w:hAnsi="Bookman Old Style" w:cs="Calibri"/>
          <w:color w:val="000000"/>
          <w:lang w:val="id-ID"/>
        </w:rPr>
        <w:tab/>
      </w:r>
      <w:r>
        <w:rPr>
          <w:rFonts w:ascii="Bookman Old Style" w:hAnsi="Bookman Old Style" w:cs="Calibri"/>
          <w:color w:val="000000"/>
          <w:lang w:val="id-ID"/>
        </w:rPr>
        <w:tab/>
      </w:r>
      <w:r>
        <w:rPr>
          <w:rFonts w:ascii="Bookman Old Style" w:hAnsi="Bookman Old Style" w:cs="Calibri"/>
          <w:color w:val="000000"/>
          <w:lang w:val="id-ID"/>
        </w:rPr>
        <w:tab/>
      </w:r>
      <w:r w:rsidRPr="00E523BF">
        <w:rPr>
          <w:rFonts w:ascii="Bookman Old Style" w:hAnsi="Bookman Old Style" w:cs="Calibri"/>
          <w:color w:val="000000"/>
          <w:lang w:val="sv-SE"/>
        </w:rPr>
        <w:t>Rp</w:t>
      </w:r>
      <w:r>
        <w:rPr>
          <w:rFonts w:ascii="Bookman Old Style" w:hAnsi="Bookman Old Style" w:cs="Calibri"/>
          <w:color w:val="000000"/>
          <w:lang w:val="id-ID"/>
        </w:rPr>
        <w:t xml:space="preserve">    </w:t>
      </w:r>
      <w:r>
        <w:rPr>
          <w:rFonts w:ascii="Bookman Old Style" w:hAnsi="Bookman Old Style" w:cs="Calibri"/>
          <w:color w:val="000000"/>
          <w:lang w:val="sv-SE"/>
        </w:rPr>
        <w:t>(50.</w:t>
      </w:r>
      <w:r>
        <w:rPr>
          <w:rFonts w:ascii="Bookman Old Style" w:hAnsi="Bookman Old Style" w:cs="Calibri"/>
          <w:color w:val="000000"/>
          <w:lang w:val="id-ID"/>
        </w:rPr>
        <w:t>734.638.592</w:t>
      </w:r>
      <w:r w:rsidRPr="00E523BF">
        <w:rPr>
          <w:rFonts w:ascii="Bookman Old Style" w:hAnsi="Bookman Old Style" w:cs="Calibri"/>
          <w:color w:val="000000"/>
          <w:lang w:val="sv-SE"/>
        </w:rPr>
        <w:t>,00)</w:t>
      </w:r>
    </w:p>
    <w:p w:rsidR="007F5852" w:rsidRPr="007F5852" w:rsidRDefault="007F5852" w:rsidP="008E38B1">
      <w:pPr>
        <w:pStyle w:val="ListParagraph"/>
        <w:numPr>
          <w:ilvl w:val="0"/>
          <w:numId w:val="30"/>
        </w:numPr>
        <w:spacing w:after="120"/>
        <w:ind w:left="446" w:right="142" w:hanging="450"/>
        <w:jc w:val="both"/>
        <w:rPr>
          <w:rFonts w:ascii="Bookman Old Style" w:hAnsi="Bookman Old Style" w:cs="Calibri"/>
          <w:color w:val="000000"/>
          <w:lang w:val="id-ID"/>
        </w:rPr>
      </w:pPr>
      <w:r w:rsidRPr="007F5852">
        <w:rPr>
          <w:rFonts w:ascii="Bookman Old Style" w:hAnsi="Bookman Old Style" w:cs="Calibri"/>
          <w:color w:val="000000"/>
          <w:lang w:val="sv-SE"/>
        </w:rPr>
        <w:t>Arus kas dari aktivitas pembiayaan</w:t>
      </w:r>
      <w:r w:rsidRPr="007F5852">
        <w:rPr>
          <w:rFonts w:ascii="Bookman Old Style" w:hAnsi="Bookman Old Style" w:cs="Calibri"/>
          <w:color w:val="000000"/>
          <w:lang w:val="id-ID"/>
        </w:rPr>
        <w:t xml:space="preserve"> </w:t>
      </w:r>
      <w:r>
        <w:rPr>
          <w:rFonts w:ascii="Bookman Old Style" w:hAnsi="Bookman Old Style" w:cs="Calibri"/>
          <w:color w:val="000000"/>
          <w:lang w:val="id-ID"/>
        </w:rPr>
        <w:tab/>
      </w:r>
      <w:r>
        <w:rPr>
          <w:rFonts w:ascii="Bookman Old Style" w:hAnsi="Bookman Old Style" w:cs="Calibri"/>
          <w:color w:val="000000"/>
          <w:lang w:val="id-ID"/>
        </w:rPr>
        <w:tab/>
      </w:r>
      <w:r w:rsidRPr="007F5852">
        <w:rPr>
          <w:rFonts w:ascii="Bookman Old Style" w:hAnsi="Bookman Old Style" w:cs="Calibri"/>
          <w:color w:val="000000"/>
          <w:lang w:val="sv-SE"/>
        </w:rPr>
        <w:t>Rp</w:t>
      </w:r>
      <w:r>
        <w:rPr>
          <w:rFonts w:ascii="Bookman Old Style" w:hAnsi="Bookman Old Style" w:cs="Calibri"/>
          <w:color w:val="000000"/>
          <w:lang w:val="id-ID"/>
        </w:rPr>
        <w:tab/>
        <w:t xml:space="preserve"> </w:t>
      </w:r>
      <w:r w:rsidRPr="007F5852">
        <w:rPr>
          <w:rFonts w:ascii="Bookman Old Style" w:hAnsi="Bookman Old Style" w:cs="Calibri"/>
          <w:color w:val="000000"/>
          <w:lang w:val="sv-SE"/>
        </w:rPr>
        <w:t>(2.3</w:t>
      </w:r>
      <w:r w:rsidRPr="007F5852">
        <w:rPr>
          <w:rFonts w:ascii="Bookman Old Style" w:hAnsi="Bookman Old Style" w:cs="Calibri"/>
          <w:color w:val="000000"/>
          <w:lang w:val="id-ID"/>
        </w:rPr>
        <w:t>70.000.000</w:t>
      </w:r>
      <w:r w:rsidRPr="007F5852">
        <w:rPr>
          <w:rFonts w:ascii="Bookman Old Style" w:hAnsi="Bookman Old Style" w:cs="Calibri"/>
          <w:color w:val="000000"/>
          <w:lang w:val="sv-SE"/>
        </w:rPr>
        <w:t>,00)</w:t>
      </w:r>
    </w:p>
    <w:p w:rsidR="007F5852" w:rsidRPr="007F5852" w:rsidRDefault="007F5852" w:rsidP="008E38B1">
      <w:pPr>
        <w:pStyle w:val="ListParagraph"/>
        <w:numPr>
          <w:ilvl w:val="0"/>
          <w:numId w:val="30"/>
        </w:numPr>
        <w:spacing w:after="120"/>
        <w:ind w:left="446" w:right="142" w:hanging="450"/>
        <w:jc w:val="both"/>
        <w:rPr>
          <w:rFonts w:ascii="Bookman Old Style" w:hAnsi="Bookman Old Style" w:cs="Calibri"/>
          <w:color w:val="000000"/>
          <w:lang w:val="sv-SE"/>
        </w:rPr>
      </w:pPr>
      <w:r w:rsidRPr="007F5852">
        <w:rPr>
          <w:rFonts w:ascii="Bookman Old Style" w:hAnsi="Bookman Old Style" w:cs="Calibri"/>
          <w:color w:val="000000"/>
          <w:lang w:val="sv-SE"/>
        </w:rPr>
        <w:t>Arus kas dari aktivitas non anggaran</w:t>
      </w:r>
      <w:r>
        <w:rPr>
          <w:rFonts w:ascii="Bookman Old Style" w:hAnsi="Bookman Old Style" w:cs="Calibri"/>
          <w:color w:val="000000"/>
          <w:lang w:val="id-ID"/>
        </w:rPr>
        <w:t xml:space="preserve"> </w:t>
      </w:r>
      <w:r>
        <w:rPr>
          <w:rFonts w:ascii="Bookman Old Style" w:hAnsi="Bookman Old Style" w:cs="Calibri"/>
          <w:color w:val="000000"/>
          <w:lang w:val="id-ID"/>
        </w:rPr>
        <w:tab/>
      </w:r>
      <w:r>
        <w:rPr>
          <w:rFonts w:ascii="Bookman Old Style" w:hAnsi="Bookman Old Style" w:cs="Calibri"/>
          <w:color w:val="000000"/>
          <w:lang w:val="id-ID"/>
        </w:rPr>
        <w:tab/>
      </w:r>
      <w:r w:rsidRPr="00E523BF">
        <w:rPr>
          <w:rFonts w:ascii="Bookman Old Style" w:hAnsi="Bookman Old Style" w:cs="Calibri"/>
          <w:color w:val="000000"/>
          <w:lang w:val="sv-SE"/>
        </w:rPr>
        <w:t>Rp</w:t>
      </w:r>
      <w:r>
        <w:rPr>
          <w:rFonts w:ascii="Bookman Old Style" w:hAnsi="Bookman Old Style" w:cs="Calibri"/>
          <w:color w:val="000000"/>
          <w:lang w:val="sv-SE"/>
        </w:rPr>
        <w:t xml:space="preserve"> </w:t>
      </w:r>
      <w:r>
        <w:rPr>
          <w:rFonts w:ascii="Bookman Old Style" w:hAnsi="Bookman Old Style" w:cs="Calibri"/>
          <w:color w:val="000000"/>
          <w:lang w:val="sv-SE"/>
        </w:rPr>
        <w:tab/>
        <w:t xml:space="preserve">      </w:t>
      </w:r>
      <w:r>
        <w:rPr>
          <w:rFonts w:ascii="Bookman Old Style" w:hAnsi="Bookman Old Style" w:cs="Calibri"/>
          <w:color w:val="000000"/>
          <w:lang w:val="id-ID"/>
        </w:rPr>
        <w:t>(</w:t>
      </w:r>
      <w:r>
        <w:rPr>
          <w:rFonts w:ascii="Bookman Old Style" w:hAnsi="Bookman Old Style" w:cs="Calibri"/>
          <w:color w:val="000000"/>
          <w:lang w:val="sv-SE"/>
        </w:rPr>
        <w:t>1</w:t>
      </w:r>
      <w:r>
        <w:rPr>
          <w:rFonts w:ascii="Bookman Old Style" w:hAnsi="Bookman Old Style" w:cs="Calibri"/>
          <w:color w:val="000000"/>
          <w:lang w:val="id-ID"/>
        </w:rPr>
        <w:t>7.116.069</w:t>
      </w:r>
      <w:r w:rsidRPr="00E523BF">
        <w:rPr>
          <w:rFonts w:ascii="Bookman Old Style" w:hAnsi="Bookman Old Style" w:cs="Calibri"/>
          <w:color w:val="000000"/>
          <w:lang w:val="sv-SE"/>
        </w:rPr>
        <w:t>,00</w:t>
      </w:r>
      <w:r>
        <w:rPr>
          <w:rFonts w:ascii="Bookman Old Style" w:hAnsi="Bookman Old Style" w:cs="Calibri"/>
          <w:color w:val="000000"/>
          <w:lang w:val="id-ID"/>
        </w:rPr>
        <w:t>)</w:t>
      </w:r>
    </w:p>
    <w:p w:rsidR="007F5852" w:rsidRPr="007F5852" w:rsidRDefault="007F5852" w:rsidP="008E38B1">
      <w:pPr>
        <w:pStyle w:val="ListParagraph"/>
        <w:numPr>
          <w:ilvl w:val="0"/>
          <w:numId w:val="30"/>
        </w:numPr>
        <w:tabs>
          <w:tab w:val="left" w:pos="3725"/>
        </w:tabs>
        <w:spacing w:after="120"/>
        <w:ind w:left="446" w:right="-193" w:hanging="450"/>
        <w:rPr>
          <w:rFonts w:ascii="Bookman Old Style" w:hAnsi="Bookman Old Style" w:cs="Calibri"/>
          <w:color w:val="000000"/>
          <w:lang w:val="nb-NO"/>
        </w:rPr>
      </w:pPr>
      <w:r w:rsidRPr="007F5852">
        <w:rPr>
          <w:rFonts w:ascii="Bookman Old Style" w:hAnsi="Bookman Old Style" w:cs="Calibri"/>
          <w:color w:val="000000"/>
          <w:lang w:val="nb-NO"/>
        </w:rPr>
        <w:t xml:space="preserve">Saldo kas akhir per 31 Desember </w:t>
      </w:r>
      <w:r>
        <w:rPr>
          <w:rFonts w:ascii="Bookman Old Style" w:hAnsi="Bookman Old Style" w:cs="Calibri"/>
          <w:color w:val="000000"/>
          <w:lang w:val="id-ID"/>
        </w:rPr>
        <w:tab/>
      </w:r>
      <w:r>
        <w:rPr>
          <w:rFonts w:ascii="Bookman Old Style" w:hAnsi="Bookman Old Style" w:cs="Calibri"/>
          <w:color w:val="000000"/>
          <w:lang w:val="id-ID"/>
        </w:rPr>
        <w:tab/>
      </w:r>
    </w:p>
    <w:p w:rsidR="008E38B1" w:rsidRDefault="007F5852" w:rsidP="008E38B1">
      <w:pPr>
        <w:pStyle w:val="ListParagraph"/>
        <w:spacing w:after="120"/>
        <w:ind w:left="446" w:right="142"/>
        <w:jc w:val="both"/>
        <w:rPr>
          <w:rFonts w:ascii="Bookman Old Style" w:hAnsi="Bookman Old Style" w:cs="Calibri"/>
          <w:color w:val="000000"/>
          <w:lang w:val="id-ID"/>
        </w:rPr>
      </w:pPr>
      <w:r w:rsidRPr="007F5852">
        <w:rPr>
          <w:rFonts w:ascii="Bookman Old Style" w:hAnsi="Bookman Old Style" w:cs="Calibri"/>
          <w:color w:val="000000"/>
          <w:lang w:val="nb-NO"/>
        </w:rPr>
        <w:t>tahun 20</w:t>
      </w:r>
      <w:r w:rsidRPr="007F5852">
        <w:rPr>
          <w:rFonts w:ascii="Bookman Old Style" w:hAnsi="Bookman Old Style" w:cs="Calibri"/>
          <w:color w:val="000000"/>
          <w:lang w:val="id-ID"/>
        </w:rPr>
        <w:t>12</w:t>
      </w:r>
      <w:r>
        <w:rPr>
          <w:rFonts w:ascii="Bookman Old Style" w:hAnsi="Bookman Old Style" w:cs="Calibri"/>
          <w:color w:val="000000"/>
          <w:lang w:val="id-ID"/>
        </w:rPr>
        <w:tab/>
      </w:r>
      <w:r>
        <w:rPr>
          <w:rFonts w:ascii="Bookman Old Style" w:hAnsi="Bookman Old Style" w:cs="Calibri"/>
          <w:color w:val="000000"/>
          <w:lang w:val="id-ID"/>
        </w:rPr>
        <w:tab/>
      </w:r>
      <w:r>
        <w:rPr>
          <w:rFonts w:ascii="Bookman Old Style" w:hAnsi="Bookman Old Style" w:cs="Calibri"/>
          <w:color w:val="000000"/>
          <w:lang w:val="id-ID"/>
        </w:rPr>
        <w:tab/>
      </w:r>
      <w:r>
        <w:rPr>
          <w:rFonts w:ascii="Bookman Old Style" w:hAnsi="Bookman Old Style" w:cs="Calibri"/>
          <w:color w:val="000000"/>
          <w:lang w:val="id-ID"/>
        </w:rPr>
        <w:tab/>
      </w:r>
      <w:r>
        <w:rPr>
          <w:rFonts w:ascii="Bookman Old Style" w:hAnsi="Bookman Old Style" w:cs="Calibri"/>
          <w:color w:val="000000"/>
          <w:lang w:val="id-ID"/>
        </w:rPr>
        <w:tab/>
      </w:r>
      <w:r>
        <w:rPr>
          <w:rFonts w:ascii="Bookman Old Style" w:hAnsi="Bookman Old Style" w:cs="Calibri"/>
          <w:color w:val="000000"/>
          <w:lang w:val="id-ID"/>
        </w:rPr>
        <w:tab/>
      </w:r>
      <w:r w:rsidRPr="00E523BF">
        <w:rPr>
          <w:rFonts w:ascii="Bookman Old Style" w:hAnsi="Bookman Old Style" w:cs="Calibri"/>
          <w:color w:val="000000"/>
          <w:lang w:val="nb-NO"/>
        </w:rPr>
        <w:t>Rp</w:t>
      </w:r>
      <w:r>
        <w:rPr>
          <w:rFonts w:ascii="Bookman Old Style" w:hAnsi="Bookman Old Style" w:cs="Calibri"/>
          <w:color w:val="000000"/>
          <w:lang w:val="id-ID"/>
        </w:rPr>
        <w:tab/>
        <w:t>70.940.237.555</w:t>
      </w:r>
      <w:r w:rsidRPr="00E523BF">
        <w:rPr>
          <w:rFonts w:ascii="Bookman Old Style" w:hAnsi="Bookman Old Style" w:cs="Calibri"/>
          <w:color w:val="000000"/>
          <w:lang w:val="nb-NO"/>
        </w:rPr>
        <w:t>,</w:t>
      </w:r>
      <w:r>
        <w:rPr>
          <w:rFonts w:ascii="Bookman Old Style" w:hAnsi="Bookman Old Style" w:cs="Calibri"/>
          <w:color w:val="000000"/>
          <w:lang w:val="id-ID"/>
        </w:rPr>
        <w:t>91</w:t>
      </w:r>
    </w:p>
    <w:p w:rsidR="008E38B1" w:rsidRPr="008E38B1" w:rsidRDefault="008E38B1" w:rsidP="008E38B1">
      <w:pPr>
        <w:pStyle w:val="ListParagraph"/>
        <w:spacing w:after="120"/>
        <w:ind w:left="446" w:right="142"/>
        <w:jc w:val="both"/>
        <w:rPr>
          <w:rFonts w:ascii="Bookman Old Style" w:hAnsi="Bookman Old Style" w:cs="Calibri"/>
          <w:color w:val="000000"/>
          <w:lang w:val="id-ID"/>
        </w:rPr>
      </w:pPr>
    </w:p>
    <w:p w:rsidR="000F0A96" w:rsidRDefault="007C3702" w:rsidP="007C3702">
      <w:pPr>
        <w:spacing w:after="120"/>
        <w:ind w:left="6" w:right="142"/>
        <w:jc w:val="center"/>
        <w:rPr>
          <w:rFonts w:ascii="Bookman Old Style" w:hAnsi="Bookman Old Style" w:cs="Calibri"/>
          <w:b/>
        </w:rPr>
      </w:pPr>
      <w:r w:rsidRPr="00085C2C">
        <w:rPr>
          <w:rFonts w:ascii="Bookman Old Style" w:hAnsi="Bookman Old Style" w:cs="Calibri"/>
          <w:b/>
        </w:rPr>
        <w:t>Pasal 6</w:t>
      </w:r>
    </w:p>
    <w:p w:rsidR="007C3702" w:rsidRDefault="007C3702" w:rsidP="007C3702">
      <w:pPr>
        <w:spacing w:after="120"/>
        <w:ind w:left="7" w:right="142"/>
        <w:jc w:val="both"/>
        <w:rPr>
          <w:rFonts w:ascii="Bookman Old Style" w:hAnsi="Bookman Old Style" w:cs="Calibri"/>
          <w:lang w:val="sv-SE"/>
        </w:rPr>
      </w:pPr>
      <w:r w:rsidRPr="00085C2C">
        <w:rPr>
          <w:rFonts w:ascii="Bookman Old Style" w:hAnsi="Bookman Old Style" w:cs="Calibri"/>
          <w:lang w:val="nb-NO"/>
        </w:rPr>
        <w:t xml:space="preserve">Catatan atas laporan keuangan sebagaimana dimaksud </w:t>
      </w:r>
      <w:r w:rsidR="001D2B18">
        <w:rPr>
          <w:rFonts w:ascii="Bookman Old Style" w:hAnsi="Bookman Old Style" w:cs="Calibri"/>
          <w:lang w:val="nb-NO"/>
        </w:rPr>
        <w:t xml:space="preserve">dalam </w:t>
      </w:r>
      <w:r w:rsidR="00582138">
        <w:rPr>
          <w:rFonts w:ascii="Bookman Old Style" w:hAnsi="Bookman Old Style" w:cs="Calibri"/>
          <w:lang w:val="nb-NO"/>
        </w:rPr>
        <w:t xml:space="preserve">Pasal 1 huruf d </w:t>
      </w:r>
      <w:r w:rsidR="00582138">
        <w:rPr>
          <w:rFonts w:ascii="Bookman Old Style" w:hAnsi="Bookman Old Style" w:cs="Calibri"/>
          <w:lang w:val="id-ID"/>
        </w:rPr>
        <w:t>T</w:t>
      </w:r>
      <w:r w:rsidR="00582138">
        <w:rPr>
          <w:rFonts w:ascii="Bookman Old Style" w:hAnsi="Bookman Old Style" w:cs="Calibri"/>
          <w:lang w:val="nb-NO"/>
        </w:rPr>
        <w:t xml:space="preserve">ahun </w:t>
      </w:r>
      <w:r w:rsidR="00582138">
        <w:rPr>
          <w:rFonts w:ascii="Bookman Old Style" w:hAnsi="Bookman Old Style" w:cs="Calibri"/>
          <w:lang w:val="id-ID"/>
        </w:rPr>
        <w:t>A</w:t>
      </w:r>
      <w:r w:rsidRPr="00085C2C">
        <w:rPr>
          <w:rFonts w:ascii="Bookman Old Style" w:hAnsi="Bookman Old Style" w:cs="Calibri"/>
          <w:lang w:val="nb-NO"/>
        </w:rPr>
        <w:t>nggaran 20</w:t>
      </w:r>
      <w:r w:rsidRPr="00085C2C">
        <w:rPr>
          <w:rFonts w:ascii="Bookman Old Style" w:hAnsi="Bookman Old Style" w:cs="Calibri"/>
          <w:lang w:val="id-ID"/>
        </w:rPr>
        <w:t>1</w:t>
      </w:r>
      <w:r w:rsidR="00EA38AE">
        <w:rPr>
          <w:rFonts w:ascii="Bookman Old Style" w:hAnsi="Bookman Old Style" w:cs="Calibri"/>
          <w:lang w:val="id-ID"/>
        </w:rPr>
        <w:t>2</w:t>
      </w:r>
      <w:r w:rsidRPr="00085C2C">
        <w:rPr>
          <w:rFonts w:ascii="Bookman Old Style" w:hAnsi="Bookman Old Style" w:cs="Calibri"/>
          <w:lang w:val="nb-NO"/>
        </w:rPr>
        <w:t xml:space="preserve"> memuat informasi baik secara kua</w:t>
      </w:r>
      <w:r w:rsidRPr="00085C2C">
        <w:rPr>
          <w:rFonts w:ascii="Bookman Old Style" w:hAnsi="Bookman Old Style" w:cs="Calibri"/>
          <w:lang w:val="sv-SE"/>
        </w:rPr>
        <w:t>ntitatif maupun kualitatif atas pos-pos laporan keuangan.</w:t>
      </w:r>
    </w:p>
    <w:p w:rsidR="007C3702" w:rsidRDefault="007C3702" w:rsidP="007C3702">
      <w:pPr>
        <w:spacing w:after="120"/>
        <w:ind w:left="7" w:right="142"/>
        <w:jc w:val="center"/>
        <w:rPr>
          <w:rFonts w:ascii="Bookman Old Style" w:hAnsi="Bookman Old Style" w:cs="Calibri"/>
          <w:b/>
        </w:rPr>
      </w:pPr>
      <w:r w:rsidRPr="00085C2C">
        <w:rPr>
          <w:rFonts w:ascii="Bookman Old Style" w:hAnsi="Bookman Old Style" w:cs="Calibri"/>
          <w:b/>
        </w:rPr>
        <w:t>Pasal 7</w:t>
      </w:r>
    </w:p>
    <w:p w:rsidR="007C3702" w:rsidRPr="00085C2C" w:rsidRDefault="007C3702" w:rsidP="007C3702">
      <w:pPr>
        <w:spacing w:after="120"/>
        <w:ind w:left="7" w:right="142"/>
        <w:jc w:val="both"/>
        <w:rPr>
          <w:rFonts w:ascii="Bookman Old Style" w:hAnsi="Bookman Old Style" w:cs="Calibri"/>
          <w:color w:val="000000"/>
          <w:lang w:val="fi-FI"/>
        </w:rPr>
      </w:pPr>
      <w:r w:rsidRPr="00085C2C">
        <w:rPr>
          <w:rFonts w:ascii="Bookman Old Style" w:hAnsi="Bookman Old Style" w:cs="Calibri"/>
          <w:lang w:val="sv-SE"/>
        </w:rPr>
        <w:t>Pertanggungjawaban pelaksanaa</w:t>
      </w:r>
      <w:r w:rsidR="00B86BA6">
        <w:rPr>
          <w:rFonts w:ascii="Bookman Old Style" w:hAnsi="Bookman Old Style" w:cs="Calibri"/>
          <w:lang w:val="sv-SE"/>
        </w:rPr>
        <w:t xml:space="preserve">n APBD sebagaimana dimaksud </w:t>
      </w:r>
      <w:r w:rsidR="00B86BA6">
        <w:rPr>
          <w:rFonts w:ascii="Bookman Old Style" w:hAnsi="Bookman Old Style" w:cs="Calibri"/>
          <w:lang w:val="id-ID"/>
        </w:rPr>
        <w:t>dalam</w:t>
      </w:r>
      <w:r w:rsidRPr="00085C2C">
        <w:rPr>
          <w:rFonts w:ascii="Bookman Old Style" w:hAnsi="Bookman Old Style" w:cs="Calibri"/>
          <w:lang w:val="sv-SE"/>
        </w:rPr>
        <w:t xml:space="preserve"> </w:t>
      </w:r>
      <w:r w:rsidR="00387E93">
        <w:rPr>
          <w:rFonts w:ascii="Bookman Old Style" w:hAnsi="Bookman Old Style" w:cs="Calibri"/>
          <w:lang w:val="id-ID"/>
        </w:rPr>
        <w:t xml:space="preserve"> </w:t>
      </w:r>
      <w:r w:rsidRPr="00085C2C">
        <w:rPr>
          <w:rFonts w:ascii="Bookman Old Style" w:hAnsi="Bookman Old Style" w:cs="Calibri"/>
          <w:lang w:val="sv-SE"/>
        </w:rPr>
        <w:t xml:space="preserve">Pasal 1 tercantum dalam Lampiran </w:t>
      </w:r>
      <w:r w:rsidR="001D2B18">
        <w:rPr>
          <w:rFonts w:ascii="Bookman Old Style" w:hAnsi="Bookman Old Style" w:cs="Calibri"/>
          <w:lang w:val="sv-SE"/>
        </w:rPr>
        <w:t xml:space="preserve">yang merupakan bagian tidak terpisahkan dari </w:t>
      </w:r>
      <w:r w:rsidRPr="00085C2C">
        <w:rPr>
          <w:rFonts w:ascii="Bookman Old Style" w:hAnsi="Bookman Old Style" w:cs="Calibri"/>
          <w:lang w:val="sv-SE"/>
        </w:rPr>
        <w:t>Peraturan Daerah ini, terdiri dari:</w:t>
      </w:r>
    </w:p>
    <w:tbl>
      <w:tblPr>
        <w:tblW w:w="0" w:type="auto"/>
        <w:tblLook w:val="04A0"/>
      </w:tblPr>
      <w:tblGrid>
        <w:gridCol w:w="584"/>
        <w:gridCol w:w="2795"/>
        <w:gridCol w:w="435"/>
        <w:gridCol w:w="5650"/>
      </w:tblGrid>
      <w:tr w:rsidR="007C3702" w:rsidRPr="00E523BF" w:rsidTr="00E523BF">
        <w:tc>
          <w:tcPr>
            <w:tcW w:w="584"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t>a.</w:t>
            </w:r>
          </w:p>
        </w:tc>
        <w:tc>
          <w:tcPr>
            <w:tcW w:w="2795" w:type="dxa"/>
          </w:tcPr>
          <w:p w:rsidR="007C3702" w:rsidRPr="00E523BF" w:rsidRDefault="007C3702" w:rsidP="00E523BF">
            <w:pPr>
              <w:tabs>
                <w:tab w:val="left" w:pos="374"/>
                <w:tab w:val="left" w:pos="1994"/>
                <w:tab w:val="left" w:pos="2264"/>
                <w:tab w:val="left" w:pos="3704"/>
              </w:tabs>
              <w:spacing w:after="120"/>
              <w:ind w:left="2264" w:hanging="2264"/>
              <w:jc w:val="both"/>
              <w:rPr>
                <w:rFonts w:ascii="Bookman Old Style" w:hAnsi="Bookman Old Style" w:cs="Calibri"/>
              </w:rPr>
            </w:pPr>
            <w:r w:rsidRPr="00E523BF">
              <w:rPr>
                <w:rFonts w:ascii="Bookman Old Style" w:hAnsi="Bookman Old Style" w:cs="Calibri"/>
              </w:rPr>
              <w:t>Lampiran I</w:t>
            </w:r>
            <w:r w:rsidRPr="00E523BF">
              <w:rPr>
                <w:rFonts w:ascii="Bookman Old Style" w:hAnsi="Bookman Old Style" w:cs="Calibri"/>
              </w:rPr>
              <w:tab/>
            </w:r>
          </w:p>
        </w:tc>
        <w:tc>
          <w:tcPr>
            <w:tcW w:w="43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t>:</w:t>
            </w:r>
          </w:p>
        </w:tc>
        <w:tc>
          <w:tcPr>
            <w:tcW w:w="5650"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rPr>
              <w:t>Laporan realisasi anggaran</w:t>
            </w:r>
          </w:p>
        </w:tc>
      </w:tr>
      <w:tr w:rsidR="007C3702" w:rsidRPr="00E523BF" w:rsidTr="00E523BF">
        <w:tc>
          <w:tcPr>
            <w:tcW w:w="584" w:type="dxa"/>
          </w:tcPr>
          <w:p w:rsidR="007C3702" w:rsidRPr="00E523BF" w:rsidRDefault="007C3702" w:rsidP="00E523BF">
            <w:pPr>
              <w:spacing w:after="120"/>
              <w:ind w:right="142"/>
              <w:jc w:val="both"/>
              <w:rPr>
                <w:rFonts w:ascii="Bookman Old Style" w:hAnsi="Bookman Old Style" w:cs="Calibri"/>
                <w:color w:val="000000"/>
                <w:lang w:val="sv-SE"/>
              </w:rPr>
            </w:pPr>
          </w:p>
        </w:tc>
        <w:tc>
          <w:tcPr>
            <w:tcW w:w="279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rPr>
              <w:t>Lampiran I.1</w:t>
            </w:r>
          </w:p>
        </w:tc>
        <w:tc>
          <w:tcPr>
            <w:tcW w:w="43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t>:</w:t>
            </w:r>
          </w:p>
        </w:tc>
        <w:tc>
          <w:tcPr>
            <w:tcW w:w="5650"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rPr>
              <w:t>Ringkasan laporan realisasi anggaran menurut urusan pemerintahan daerah dan organisasi;</w:t>
            </w:r>
          </w:p>
        </w:tc>
      </w:tr>
      <w:tr w:rsidR="007C3702" w:rsidRPr="00E523BF" w:rsidTr="00E523BF">
        <w:tc>
          <w:tcPr>
            <w:tcW w:w="584" w:type="dxa"/>
          </w:tcPr>
          <w:p w:rsidR="007C3702" w:rsidRPr="00E523BF" w:rsidRDefault="007C3702" w:rsidP="00E523BF">
            <w:pPr>
              <w:spacing w:after="120"/>
              <w:ind w:right="142"/>
              <w:jc w:val="both"/>
              <w:rPr>
                <w:rFonts w:ascii="Bookman Old Style" w:hAnsi="Bookman Old Style" w:cs="Calibri"/>
                <w:color w:val="000000"/>
                <w:lang w:val="sv-SE"/>
              </w:rPr>
            </w:pPr>
          </w:p>
        </w:tc>
        <w:tc>
          <w:tcPr>
            <w:tcW w:w="279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rPr>
              <w:t>Lampiran I.2</w:t>
            </w:r>
          </w:p>
        </w:tc>
        <w:tc>
          <w:tcPr>
            <w:tcW w:w="43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t>:</w:t>
            </w:r>
          </w:p>
        </w:tc>
        <w:tc>
          <w:tcPr>
            <w:tcW w:w="5650" w:type="dxa"/>
          </w:tcPr>
          <w:p w:rsidR="007C3702" w:rsidRPr="00E523BF" w:rsidRDefault="007C3702" w:rsidP="00E523BF">
            <w:pPr>
              <w:spacing w:after="120"/>
              <w:ind w:left="24" w:hanging="24"/>
              <w:jc w:val="both"/>
              <w:rPr>
                <w:rFonts w:ascii="Bookman Old Style" w:hAnsi="Bookman Old Style" w:cs="Calibri"/>
              </w:rPr>
            </w:pPr>
            <w:r w:rsidRPr="00E523BF">
              <w:rPr>
                <w:rFonts w:ascii="Bookman Old Style" w:hAnsi="Bookman Old Style" w:cs="Calibri"/>
              </w:rPr>
              <w:t>Rincian laporan realisasi anggaran menurut urusan pemerintahan daerah, organisasi, pendapatan, belanja dan pembiayaan;</w:t>
            </w:r>
          </w:p>
        </w:tc>
      </w:tr>
      <w:tr w:rsidR="007C3702" w:rsidRPr="00E523BF" w:rsidTr="00E523BF">
        <w:tc>
          <w:tcPr>
            <w:tcW w:w="584" w:type="dxa"/>
          </w:tcPr>
          <w:p w:rsidR="007C3702" w:rsidRPr="00E523BF" w:rsidRDefault="007C3702" w:rsidP="00E523BF">
            <w:pPr>
              <w:spacing w:after="120"/>
              <w:ind w:right="142"/>
              <w:jc w:val="both"/>
              <w:rPr>
                <w:rFonts w:ascii="Bookman Old Style" w:hAnsi="Bookman Old Style" w:cs="Calibri"/>
                <w:color w:val="000000"/>
                <w:lang w:val="sv-SE"/>
              </w:rPr>
            </w:pPr>
          </w:p>
        </w:tc>
        <w:tc>
          <w:tcPr>
            <w:tcW w:w="279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rPr>
              <w:t>Lampiran I.3</w:t>
            </w:r>
          </w:p>
        </w:tc>
        <w:tc>
          <w:tcPr>
            <w:tcW w:w="43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t>:</w:t>
            </w:r>
          </w:p>
        </w:tc>
        <w:tc>
          <w:tcPr>
            <w:tcW w:w="5650"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rPr>
              <w:t>Rekapitulasi realisasi anggaran belanja daerah menurut urusan pemerintahan daerah, organisasi, program dan kegiatan;</w:t>
            </w:r>
          </w:p>
        </w:tc>
      </w:tr>
      <w:tr w:rsidR="007C3702" w:rsidRPr="00E523BF" w:rsidTr="00E523BF">
        <w:tc>
          <w:tcPr>
            <w:tcW w:w="584" w:type="dxa"/>
          </w:tcPr>
          <w:p w:rsidR="007C3702" w:rsidRPr="00E523BF" w:rsidRDefault="007C3702" w:rsidP="00E523BF">
            <w:pPr>
              <w:spacing w:after="120"/>
              <w:ind w:right="142"/>
              <w:jc w:val="both"/>
              <w:rPr>
                <w:rFonts w:ascii="Bookman Old Style" w:hAnsi="Bookman Old Style" w:cs="Calibri"/>
                <w:color w:val="000000"/>
                <w:lang w:val="sv-SE"/>
              </w:rPr>
            </w:pPr>
          </w:p>
        </w:tc>
        <w:tc>
          <w:tcPr>
            <w:tcW w:w="279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rPr>
              <w:t>Lampiran I.4</w:t>
            </w:r>
          </w:p>
        </w:tc>
        <w:tc>
          <w:tcPr>
            <w:tcW w:w="43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t>:</w:t>
            </w:r>
          </w:p>
        </w:tc>
        <w:tc>
          <w:tcPr>
            <w:tcW w:w="5650"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rPr>
              <w:t>Rekapitulasi realisasi anggaran belanja daerah untuk keselarasan dan keterpaduan urusan pemerintahan daerah dan fungsi dalam kerangka pengelolaan keuangan negara;</w:t>
            </w:r>
          </w:p>
        </w:tc>
      </w:tr>
      <w:tr w:rsidR="007C3702" w:rsidRPr="00E523BF" w:rsidTr="00E523BF">
        <w:tc>
          <w:tcPr>
            <w:tcW w:w="584" w:type="dxa"/>
          </w:tcPr>
          <w:p w:rsidR="007C3702" w:rsidRPr="00E523BF" w:rsidRDefault="007C3702" w:rsidP="00E523BF">
            <w:pPr>
              <w:spacing w:after="120"/>
              <w:ind w:right="142"/>
              <w:jc w:val="both"/>
              <w:rPr>
                <w:rFonts w:ascii="Bookman Old Style" w:hAnsi="Bookman Old Style" w:cs="Calibri"/>
                <w:color w:val="000000"/>
                <w:lang w:val="sv-SE"/>
              </w:rPr>
            </w:pPr>
          </w:p>
        </w:tc>
        <w:tc>
          <w:tcPr>
            <w:tcW w:w="279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rPr>
              <w:t>Lampiran I.5</w:t>
            </w:r>
          </w:p>
        </w:tc>
        <w:tc>
          <w:tcPr>
            <w:tcW w:w="43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t>:</w:t>
            </w:r>
          </w:p>
        </w:tc>
        <w:tc>
          <w:tcPr>
            <w:tcW w:w="5650"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rPr>
              <w:t>Daftar piutang daerah;</w:t>
            </w:r>
          </w:p>
        </w:tc>
      </w:tr>
      <w:tr w:rsidR="007C3702" w:rsidRPr="00E523BF" w:rsidTr="00E523BF">
        <w:tc>
          <w:tcPr>
            <w:tcW w:w="584" w:type="dxa"/>
          </w:tcPr>
          <w:p w:rsidR="007C3702" w:rsidRPr="00E523BF" w:rsidRDefault="007C3702" w:rsidP="00E523BF">
            <w:pPr>
              <w:spacing w:after="120"/>
              <w:ind w:right="142"/>
              <w:jc w:val="both"/>
              <w:rPr>
                <w:rFonts w:ascii="Bookman Old Style" w:hAnsi="Bookman Old Style" w:cs="Calibri"/>
                <w:color w:val="000000"/>
                <w:lang w:val="sv-SE"/>
              </w:rPr>
            </w:pPr>
          </w:p>
        </w:tc>
        <w:tc>
          <w:tcPr>
            <w:tcW w:w="279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rPr>
              <w:t>Lampiran I.6</w:t>
            </w:r>
          </w:p>
        </w:tc>
        <w:tc>
          <w:tcPr>
            <w:tcW w:w="43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t>:</w:t>
            </w:r>
          </w:p>
        </w:tc>
        <w:tc>
          <w:tcPr>
            <w:tcW w:w="5650"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rPr>
              <w:t>Daftar penyertaan modal (investasi) daerah;</w:t>
            </w:r>
          </w:p>
        </w:tc>
      </w:tr>
      <w:tr w:rsidR="007C3702" w:rsidRPr="00E523BF" w:rsidTr="00E523BF">
        <w:tc>
          <w:tcPr>
            <w:tcW w:w="584" w:type="dxa"/>
          </w:tcPr>
          <w:p w:rsidR="007C3702" w:rsidRPr="00E523BF" w:rsidRDefault="007C3702" w:rsidP="00E523BF">
            <w:pPr>
              <w:spacing w:after="120"/>
              <w:ind w:right="142"/>
              <w:jc w:val="both"/>
              <w:rPr>
                <w:rFonts w:ascii="Bookman Old Style" w:hAnsi="Bookman Old Style" w:cs="Calibri"/>
                <w:color w:val="000000"/>
                <w:lang w:val="sv-SE"/>
              </w:rPr>
            </w:pPr>
          </w:p>
        </w:tc>
        <w:tc>
          <w:tcPr>
            <w:tcW w:w="279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rPr>
              <w:t>Lampiran I.7</w:t>
            </w:r>
          </w:p>
        </w:tc>
        <w:tc>
          <w:tcPr>
            <w:tcW w:w="43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t>:</w:t>
            </w:r>
          </w:p>
        </w:tc>
        <w:tc>
          <w:tcPr>
            <w:tcW w:w="5650"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rPr>
              <w:t>Daftar realisasi penambahan dan pengurangan aset tetap daerah;</w:t>
            </w:r>
          </w:p>
        </w:tc>
      </w:tr>
      <w:tr w:rsidR="007C3702" w:rsidRPr="00E523BF" w:rsidTr="00E523BF">
        <w:tc>
          <w:tcPr>
            <w:tcW w:w="584" w:type="dxa"/>
          </w:tcPr>
          <w:p w:rsidR="007C3702" w:rsidRPr="00E523BF" w:rsidRDefault="007C3702" w:rsidP="00E523BF">
            <w:pPr>
              <w:spacing w:after="120"/>
              <w:ind w:right="142"/>
              <w:jc w:val="both"/>
              <w:rPr>
                <w:rFonts w:ascii="Bookman Old Style" w:hAnsi="Bookman Old Style" w:cs="Calibri"/>
                <w:color w:val="000000"/>
                <w:lang w:val="sv-SE"/>
              </w:rPr>
            </w:pPr>
          </w:p>
        </w:tc>
        <w:tc>
          <w:tcPr>
            <w:tcW w:w="2795" w:type="dxa"/>
          </w:tcPr>
          <w:p w:rsidR="007C3702" w:rsidRPr="00E523BF" w:rsidRDefault="007C3702" w:rsidP="00E523BF">
            <w:pPr>
              <w:spacing w:after="120"/>
              <w:ind w:right="142"/>
              <w:jc w:val="both"/>
              <w:rPr>
                <w:rFonts w:ascii="Bookman Old Style" w:hAnsi="Bookman Old Style" w:cs="Calibri"/>
              </w:rPr>
            </w:pPr>
            <w:r w:rsidRPr="00E523BF">
              <w:rPr>
                <w:rFonts w:ascii="Bookman Old Style" w:hAnsi="Bookman Old Style" w:cs="Calibri"/>
              </w:rPr>
              <w:t>Lampiran I.8</w:t>
            </w:r>
          </w:p>
        </w:tc>
        <w:tc>
          <w:tcPr>
            <w:tcW w:w="43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t>:</w:t>
            </w:r>
          </w:p>
        </w:tc>
        <w:tc>
          <w:tcPr>
            <w:tcW w:w="5650" w:type="dxa"/>
          </w:tcPr>
          <w:p w:rsidR="007C3702" w:rsidRPr="00E523BF" w:rsidRDefault="007C3702" w:rsidP="00E523BF">
            <w:pPr>
              <w:spacing w:after="120"/>
              <w:ind w:right="142"/>
              <w:jc w:val="both"/>
              <w:rPr>
                <w:rFonts w:ascii="Bookman Old Style" w:hAnsi="Bookman Old Style" w:cs="Calibri"/>
              </w:rPr>
            </w:pPr>
            <w:r w:rsidRPr="00E523BF">
              <w:rPr>
                <w:rFonts w:ascii="Bookman Old Style" w:hAnsi="Bookman Old Style" w:cs="Calibri"/>
              </w:rPr>
              <w:t>Daftar realisasi penambahan dan pengurangan aset lainnya;</w:t>
            </w:r>
          </w:p>
        </w:tc>
      </w:tr>
      <w:tr w:rsidR="007C3702" w:rsidRPr="00E523BF" w:rsidTr="00E523BF">
        <w:tc>
          <w:tcPr>
            <w:tcW w:w="584" w:type="dxa"/>
          </w:tcPr>
          <w:p w:rsidR="007C3702" w:rsidRPr="00E523BF" w:rsidRDefault="007C3702" w:rsidP="00E523BF">
            <w:pPr>
              <w:spacing w:after="120"/>
              <w:ind w:right="142"/>
              <w:jc w:val="both"/>
              <w:rPr>
                <w:rFonts w:ascii="Bookman Old Style" w:hAnsi="Bookman Old Style" w:cs="Calibri"/>
                <w:color w:val="000000"/>
                <w:lang w:val="sv-SE"/>
              </w:rPr>
            </w:pPr>
          </w:p>
        </w:tc>
        <w:tc>
          <w:tcPr>
            <w:tcW w:w="2795" w:type="dxa"/>
          </w:tcPr>
          <w:p w:rsidR="007C3702" w:rsidRPr="00E523BF" w:rsidRDefault="007C3702" w:rsidP="00E523BF">
            <w:pPr>
              <w:spacing w:after="120"/>
              <w:ind w:right="142"/>
              <w:jc w:val="both"/>
              <w:rPr>
                <w:rFonts w:ascii="Bookman Old Style" w:hAnsi="Bookman Old Style" w:cs="Calibri"/>
              </w:rPr>
            </w:pPr>
            <w:r w:rsidRPr="00E523BF">
              <w:rPr>
                <w:rFonts w:ascii="Bookman Old Style" w:hAnsi="Bookman Old Style" w:cs="Calibri"/>
              </w:rPr>
              <w:t>Lampiran I.9</w:t>
            </w:r>
          </w:p>
        </w:tc>
        <w:tc>
          <w:tcPr>
            <w:tcW w:w="43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t>:</w:t>
            </w:r>
          </w:p>
        </w:tc>
        <w:tc>
          <w:tcPr>
            <w:tcW w:w="5650" w:type="dxa"/>
          </w:tcPr>
          <w:p w:rsidR="007C3702" w:rsidRPr="00E523BF" w:rsidRDefault="007C3702" w:rsidP="00E523BF">
            <w:pPr>
              <w:spacing w:after="120"/>
              <w:ind w:right="142"/>
              <w:jc w:val="both"/>
              <w:rPr>
                <w:rFonts w:ascii="Bookman Old Style" w:hAnsi="Bookman Old Style" w:cs="Calibri"/>
              </w:rPr>
            </w:pPr>
            <w:r w:rsidRPr="00E523BF">
              <w:rPr>
                <w:rFonts w:ascii="Bookman Old Style" w:hAnsi="Bookman Old Style" w:cs="Calibri"/>
              </w:rPr>
              <w:t>Daftar kegiatan-kegiatan yang belum diselesaikan sampai akhir tahun dan dianggarkan kembali dalam tahun anggaran berikutnya;</w:t>
            </w:r>
          </w:p>
        </w:tc>
      </w:tr>
      <w:tr w:rsidR="007C3702" w:rsidRPr="00E523BF" w:rsidTr="00E523BF">
        <w:tc>
          <w:tcPr>
            <w:tcW w:w="584" w:type="dxa"/>
          </w:tcPr>
          <w:p w:rsidR="007C3702" w:rsidRPr="00E523BF" w:rsidRDefault="007C3702" w:rsidP="00E523BF">
            <w:pPr>
              <w:spacing w:after="120"/>
              <w:ind w:right="142"/>
              <w:jc w:val="both"/>
              <w:rPr>
                <w:rFonts w:ascii="Bookman Old Style" w:hAnsi="Bookman Old Style" w:cs="Calibri"/>
                <w:color w:val="000000"/>
                <w:lang w:val="sv-SE"/>
              </w:rPr>
            </w:pPr>
          </w:p>
        </w:tc>
        <w:tc>
          <w:tcPr>
            <w:tcW w:w="2795" w:type="dxa"/>
          </w:tcPr>
          <w:p w:rsidR="007C3702" w:rsidRPr="008E38B1" w:rsidRDefault="00B81188" w:rsidP="00E523BF">
            <w:pPr>
              <w:spacing w:after="120"/>
              <w:ind w:right="142"/>
              <w:jc w:val="both"/>
              <w:rPr>
                <w:rFonts w:ascii="Bookman Old Style" w:hAnsi="Bookman Old Style" w:cs="Calibri"/>
                <w:lang w:val="id-ID"/>
              </w:rPr>
            </w:pPr>
            <w:r w:rsidRPr="00E523BF">
              <w:rPr>
                <w:rFonts w:ascii="Bookman Old Style" w:hAnsi="Bookman Old Style" w:cs="Calibri"/>
              </w:rPr>
              <w:t>Lampiran I.10</w:t>
            </w:r>
            <w:r w:rsidRPr="00E523BF">
              <w:rPr>
                <w:rFonts w:ascii="Bookman Old Style" w:hAnsi="Bookman Old Style" w:cs="Calibri"/>
              </w:rPr>
              <w:tab/>
            </w:r>
          </w:p>
        </w:tc>
        <w:tc>
          <w:tcPr>
            <w:tcW w:w="43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t>:</w:t>
            </w:r>
          </w:p>
        </w:tc>
        <w:tc>
          <w:tcPr>
            <w:tcW w:w="5650" w:type="dxa"/>
          </w:tcPr>
          <w:p w:rsidR="007C3702" w:rsidRPr="00E523BF" w:rsidRDefault="007C3702" w:rsidP="00E523BF">
            <w:pPr>
              <w:spacing w:after="120"/>
              <w:ind w:right="142"/>
              <w:jc w:val="both"/>
              <w:rPr>
                <w:rFonts w:ascii="Bookman Old Style" w:hAnsi="Bookman Old Style" w:cs="Calibri"/>
              </w:rPr>
            </w:pPr>
            <w:r w:rsidRPr="00E523BF">
              <w:rPr>
                <w:rFonts w:ascii="Bookman Old Style" w:hAnsi="Bookman Old Style" w:cs="Calibri"/>
              </w:rPr>
              <w:t>Daftar dana cadangan daerah; dan</w:t>
            </w:r>
          </w:p>
        </w:tc>
      </w:tr>
      <w:tr w:rsidR="007C3702" w:rsidRPr="00E523BF" w:rsidTr="00E523BF">
        <w:tc>
          <w:tcPr>
            <w:tcW w:w="584" w:type="dxa"/>
          </w:tcPr>
          <w:p w:rsidR="007C3702" w:rsidRPr="00E523BF" w:rsidRDefault="007C3702" w:rsidP="00E523BF">
            <w:pPr>
              <w:spacing w:after="120"/>
              <w:ind w:right="142"/>
              <w:jc w:val="both"/>
              <w:rPr>
                <w:rFonts w:ascii="Bookman Old Style" w:hAnsi="Bookman Old Style" w:cs="Calibri"/>
                <w:color w:val="000000"/>
                <w:lang w:val="sv-SE"/>
              </w:rPr>
            </w:pPr>
          </w:p>
        </w:tc>
        <w:tc>
          <w:tcPr>
            <w:tcW w:w="2795" w:type="dxa"/>
          </w:tcPr>
          <w:p w:rsidR="007C3702" w:rsidRPr="00E523BF" w:rsidRDefault="00B81188" w:rsidP="00E523BF">
            <w:pPr>
              <w:spacing w:after="120"/>
              <w:ind w:right="142"/>
              <w:jc w:val="both"/>
              <w:rPr>
                <w:rFonts w:ascii="Bookman Old Style" w:hAnsi="Bookman Old Style" w:cs="Calibri"/>
              </w:rPr>
            </w:pPr>
            <w:r w:rsidRPr="00E523BF">
              <w:rPr>
                <w:rFonts w:ascii="Bookman Old Style" w:hAnsi="Bookman Old Style" w:cs="Calibri"/>
              </w:rPr>
              <w:t>Lampiran I.11</w:t>
            </w:r>
          </w:p>
        </w:tc>
        <w:tc>
          <w:tcPr>
            <w:tcW w:w="435" w:type="dxa"/>
          </w:tcPr>
          <w:p w:rsidR="007C3702" w:rsidRPr="00E523BF" w:rsidRDefault="007C3702"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t>:</w:t>
            </w:r>
          </w:p>
        </w:tc>
        <w:tc>
          <w:tcPr>
            <w:tcW w:w="5650" w:type="dxa"/>
          </w:tcPr>
          <w:p w:rsidR="007C3702" w:rsidRPr="00E523BF" w:rsidRDefault="00B81188" w:rsidP="00E523BF">
            <w:pPr>
              <w:spacing w:after="120"/>
              <w:ind w:right="142"/>
              <w:jc w:val="both"/>
              <w:rPr>
                <w:rFonts w:ascii="Bookman Old Style" w:hAnsi="Bookman Old Style" w:cs="Calibri"/>
              </w:rPr>
            </w:pPr>
            <w:r w:rsidRPr="00E523BF">
              <w:rPr>
                <w:rFonts w:ascii="Bookman Old Style" w:hAnsi="Bookman Old Style" w:cs="Calibri"/>
              </w:rPr>
              <w:t>Daftar pinjaman daerah dan obligasi daerah.</w:t>
            </w:r>
          </w:p>
        </w:tc>
      </w:tr>
      <w:tr w:rsidR="00B81188" w:rsidRPr="00E523BF" w:rsidTr="00E523BF">
        <w:tc>
          <w:tcPr>
            <w:tcW w:w="584" w:type="dxa"/>
          </w:tcPr>
          <w:p w:rsidR="00B81188" w:rsidRPr="00E523BF" w:rsidRDefault="00B81188"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lastRenderedPageBreak/>
              <w:t>b.</w:t>
            </w:r>
          </w:p>
        </w:tc>
        <w:tc>
          <w:tcPr>
            <w:tcW w:w="2795" w:type="dxa"/>
          </w:tcPr>
          <w:p w:rsidR="00B81188" w:rsidRPr="00E523BF" w:rsidRDefault="00B81188" w:rsidP="00E523BF">
            <w:pPr>
              <w:spacing w:after="120"/>
              <w:ind w:right="142"/>
              <w:jc w:val="both"/>
              <w:rPr>
                <w:rFonts w:ascii="Bookman Old Style" w:hAnsi="Bookman Old Style" w:cs="Calibri"/>
              </w:rPr>
            </w:pPr>
            <w:r w:rsidRPr="00E523BF">
              <w:rPr>
                <w:rFonts w:ascii="Bookman Old Style" w:hAnsi="Bookman Old Style" w:cs="Calibri"/>
              </w:rPr>
              <w:t>Lampiran II</w:t>
            </w:r>
          </w:p>
        </w:tc>
        <w:tc>
          <w:tcPr>
            <w:tcW w:w="435" w:type="dxa"/>
          </w:tcPr>
          <w:p w:rsidR="00B81188" w:rsidRPr="00E523BF" w:rsidRDefault="00B81188" w:rsidP="00E523BF">
            <w:pPr>
              <w:spacing w:after="120"/>
              <w:ind w:right="142"/>
              <w:jc w:val="both"/>
              <w:rPr>
                <w:rFonts w:ascii="Bookman Old Style" w:hAnsi="Bookman Old Style" w:cs="Calibri"/>
                <w:color w:val="000000"/>
                <w:lang w:val="sv-SE"/>
              </w:rPr>
            </w:pPr>
          </w:p>
        </w:tc>
        <w:tc>
          <w:tcPr>
            <w:tcW w:w="5650" w:type="dxa"/>
          </w:tcPr>
          <w:p w:rsidR="00B81188" w:rsidRPr="00E523BF" w:rsidRDefault="00B81188" w:rsidP="00E523BF">
            <w:pPr>
              <w:spacing w:after="120"/>
              <w:ind w:right="142"/>
              <w:jc w:val="both"/>
              <w:rPr>
                <w:rFonts w:ascii="Bookman Old Style" w:hAnsi="Bookman Old Style" w:cs="Calibri"/>
              </w:rPr>
            </w:pPr>
            <w:r w:rsidRPr="00E523BF">
              <w:rPr>
                <w:rFonts w:ascii="Bookman Old Style" w:hAnsi="Bookman Old Style" w:cs="Calibri"/>
              </w:rPr>
              <w:t>Neraca</w:t>
            </w:r>
          </w:p>
        </w:tc>
      </w:tr>
      <w:tr w:rsidR="00B81188" w:rsidRPr="00E523BF" w:rsidTr="00E523BF">
        <w:tc>
          <w:tcPr>
            <w:tcW w:w="584" w:type="dxa"/>
          </w:tcPr>
          <w:p w:rsidR="00B81188" w:rsidRPr="00E523BF" w:rsidRDefault="00B81188"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t>c.</w:t>
            </w:r>
          </w:p>
        </w:tc>
        <w:tc>
          <w:tcPr>
            <w:tcW w:w="2795" w:type="dxa"/>
          </w:tcPr>
          <w:p w:rsidR="00B81188" w:rsidRPr="00E523BF" w:rsidRDefault="00B81188" w:rsidP="00E523BF">
            <w:pPr>
              <w:spacing w:after="120"/>
              <w:ind w:right="142"/>
              <w:jc w:val="both"/>
              <w:rPr>
                <w:rFonts w:ascii="Bookman Old Style" w:hAnsi="Bookman Old Style" w:cs="Calibri"/>
              </w:rPr>
            </w:pPr>
            <w:r w:rsidRPr="00E523BF">
              <w:rPr>
                <w:rFonts w:ascii="Bookman Old Style" w:hAnsi="Bookman Old Style" w:cs="Calibri"/>
              </w:rPr>
              <w:t>Lampiran III</w:t>
            </w:r>
          </w:p>
        </w:tc>
        <w:tc>
          <w:tcPr>
            <w:tcW w:w="435" w:type="dxa"/>
          </w:tcPr>
          <w:p w:rsidR="00B81188" w:rsidRPr="00E523BF" w:rsidRDefault="00B81188" w:rsidP="00E523BF">
            <w:pPr>
              <w:spacing w:after="120"/>
              <w:ind w:right="142"/>
              <w:jc w:val="both"/>
              <w:rPr>
                <w:rFonts w:ascii="Bookman Old Style" w:hAnsi="Bookman Old Style" w:cs="Calibri"/>
                <w:color w:val="000000"/>
                <w:lang w:val="sv-SE"/>
              </w:rPr>
            </w:pPr>
          </w:p>
        </w:tc>
        <w:tc>
          <w:tcPr>
            <w:tcW w:w="5650" w:type="dxa"/>
          </w:tcPr>
          <w:p w:rsidR="00B81188" w:rsidRPr="00E523BF" w:rsidRDefault="00B81188" w:rsidP="00E523BF">
            <w:pPr>
              <w:spacing w:after="120"/>
              <w:ind w:right="142"/>
              <w:jc w:val="both"/>
              <w:rPr>
                <w:rFonts w:ascii="Bookman Old Style" w:hAnsi="Bookman Old Style" w:cs="Calibri"/>
              </w:rPr>
            </w:pPr>
            <w:r w:rsidRPr="00E523BF">
              <w:rPr>
                <w:rFonts w:ascii="Bookman Old Style" w:hAnsi="Bookman Old Style" w:cs="Calibri"/>
              </w:rPr>
              <w:t>Laporan arus kas</w:t>
            </w:r>
          </w:p>
        </w:tc>
      </w:tr>
      <w:tr w:rsidR="00B81188" w:rsidRPr="00E523BF" w:rsidTr="00E523BF">
        <w:tc>
          <w:tcPr>
            <w:tcW w:w="584" w:type="dxa"/>
          </w:tcPr>
          <w:p w:rsidR="00B81188" w:rsidRPr="00E523BF" w:rsidRDefault="00B81188" w:rsidP="00E523BF">
            <w:pPr>
              <w:spacing w:after="120"/>
              <w:ind w:right="142"/>
              <w:jc w:val="both"/>
              <w:rPr>
                <w:rFonts w:ascii="Bookman Old Style" w:hAnsi="Bookman Old Style" w:cs="Calibri"/>
                <w:color w:val="000000"/>
                <w:lang w:val="sv-SE"/>
              </w:rPr>
            </w:pPr>
            <w:r w:rsidRPr="00E523BF">
              <w:rPr>
                <w:rFonts w:ascii="Bookman Old Style" w:hAnsi="Bookman Old Style" w:cs="Calibri"/>
                <w:color w:val="000000"/>
                <w:lang w:val="sv-SE"/>
              </w:rPr>
              <w:t>d.</w:t>
            </w:r>
          </w:p>
        </w:tc>
        <w:tc>
          <w:tcPr>
            <w:tcW w:w="2795" w:type="dxa"/>
          </w:tcPr>
          <w:p w:rsidR="00B81188" w:rsidRPr="00E523BF" w:rsidRDefault="00B81188" w:rsidP="00E523BF">
            <w:pPr>
              <w:spacing w:after="120"/>
              <w:ind w:right="142"/>
              <w:jc w:val="both"/>
              <w:rPr>
                <w:rFonts w:ascii="Bookman Old Style" w:hAnsi="Bookman Old Style" w:cs="Calibri"/>
              </w:rPr>
            </w:pPr>
            <w:r w:rsidRPr="00E523BF">
              <w:rPr>
                <w:rFonts w:ascii="Bookman Old Style" w:hAnsi="Bookman Old Style" w:cs="Calibri"/>
              </w:rPr>
              <w:t>Lampiran IV</w:t>
            </w:r>
          </w:p>
        </w:tc>
        <w:tc>
          <w:tcPr>
            <w:tcW w:w="435" w:type="dxa"/>
          </w:tcPr>
          <w:p w:rsidR="00B81188" w:rsidRPr="00E523BF" w:rsidRDefault="00B81188" w:rsidP="00E523BF">
            <w:pPr>
              <w:spacing w:after="120"/>
              <w:ind w:right="142"/>
              <w:jc w:val="both"/>
              <w:rPr>
                <w:rFonts w:ascii="Bookman Old Style" w:hAnsi="Bookman Old Style" w:cs="Calibri"/>
                <w:color w:val="000000"/>
                <w:lang w:val="sv-SE"/>
              </w:rPr>
            </w:pPr>
          </w:p>
        </w:tc>
        <w:tc>
          <w:tcPr>
            <w:tcW w:w="5650" w:type="dxa"/>
          </w:tcPr>
          <w:p w:rsidR="00B81188" w:rsidRPr="00E523BF" w:rsidRDefault="00B81188" w:rsidP="00E523BF">
            <w:pPr>
              <w:spacing w:after="120"/>
              <w:ind w:right="142"/>
              <w:jc w:val="both"/>
              <w:rPr>
                <w:rFonts w:ascii="Bookman Old Style" w:hAnsi="Bookman Old Style" w:cs="Calibri"/>
              </w:rPr>
            </w:pPr>
            <w:r w:rsidRPr="00E523BF">
              <w:rPr>
                <w:rFonts w:ascii="Bookman Old Style" w:hAnsi="Bookman Old Style" w:cs="Calibri"/>
              </w:rPr>
              <w:t>Catatan atas laporan keuangan</w:t>
            </w:r>
          </w:p>
        </w:tc>
      </w:tr>
    </w:tbl>
    <w:p w:rsidR="000F0A96" w:rsidRDefault="000F0A96" w:rsidP="000F0A96">
      <w:pPr>
        <w:spacing w:after="60"/>
        <w:ind w:right="142"/>
        <w:rPr>
          <w:rFonts w:ascii="Bookman Old Style" w:hAnsi="Bookman Old Style" w:cs="Calibri"/>
          <w:color w:val="000000"/>
          <w:lang w:val="sv-SE"/>
        </w:rPr>
      </w:pPr>
    </w:p>
    <w:p w:rsidR="000F0A96" w:rsidRDefault="00B81188" w:rsidP="00B81188">
      <w:pPr>
        <w:spacing w:after="60"/>
        <w:ind w:right="142"/>
        <w:jc w:val="center"/>
        <w:rPr>
          <w:rFonts w:ascii="Bookman Old Style" w:hAnsi="Bookman Old Style" w:cs="Calibri"/>
          <w:b/>
        </w:rPr>
      </w:pPr>
      <w:r w:rsidRPr="00085C2C">
        <w:rPr>
          <w:rFonts w:ascii="Bookman Old Style" w:hAnsi="Bookman Old Style" w:cs="Calibri"/>
          <w:b/>
        </w:rPr>
        <w:t>Pasal 8</w:t>
      </w:r>
    </w:p>
    <w:p w:rsidR="00B81188" w:rsidRDefault="00B81188" w:rsidP="00B81188">
      <w:pPr>
        <w:spacing w:after="60"/>
        <w:ind w:right="142"/>
        <w:jc w:val="both"/>
        <w:rPr>
          <w:rFonts w:ascii="Bookman Old Style" w:hAnsi="Bookman Old Style" w:cs="Calibri"/>
          <w:b/>
        </w:rPr>
      </w:pPr>
      <w:r w:rsidRPr="00085C2C">
        <w:rPr>
          <w:rFonts w:ascii="Bookman Old Style" w:hAnsi="Bookman Old Style" w:cs="Calibri"/>
          <w:lang w:val="es-ES"/>
        </w:rPr>
        <w:t>Lampiran laporan keuangan sebagaimana dimaksud dalam Pasal 1 ayat (2) terdiri dari :</w:t>
      </w:r>
    </w:p>
    <w:p w:rsidR="00B81188" w:rsidRDefault="00E462BB" w:rsidP="00B81188">
      <w:pPr>
        <w:numPr>
          <w:ilvl w:val="0"/>
          <w:numId w:val="28"/>
        </w:numPr>
        <w:spacing w:after="120"/>
        <w:ind w:left="426" w:right="142" w:hanging="426"/>
        <w:jc w:val="both"/>
        <w:rPr>
          <w:rFonts w:ascii="Bookman Old Style" w:hAnsi="Bookman Old Style" w:cs="Calibri"/>
          <w:lang w:val="es-ES"/>
        </w:rPr>
      </w:pPr>
      <w:r>
        <w:rPr>
          <w:rFonts w:ascii="Bookman Old Style" w:hAnsi="Bookman Old Style" w:cs="Calibri"/>
          <w:lang w:val="id-ID"/>
        </w:rPr>
        <w:t xml:space="preserve">Ikhtisar </w:t>
      </w:r>
      <w:r w:rsidR="00B81188" w:rsidRPr="00085C2C">
        <w:rPr>
          <w:rFonts w:ascii="Bookman Old Style" w:hAnsi="Bookman Old Style" w:cs="Calibri"/>
          <w:lang w:val="es-ES"/>
        </w:rPr>
        <w:t xml:space="preserve">Laporan kinerja berupa laporan keterangan pertanggungjawaban </w:t>
      </w:r>
      <w:r w:rsidR="001D2B18">
        <w:rPr>
          <w:rFonts w:ascii="Bookman Old Style" w:hAnsi="Bookman Old Style" w:cs="Calibri"/>
          <w:lang w:val="es-ES"/>
        </w:rPr>
        <w:t xml:space="preserve">Walikota sebagaimana tercantum dalam </w:t>
      </w:r>
      <w:r w:rsidR="00B81188" w:rsidRPr="00085C2C">
        <w:rPr>
          <w:rFonts w:ascii="Bookman Old Style" w:hAnsi="Bookman Old Style" w:cs="Calibri"/>
          <w:lang w:val="es-ES"/>
        </w:rPr>
        <w:t>Lampiran V;</w:t>
      </w:r>
    </w:p>
    <w:p w:rsidR="00B81188" w:rsidRPr="00B81188" w:rsidRDefault="00B81188" w:rsidP="00B81188">
      <w:pPr>
        <w:numPr>
          <w:ilvl w:val="0"/>
          <w:numId w:val="28"/>
        </w:numPr>
        <w:spacing w:after="120"/>
        <w:ind w:left="426" w:right="142" w:hanging="426"/>
        <w:jc w:val="both"/>
        <w:rPr>
          <w:rFonts w:ascii="Bookman Old Style" w:hAnsi="Bookman Old Style" w:cs="Calibri"/>
        </w:rPr>
      </w:pPr>
      <w:r w:rsidRPr="00085C2C">
        <w:rPr>
          <w:rFonts w:ascii="Bookman Old Style" w:hAnsi="Bookman Old Style" w:cs="Calibri"/>
          <w:lang w:val="es-ES"/>
        </w:rPr>
        <w:t xml:space="preserve">Ikhtisar laporan keuangan badan usaha milik daerah/perusahaan daerah </w:t>
      </w:r>
      <w:r w:rsidR="001D2B18">
        <w:rPr>
          <w:rFonts w:ascii="Bookman Old Style" w:hAnsi="Bookman Old Style" w:cs="Calibri"/>
          <w:lang w:val="es-ES"/>
        </w:rPr>
        <w:t xml:space="preserve">sebagaiamana </w:t>
      </w:r>
      <w:r w:rsidRPr="00085C2C">
        <w:rPr>
          <w:rFonts w:ascii="Bookman Old Style" w:hAnsi="Bookman Old Style" w:cs="Calibri"/>
          <w:lang w:val="es-ES"/>
        </w:rPr>
        <w:t>tercantum dalam Lampiran VI.</w:t>
      </w:r>
    </w:p>
    <w:p w:rsidR="00B81188" w:rsidRDefault="00B81188" w:rsidP="00B81188">
      <w:pPr>
        <w:spacing w:after="120"/>
        <w:ind w:right="142"/>
        <w:jc w:val="center"/>
        <w:rPr>
          <w:rFonts w:ascii="Bookman Old Style" w:hAnsi="Bookman Old Style" w:cs="Calibri"/>
          <w:b/>
        </w:rPr>
      </w:pPr>
      <w:r w:rsidRPr="00085C2C">
        <w:rPr>
          <w:rFonts w:ascii="Bookman Old Style" w:hAnsi="Bookman Old Style" w:cs="Calibri"/>
          <w:b/>
        </w:rPr>
        <w:t>Pasal 9</w:t>
      </w:r>
    </w:p>
    <w:p w:rsidR="00B81188" w:rsidRDefault="00B81188" w:rsidP="00B81188">
      <w:pPr>
        <w:spacing w:after="120"/>
        <w:ind w:right="142"/>
        <w:jc w:val="both"/>
        <w:rPr>
          <w:rFonts w:ascii="Bookman Old Style" w:hAnsi="Bookman Old Style" w:cs="Calibri"/>
          <w:lang w:val="es-ES"/>
        </w:rPr>
      </w:pPr>
      <w:r w:rsidRPr="00085C2C">
        <w:rPr>
          <w:rFonts w:ascii="Bookman Old Style" w:hAnsi="Bookman Old Style" w:cs="Calibri"/>
          <w:lang w:val="es-ES"/>
        </w:rPr>
        <w:t xml:space="preserve">Walikota menetapkan </w:t>
      </w:r>
      <w:r w:rsidR="001D2B18">
        <w:rPr>
          <w:rFonts w:ascii="Bookman Old Style" w:hAnsi="Bookman Old Style" w:cs="Calibri"/>
          <w:lang w:val="es-ES"/>
        </w:rPr>
        <w:t>P</w:t>
      </w:r>
      <w:r w:rsidRPr="00085C2C">
        <w:rPr>
          <w:rFonts w:ascii="Bookman Old Style" w:hAnsi="Bookman Old Style" w:cs="Calibri"/>
          <w:lang w:val="es-ES"/>
        </w:rPr>
        <w:t xml:space="preserve">eraturan </w:t>
      </w:r>
      <w:r w:rsidR="001D2B18">
        <w:rPr>
          <w:rFonts w:ascii="Bookman Old Style" w:hAnsi="Bookman Old Style" w:cs="Calibri"/>
          <w:lang w:val="es-ES"/>
        </w:rPr>
        <w:t xml:space="preserve">Walikota </w:t>
      </w:r>
      <w:r w:rsidRPr="00085C2C">
        <w:rPr>
          <w:rFonts w:ascii="Bookman Old Style" w:hAnsi="Bookman Old Style" w:cs="Calibri"/>
          <w:lang w:val="es-ES"/>
        </w:rPr>
        <w:t>tentang penjabaran pertanggungjawaban pelaksanaan A</w:t>
      </w:r>
      <w:r w:rsidRPr="00085C2C">
        <w:rPr>
          <w:rFonts w:ascii="Bookman Old Style" w:hAnsi="Bookman Old Style" w:cs="Calibri"/>
          <w:lang w:val="id-ID"/>
        </w:rPr>
        <w:t xml:space="preserve">nggaran Pendapatan </w:t>
      </w:r>
      <w:r w:rsidR="001D2B18">
        <w:rPr>
          <w:rFonts w:ascii="Bookman Old Style" w:hAnsi="Bookman Old Style" w:cs="Calibri"/>
        </w:rPr>
        <w:t>d</w:t>
      </w:r>
      <w:r w:rsidRPr="00085C2C">
        <w:rPr>
          <w:rFonts w:ascii="Bookman Old Style" w:hAnsi="Bookman Old Style" w:cs="Calibri"/>
          <w:lang w:val="id-ID"/>
        </w:rPr>
        <w:t xml:space="preserve">an Belanja Daerah </w:t>
      </w:r>
      <w:r w:rsidRPr="00085C2C">
        <w:rPr>
          <w:rFonts w:ascii="Bookman Old Style" w:hAnsi="Bookman Old Style" w:cs="Calibri"/>
          <w:lang w:val="es-ES"/>
        </w:rPr>
        <w:t>sebagai rincian lebih lanjut dari pertanggungjawaban pelaksanaan A</w:t>
      </w:r>
      <w:r w:rsidRPr="00085C2C">
        <w:rPr>
          <w:rFonts w:ascii="Bookman Old Style" w:hAnsi="Bookman Old Style" w:cs="Calibri"/>
          <w:lang w:val="id-ID"/>
        </w:rPr>
        <w:t xml:space="preserve">nggaran Pendapatan </w:t>
      </w:r>
      <w:r w:rsidR="001D2B18">
        <w:rPr>
          <w:rFonts w:ascii="Bookman Old Style" w:hAnsi="Bookman Old Style" w:cs="Calibri"/>
        </w:rPr>
        <w:t>d</w:t>
      </w:r>
      <w:r w:rsidRPr="00085C2C">
        <w:rPr>
          <w:rFonts w:ascii="Bookman Old Style" w:hAnsi="Bookman Old Style" w:cs="Calibri"/>
          <w:lang w:val="id-ID"/>
        </w:rPr>
        <w:t>an Belanja Daerah</w:t>
      </w:r>
      <w:r w:rsidRPr="00085C2C">
        <w:rPr>
          <w:rFonts w:ascii="Bookman Old Style" w:hAnsi="Bookman Old Style" w:cs="Calibri"/>
          <w:lang w:val="es-ES"/>
        </w:rPr>
        <w:t>.</w:t>
      </w:r>
    </w:p>
    <w:p w:rsidR="00B81188" w:rsidRDefault="00B81188" w:rsidP="00B81188">
      <w:pPr>
        <w:spacing w:after="120"/>
        <w:ind w:right="142"/>
        <w:jc w:val="center"/>
        <w:rPr>
          <w:rFonts w:ascii="Bookman Old Style" w:hAnsi="Bookman Old Style" w:cs="Calibri"/>
          <w:b/>
        </w:rPr>
      </w:pPr>
      <w:r w:rsidRPr="00085C2C">
        <w:rPr>
          <w:rFonts w:ascii="Bookman Old Style" w:hAnsi="Bookman Old Style" w:cs="Calibri"/>
          <w:b/>
        </w:rPr>
        <w:t>Pasal 10</w:t>
      </w:r>
    </w:p>
    <w:p w:rsidR="00B81188" w:rsidRDefault="00B81188" w:rsidP="00387E93">
      <w:pPr>
        <w:ind w:right="142"/>
        <w:jc w:val="both"/>
        <w:rPr>
          <w:rFonts w:ascii="Bookman Old Style" w:hAnsi="Bookman Old Style" w:cs="Calibri"/>
          <w:lang w:val="es-ES"/>
        </w:rPr>
      </w:pPr>
      <w:r w:rsidRPr="00085C2C">
        <w:rPr>
          <w:rFonts w:ascii="Bookman Old Style" w:hAnsi="Bookman Old Style" w:cs="Calibri"/>
          <w:lang w:val="es-ES"/>
        </w:rPr>
        <w:t>Peraturan  Daerah  ini  mulai  berlaku  pada  tanggal  diundangkan.</w:t>
      </w:r>
    </w:p>
    <w:p w:rsidR="00B81188" w:rsidRDefault="00B81188" w:rsidP="00387E93">
      <w:pPr>
        <w:spacing w:after="120"/>
        <w:ind w:right="142"/>
        <w:jc w:val="both"/>
        <w:rPr>
          <w:rFonts w:ascii="Bookman Old Style" w:hAnsi="Bookman Old Style" w:cs="Calibri"/>
          <w:lang w:val="es-ES"/>
        </w:rPr>
      </w:pPr>
      <w:r w:rsidRPr="00085C2C">
        <w:rPr>
          <w:rFonts w:ascii="Bookman Old Style" w:hAnsi="Bookman Old Style" w:cs="Calibri"/>
          <w:lang w:val="es-ES"/>
        </w:rPr>
        <w:t>Agar setiap orang mengetahuinya, memerintahkan pengundangan Peraturan Daerah ini dengan penempatannya dalam Lembaran Daerah</w:t>
      </w:r>
      <w:r w:rsidR="00B41B97">
        <w:rPr>
          <w:rFonts w:ascii="Bookman Old Style" w:hAnsi="Bookman Old Style" w:cs="Calibri"/>
          <w:lang w:val="es-ES"/>
        </w:rPr>
        <w:t xml:space="preserve"> Kota Bukittinggi</w:t>
      </w:r>
      <w:r w:rsidRPr="00085C2C">
        <w:rPr>
          <w:rFonts w:ascii="Bookman Old Style" w:hAnsi="Bookman Old Style" w:cs="Calibri"/>
          <w:lang w:val="es-ES"/>
        </w:rPr>
        <w:t>.</w:t>
      </w:r>
    </w:p>
    <w:p w:rsidR="00387E93" w:rsidRDefault="00387E93" w:rsidP="00B81188">
      <w:pPr>
        <w:tabs>
          <w:tab w:val="left" w:pos="1440"/>
          <w:tab w:val="left" w:pos="1620"/>
          <w:tab w:val="left" w:pos="1980"/>
        </w:tabs>
        <w:ind w:left="4320" w:right="34"/>
        <w:jc w:val="both"/>
        <w:rPr>
          <w:rFonts w:ascii="Bookman Old Style" w:hAnsi="Bookman Old Style" w:cs="Tahoma"/>
          <w:lang w:val="id-ID"/>
        </w:rPr>
      </w:pPr>
    </w:p>
    <w:p w:rsidR="00B81188" w:rsidRPr="00B81188" w:rsidRDefault="00B81188" w:rsidP="00B81188">
      <w:pPr>
        <w:tabs>
          <w:tab w:val="left" w:pos="1440"/>
          <w:tab w:val="left" w:pos="1620"/>
          <w:tab w:val="left" w:pos="1980"/>
        </w:tabs>
        <w:ind w:left="4320" w:right="34"/>
        <w:jc w:val="both"/>
        <w:rPr>
          <w:rFonts w:ascii="Bookman Old Style" w:hAnsi="Bookman Old Style" w:cs="Tahoma"/>
          <w:lang w:val="id-ID"/>
        </w:rPr>
      </w:pPr>
      <w:r w:rsidRPr="00B81188">
        <w:rPr>
          <w:rFonts w:ascii="Bookman Old Style" w:hAnsi="Bookman Old Style" w:cs="Tahoma"/>
          <w:lang w:val="id-ID"/>
        </w:rPr>
        <w:t xml:space="preserve">Ditetapkan di </w:t>
      </w:r>
      <w:r w:rsidRPr="00B81188">
        <w:rPr>
          <w:rFonts w:ascii="Bookman Old Style" w:hAnsi="Bookman Old Style" w:cs="Tahoma"/>
        </w:rPr>
        <w:t xml:space="preserve">: </w:t>
      </w:r>
      <w:r w:rsidRPr="00B81188">
        <w:rPr>
          <w:rFonts w:ascii="Bookman Old Style" w:hAnsi="Bookman Old Style" w:cs="Tahoma"/>
          <w:lang w:val="id-ID"/>
        </w:rPr>
        <w:t xml:space="preserve">Bukittinggi </w:t>
      </w:r>
    </w:p>
    <w:p w:rsidR="00B81188" w:rsidRPr="00B81188" w:rsidRDefault="00B81188" w:rsidP="00B81188">
      <w:pPr>
        <w:tabs>
          <w:tab w:val="left" w:pos="1440"/>
          <w:tab w:val="left" w:pos="1620"/>
          <w:tab w:val="left" w:pos="1980"/>
        </w:tabs>
        <w:spacing w:after="240"/>
        <w:ind w:left="4320" w:right="34"/>
        <w:jc w:val="both"/>
        <w:rPr>
          <w:rFonts w:ascii="Bookman Old Style" w:hAnsi="Bookman Old Style" w:cs="Tahoma"/>
        </w:rPr>
      </w:pPr>
      <w:r w:rsidRPr="00B81188">
        <w:rPr>
          <w:rFonts w:ascii="Bookman Old Style" w:hAnsi="Bookman Old Style" w:cs="Tahoma"/>
          <w:lang w:val="id-ID"/>
        </w:rPr>
        <w:t xml:space="preserve">pada tanggal  </w:t>
      </w:r>
      <w:r w:rsidRPr="00B81188">
        <w:rPr>
          <w:rFonts w:ascii="Bookman Old Style" w:hAnsi="Bookman Old Style" w:cs="Tahoma"/>
        </w:rPr>
        <w:t>:</w:t>
      </w:r>
      <w:r w:rsidRPr="00B81188">
        <w:rPr>
          <w:rFonts w:ascii="Bookman Old Style" w:hAnsi="Bookman Old Style" w:cs="Tahoma"/>
          <w:lang w:val="id-ID"/>
        </w:rPr>
        <w:t xml:space="preserve"> </w:t>
      </w:r>
      <w:r w:rsidR="003D35B3">
        <w:rPr>
          <w:rFonts w:ascii="Bookman Old Style" w:hAnsi="Bookman Old Style" w:cs="Tahoma"/>
          <w:lang w:val="id-ID"/>
        </w:rPr>
        <w:tab/>
      </w:r>
      <w:r w:rsidR="003D35B3">
        <w:rPr>
          <w:rFonts w:ascii="Bookman Old Style" w:hAnsi="Bookman Old Style" w:cs="Tahoma"/>
          <w:lang w:val="id-ID"/>
        </w:rPr>
        <w:tab/>
        <w:t>2013</w:t>
      </w:r>
    </w:p>
    <w:p w:rsidR="00B81188" w:rsidRPr="00B81188" w:rsidRDefault="00B81188" w:rsidP="00B81188">
      <w:pPr>
        <w:tabs>
          <w:tab w:val="left" w:pos="1440"/>
          <w:tab w:val="left" w:pos="1620"/>
          <w:tab w:val="left" w:pos="1980"/>
        </w:tabs>
        <w:spacing w:after="120"/>
        <w:ind w:left="4319" w:right="34"/>
        <w:jc w:val="center"/>
        <w:rPr>
          <w:rFonts w:ascii="Bookman Old Style" w:hAnsi="Bookman Old Style" w:cs="Tahoma"/>
          <w:lang w:val="id-ID"/>
        </w:rPr>
      </w:pPr>
      <w:r w:rsidRPr="00B81188">
        <w:rPr>
          <w:rFonts w:ascii="Bookman Old Style" w:hAnsi="Bookman Old Style" w:cs="Tahoma"/>
          <w:b/>
          <w:lang w:val="id-ID"/>
        </w:rPr>
        <w:t>WALIKOTA BUKITTINGGI</w:t>
      </w:r>
      <w:r w:rsidR="00EB66C2">
        <w:rPr>
          <w:rFonts w:ascii="Bookman Old Style" w:hAnsi="Bookman Old Style" w:cs="Tahoma"/>
          <w:b/>
          <w:lang w:val="id-ID"/>
        </w:rPr>
        <w:t>,</w:t>
      </w:r>
    </w:p>
    <w:p w:rsidR="00B81188" w:rsidRPr="00B81188" w:rsidRDefault="00B81188" w:rsidP="00B81188">
      <w:pPr>
        <w:tabs>
          <w:tab w:val="left" w:pos="1440"/>
          <w:tab w:val="left" w:pos="1620"/>
          <w:tab w:val="left" w:pos="1980"/>
        </w:tabs>
        <w:spacing w:after="120"/>
        <w:ind w:left="4319" w:right="34"/>
        <w:jc w:val="center"/>
        <w:rPr>
          <w:rFonts w:ascii="Bookman Old Style" w:hAnsi="Bookman Old Style" w:cs="Tahoma"/>
          <w:lang w:val="id-ID"/>
        </w:rPr>
      </w:pPr>
    </w:p>
    <w:p w:rsidR="00B81188" w:rsidRPr="00B81188" w:rsidRDefault="00B81188" w:rsidP="00B81188">
      <w:pPr>
        <w:tabs>
          <w:tab w:val="left" w:pos="1440"/>
          <w:tab w:val="left" w:pos="1620"/>
          <w:tab w:val="left" w:pos="1980"/>
        </w:tabs>
        <w:spacing w:after="120"/>
        <w:ind w:left="4319" w:right="34"/>
        <w:jc w:val="center"/>
        <w:rPr>
          <w:rFonts w:ascii="Bookman Old Style" w:hAnsi="Bookman Old Style" w:cs="Tahoma"/>
        </w:rPr>
      </w:pPr>
    </w:p>
    <w:p w:rsidR="00B81188" w:rsidRDefault="00B81188" w:rsidP="00B81188">
      <w:pPr>
        <w:tabs>
          <w:tab w:val="left" w:pos="1440"/>
          <w:tab w:val="left" w:pos="1620"/>
          <w:tab w:val="left" w:pos="1980"/>
        </w:tabs>
        <w:spacing w:after="120"/>
        <w:ind w:left="4319" w:right="34"/>
        <w:jc w:val="center"/>
        <w:rPr>
          <w:rFonts w:ascii="Bookman Old Style" w:hAnsi="Bookman Old Style" w:cs="Tahoma"/>
          <w:b/>
          <w:lang w:val="sv-SE"/>
        </w:rPr>
      </w:pPr>
      <w:r w:rsidRPr="00B81188">
        <w:rPr>
          <w:rFonts w:ascii="Bookman Old Style" w:hAnsi="Bookman Old Style" w:cs="Tahoma"/>
          <w:b/>
          <w:lang w:val="sv-SE"/>
        </w:rPr>
        <w:t>ISMET AMZIS</w:t>
      </w:r>
    </w:p>
    <w:p w:rsidR="00B81188" w:rsidRPr="00B81188" w:rsidRDefault="00B81188" w:rsidP="00B81188">
      <w:pPr>
        <w:tabs>
          <w:tab w:val="left" w:pos="1440"/>
          <w:tab w:val="left" w:pos="1620"/>
          <w:tab w:val="left" w:pos="1980"/>
        </w:tabs>
        <w:spacing w:after="120"/>
        <w:ind w:left="4319" w:right="34"/>
        <w:jc w:val="center"/>
        <w:rPr>
          <w:rFonts w:ascii="Bookman Old Style" w:hAnsi="Bookman Old Style" w:cs="Tahoma"/>
          <w:b/>
          <w:lang w:val="sv-SE"/>
        </w:rPr>
      </w:pPr>
    </w:p>
    <w:p w:rsidR="00B81188" w:rsidRPr="00B81188" w:rsidRDefault="00B81188" w:rsidP="00B81188">
      <w:pPr>
        <w:tabs>
          <w:tab w:val="left" w:pos="1440"/>
          <w:tab w:val="left" w:pos="1620"/>
          <w:tab w:val="left" w:pos="1980"/>
        </w:tabs>
        <w:ind w:right="34"/>
        <w:rPr>
          <w:rFonts w:ascii="Bookman Old Style" w:hAnsi="Bookman Old Style" w:cs="Tahoma"/>
          <w:lang w:val="id-ID"/>
        </w:rPr>
      </w:pPr>
      <w:r w:rsidRPr="00B81188">
        <w:rPr>
          <w:rFonts w:ascii="Bookman Old Style" w:hAnsi="Bookman Old Style" w:cs="Tahoma"/>
          <w:lang w:val="id-ID"/>
        </w:rPr>
        <w:t xml:space="preserve">Diundang di </w:t>
      </w:r>
      <w:r w:rsidRPr="00B81188">
        <w:rPr>
          <w:rFonts w:ascii="Bookman Old Style" w:hAnsi="Bookman Old Style" w:cs="Tahoma"/>
        </w:rPr>
        <w:t xml:space="preserve"> : </w:t>
      </w:r>
      <w:r w:rsidRPr="00B81188">
        <w:rPr>
          <w:rFonts w:ascii="Bookman Old Style" w:hAnsi="Bookman Old Style" w:cs="Tahoma"/>
          <w:lang w:val="id-ID"/>
        </w:rPr>
        <w:t xml:space="preserve">Bukittinggi </w:t>
      </w:r>
    </w:p>
    <w:p w:rsidR="00B81188" w:rsidRPr="00B81188" w:rsidRDefault="00B81188" w:rsidP="00B81188">
      <w:pPr>
        <w:tabs>
          <w:tab w:val="left" w:pos="1440"/>
          <w:tab w:val="left" w:pos="1620"/>
          <w:tab w:val="left" w:pos="1980"/>
        </w:tabs>
        <w:spacing w:after="240"/>
        <w:ind w:right="34"/>
        <w:rPr>
          <w:rFonts w:ascii="Bookman Old Style" w:hAnsi="Bookman Old Style" w:cs="Tahoma"/>
        </w:rPr>
      </w:pPr>
      <w:r w:rsidRPr="00B81188">
        <w:rPr>
          <w:rFonts w:ascii="Bookman Old Style" w:hAnsi="Bookman Old Style" w:cs="Tahoma"/>
        </w:rPr>
        <w:t>p</w:t>
      </w:r>
      <w:r w:rsidRPr="00B81188">
        <w:rPr>
          <w:rFonts w:ascii="Bookman Old Style" w:hAnsi="Bookman Old Style" w:cs="Tahoma"/>
          <w:lang w:val="id-ID"/>
        </w:rPr>
        <w:t>ada tanggal</w:t>
      </w:r>
      <w:r w:rsidRPr="00B81188">
        <w:rPr>
          <w:rFonts w:ascii="Bookman Old Style" w:hAnsi="Bookman Old Style" w:cs="Tahoma"/>
        </w:rPr>
        <w:t xml:space="preserve"> :</w:t>
      </w:r>
      <w:r w:rsidRPr="00B81188">
        <w:rPr>
          <w:rFonts w:ascii="Bookman Old Style" w:hAnsi="Bookman Old Style" w:cs="Tahoma"/>
          <w:lang w:val="id-ID"/>
        </w:rPr>
        <w:t xml:space="preserve"> </w:t>
      </w:r>
      <w:r w:rsidR="003D35B3">
        <w:rPr>
          <w:rFonts w:ascii="Bookman Old Style" w:hAnsi="Bookman Old Style" w:cs="Tahoma"/>
          <w:lang w:val="id-ID"/>
        </w:rPr>
        <w:tab/>
      </w:r>
      <w:r w:rsidR="003D35B3">
        <w:rPr>
          <w:rFonts w:ascii="Bookman Old Style" w:hAnsi="Bookman Old Style" w:cs="Tahoma"/>
          <w:lang w:val="id-ID"/>
        </w:rPr>
        <w:tab/>
      </w:r>
      <w:r w:rsidR="003D35B3">
        <w:rPr>
          <w:rFonts w:ascii="Bookman Old Style" w:hAnsi="Bookman Old Style" w:cs="Tahoma"/>
          <w:lang w:val="id-ID"/>
        </w:rPr>
        <w:tab/>
        <w:t>2013</w:t>
      </w:r>
    </w:p>
    <w:p w:rsidR="00EB66C2" w:rsidRDefault="00EB66C2" w:rsidP="00B81188">
      <w:pPr>
        <w:tabs>
          <w:tab w:val="left" w:pos="1440"/>
          <w:tab w:val="left" w:pos="1620"/>
          <w:tab w:val="left" w:pos="1980"/>
        </w:tabs>
        <w:spacing w:after="120"/>
        <w:ind w:right="34"/>
        <w:rPr>
          <w:rFonts w:ascii="Bookman Old Style" w:hAnsi="Bookman Old Style" w:cs="Tahoma"/>
          <w:b/>
          <w:lang w:val="id-ID"/>
        </w:rPr>
      </w:pPr>
      <w:r>
        <w:rPr>
          <w:rFonts w:ascii="Bookman Old Style" w:hAnsi="Bookman Old Style" w:cs="Tahoma"/>
          <w:b/>
          <w:lang w:val="id-ID"/>
        </w:rPr>
        <w:t xml:space="preserve">   </w:t>
      </w:r>
      <w:r w:rsidR="00B81188" w:rsidRPr="00B81188">
        <w:rPr>
          <w:rFonts w:ascii="Bookman Old Style" w:hAnsi="Bookman Old Style" w:cs="Tahoma"/>
          <w:b/>
          <w:lang w:val="id-ID"/>
        </w:rPr>
        <w:t xml:space="preserve">SEKRETARIS </w:t>
      </w:r>
      <w:r w:rsidR="00B81188" w:rsidRPr="00B81188">
        <w:rPr>
          <w:rFonts w:ascii="Bookman Old Style" w:hAnsi="Bookman Old Style" w:cs="Tahoma"/>
          <w:b/>
          <w:lang w:val="sv-SE"/>
        </w:rPr>
        <w:t xml:space="preserve"> </w:t>
      </w:r>
      <w:r w:rsidR="00B81188" w:rsidRPr="00B81188">
        <w:rPr>
          <w:rFonts w:ascii="Bookman Old Style" w:hAnsi="Bookman Old Style" w:cs="Tahoma"/>
          <w:b/>
          <w:lang w:val="id-ID"/>
        </w:rPr>
        <w:t xml:space="preserve">DAERAH </w:t>
      </w:r>
      <w:r>
        <w:rPr>
          <w:rFonts w:ascii="Bookman Old Style" w:hAnsi="Bookman Old Style" w:cs="Tahoma"/>
          <w:b/>
          <w:lang w:val="id-ID"/>
        </w:rPr>
        <w:t xml:space="preserve"> </w:t>
      </w:r>
      <w:r w:rsidR="00B81188" w:rsidRPr="00B81188">
        <w:rPr>
          <w:rFonts w:ascii="Bookman Old Style" w:hAnsi="Bookman Old Style" w:cs="Tahoma"/>
          <w:b/>
          <w:lang w:val="id-ID"/>
        </w:rPr>
        <w:t xml:space="preserve">KOTA </w:t>
      </w:r>
      <w:r w:rsidR="00B81188" w:rsidRPr="00B81188">
        <w:rPr>
          <w:rFonts w:ascii="Bookman Old Style" w:hAnsi="Bookman Old Style" w:cs="Tahoma"/>
          <w:b/>
          <w:lang w:val="sv-SE"/>
        </w:rPr>
        <w:t xml:space="preserve"> </w:t>
      </w:r>
    </w:p>
    <w:p w:rsidR="00B81188" w:rsidRPr="00B81188" w:rsidRDefault="00EB66C2" w:rsidP="00B81188">
      <w:pPr>
        <w:tabs>
          <w:tab w:val="left" w:pos="1440"/>
          <w:tab w:val="left" w:pos="1620"/>
          <w:tab w:val="left" w:pos="1980"/>
        </w:tabs>
        <w:spacing w:after="120"/>
        <w:ind w:right="34"/>
        <w:rPr>
          <w:rFonts w:ascii="Bookman Old Style" w:hAnsi="Bookman Old Style" w:cs="Tahoma"/>
          <w:b/>
          <w:lang w:val="id-ID"/>
        </w:rPr>
      </w:pPr>
      <w:r>
        <w:rPr>
          <w:rFonts w:ascii="Bookman Old Style" w:hAnsi="Bookman Old Style" w:cs="Tahoma"/>
          <w:b/>
          <w:lang w:val="id-ID"/>
        </w:rPr>
        <w:t xml:space="preserve">              </w:t>
      </w:r>
      <w:r w:rsidR="00B81188" w:rsidRPr="00B81188">
        <w:rPr>
          <w:rFonts w:ascii="Bookman Old Style" w:hAnsi="Bookman Old Style" w:cs="Tahoma"/>
          <w:b/>
          <w:lang w:val="id-ID"/>
        </w:rPr>
        <w:t>BUKITTINGGI</w:t>
      </w:r>
      <w:r>
        <w:rPr>
          <w:rFonts w:ascii="Bookman Old Style" w:hAnsi="Bookman Old Style" w:cs="Tahoma"/>
          <w:b/>
          <w:lang w:val="id-ID"/>
        </w:rPr>
        <w:t>,</w:t>
      </w:r>
      <w:r w:rsidR="00B81188" w:rsidRPr="00B81188">
        <w:rPr>
          <w:rFonts w:ascii="Bookman Old Style" w:hAnsi="Bookman Old Style" w:cs="Tahoma"/>
          <w:b/>
          <w:lang w:val="id-ID"/>
        </w:rPr>
        <w:t xml:space="preserve"> </w:t>
      </w:r>
    </w:p>
    <w:p w:rsidR="00B81188" w:rsidRPr="00EB66C2" w:rsidRDefault="00B81188" w:rsidP="00B81188">
      <w:pPr>
        <w:spacing w:after="120"/>
        <w:ind w:right="142"/>
        <w:rPr>
          <w:rFonts w:ascii="Bookman Old Style" w:hAnsi="Bookman Old Style" w:cs="Calibri"/>
          <w:lang w:val="id-ID"/>
        </w:rPr>
      </w:pPr>
    </w:p>
    <w:p w:rsidR="00B81188" w:rsidRDefault="00B81188" w:rsidP="00B81188">
      <w:pPr>
        <w:spacing w:after="120"/>
        <w:ind w:right="142"/>
        <w:rPr>
          <w:rFonts w:ascii="Bookman Old Style" w:hAnsi="Bookman Old Style" w:cs="Calibri"/>
        </w:rPr>
      </w:pPr>
    </w:p>
    <w:p w:rsidR="00B81188" w:rsidRDefault="00EB66C2" w:rsidP="00EB66C2">
      <w:pPr>
        <w:spacing w:after="120"/>
        <w:ind w:right="142"/>
        <w:rPr>
          <w:rFonts w:ascii="Bookman Old Style" w:hAnsi="Bookman Old Style" w:cs="Calibri"/>
          <w:b/>
        </w:rPr>
      </w:pPr>
      <w:r>
        <w:rPr>
          <w:rFonts w:ascii="Bookman Old Style" w:hAnsi="Bookman Old Style" w:cs="Calibri"/>
          <w:b/>
          <w:lang w:val="id-ID"/>
        </w:rPr>
        <w:t xml:space="preserve">        </w:t>
      </w:r>
      <w:r>
        <w:rPr>
          <w:rFonts w:ascii="Bookman Old Style" w:hAnsi="Bookman Old Style" w:cs="Calibri"/>
          <w:b/>
          <w:lang w:val="id-ID"/>
        </w:rPr>
        <w:tab/>
        <w:t xml:space="preserve">   </w:t>
      </w:r>
      <w:r w:rsidR="00B81188" w:rsidRPr="00B81188">
        <w:rPr>
          <w:rFonts w:ascii="Bookman Old Style" w:hAnsi="Bookman Old Style" w:cs="Calibri"/>
          <w:b/>
        </w:rPr>
        <w:t>YUEN KARNOVA</w:t>
      </w:r>
    </w:p>
    <w:p w:rsidR="00B81188" w:rsidRDefault="00B81188" w:rsidP="00B81188">
      <w:pPr>
        <w:spacing w:after="120"/>
        <w:ind w:right="142"/>
        <w:rPr>
          <w:rFonts w:ascii="Bookman Old Style" w:hAnsi="Bookman Old Style" w:cs="Calibri"/>
          <w:b/>
        </w:rPr>
      </w:pPr>
    </w:p>
    <w:p w:rsidR="00B81188" w:rsidRDefault="00B81188" w:rsidP="00B81188">
      <w:pPr>
        <w:spacing w:after="120"/>
        <w:ind w:right="142"/>
        <w:rPr>
          <w:rFonts w:ascii="Bookman Old Style" w:hAnsi="Bookman Old Style" w:cs="Calibri"/>
          <w:b/>
        </w:rPr>
      </w:pPr>
    </w:p>
    <w:p w:rsidR="00B81188" w:rsidRPr="0064488A" w:rsidRDefault="00B81188" w:rsidP="00B81188">
      <w:pPr>
        <w:spacing w:after="120"/>
        <w:ind w:right="142"/>
        <w:rPr>
          <w:rFonts w:ascii="Bookman Old Style" w:hAnsi="Bookman Old Style" w:cs="Calibri"/>
          <w:b/>
          <w:lang w:val="id-ID"/>
        </w:rPr>
        <w:sectPr w:rsidR="00B81188" w:rsidRPr="0064488A" w:rsidSect="0005086B">
          <w:headerReference w:type="default" r:id="rId9"/>
          <w:footerReference w:type="default" r:id="rId10"/>
          <w:pgSz w:w="12191" w:h="18711" w:code="1"/>
          <w:pgMar w:top="1134" w:right="1134" w:bottom="1134" w:left="1701" w:header="720" w:footer="720" w:gutter="0"/>
          <w:pgNumType w:start="1" w:chapStyle="1"/>
          <w:cols w:space="720"/>
          <w:titlePg/>
          <w:docGrid w:linePitch="360"/>
        </w:sectPr>
      </w:pPr>
      <w:r>
        <w:rPr>
          <w:rFonts w:ascii="Bookman Old Style" w:hAnsi="Bookman Old Style" w:cs="Calibri"/>
          <w:b/>
        </w:rPr>
        <w:t>LEMBARAN DA</w:t>
      </w:r>
      <w:r w:rsidR="00EA38AE">
        <w:rPr>
          <w:rFonts w:ascii="Bookman Old Style" w:hAnsi="Bookman Old Style" w:cs="Calibri"/>
          <w:b/>
        </w:rPr>
        <w:t>ERAH KOTA BUKITTINGGI TAHUN 201</w:t>
      </w:r>
      <w:r w:rsidR="00EA38AE">
        <w:rPr>
          <w:rFonts w:ascii="Bookman Old Style" w:hAnsi="Bookman Old Style" w:cs="Calibri"/>
          <w:b/>
          <w:lang w:val="id-ID"/>
        </w:rPr>
        <w:t>3</w:t>
      </w:r>
      <w:r w:rsidR="00134780">
        <w:rPr>
          <w:rFonts w:ascii="Bookman Old Style" w:hAnsi="Bookman Old Style" w:cs="Calibri"/>
          <w:b/>
        </w:rPr>
        <w:t xml:space="preserve"> NOMOR </w:t>
      </w:r>
    </w:p>
    <w:p w:rsidR="00C3740D" w:rsidRPr="0064488A" w:rsidRDefault="00C3740D" w:rsidP="0064488A">
      <w:pPr>
        <w:tabs>
          <w:tab w:val="left" w:pos="3600"/>
        </w:tabs>
        <w:jc w:val="both"/>
        <w:rPr>
          <w:rFonts w:ascii="Bookman Old Style" w:hAnsi="Bookman Old Style" w:cs="Calibri"/>
          <w:lang w:val="id-ID"/>
        </w:rPr>
      </w:pPr>
    </w:p>
    <w:sectPr w:rsidR="00C3740D" w:rsidRPr="0064488A" w:rsidSect="007D2597">
      <w:headerReference w:type="default" r:id="rId11"/>
      <w:footerReference w:type="default" r:id="rId12"/>
      <w:pgSz w:w="12240" w:h="18720" w:code="1"/>
      <w:pgMar w:top="1699" w:right="1699" w:bottom="1411" w:left="2275" w:header="562" w:footer="562"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F11" w:rsidRDefault="006D7F11" w:rsidP="00FD6D74">
      <w:r>
        <w:separator/>
      </w:r>
    </w:p>
  </w:endnote>
  <w:endnote w:type="continuationSeparator" w:id="1">
    <w:p w:rsidR="006D7F11" w:rsidRDefault="006D7F11" w:rsidP="00FD6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B" w:rsidRDefault="0089441C">
    <w:pPr>
      <w:pStyle w:val="Footer"/>
      <w:jc w:val="right"/>
    </w:pPr>
    <w:fldSimple w:instr=" PAGE   \* MERGEFORMAT ">
      <w:r w:rsidR="004F39FD">
        <w:rPr>
          <w:noProof/>
        </w:rPr>
        <w:t>7</w:t>
      </w:r>
    </w:fldSimple>
  </w:p>
  <w:p w:rsidR="00226CF2" w:rsidRPr="00226CF2" w:rsidRDefault="00226CF2">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97" w:rsidRPr="007D2597" w:rsidRDefault="0089441C">
    <w:pPr>
      <w:pStyle w:val="Footer"/>
      <w:jc w:val="right"/>
      <w:rPr>
        <w:rFonts w:ascii="Calibri" w:hAnsi="Calibri"/>
      </w:rPr>
    </w:pPr>
    <w:r w:rsidRPr="007D2597">
      <w:rPr>
        <w:rFonts w:ascii="Calibri" w:hAnsi="Calibri"/>
      </w:rPr>
      <w:fldChar w:fldCharType="begin"/>
    </w:r>
    <w:r w:rsidR="007D2597" w:rsidRPr="007D2597">
      <w:rPr>
        <w:rFonts w:ascii="Calibri" w:hAnsi="Calibri"/>
      </w:rPr>
      <w:instrText xml:space="preserve"> PAGE   \* MERGEFORMAT </w:instrText>
    </w:r>
    <w:r w:rsidRPr="007D2597">
      <w:rPr>
        <w:rFonts w:ascii="Calibri" w:hAnsi="Calibri"/>
      </w:rPr>
      <w:fldChar w:fldCharType="separate"/>
    </w:r>
    <w:r w:rsidR="004F39FD">
      <w:rPr>
        <w:rFonts w:ascii="Calibri" w:hAnsi="Calibri"/>
        <w:noProof/>
      </w:rPr>
      <w:t>2</w:t>
    </w:r>
    <w:r w:rsidRPr="007D2597">
      <w:rPr>
        <w:rFonts w:ascii="Calibri" w:hAnsi="Calibri"/>
      </w:rPr>
      <w:fldChar w:fldCharType="end"/>
    </w:r>
  </w:p>
  <w:p w:rsidR="005B64DC" w:rsidRPr="00204132" w:rsidRDefault="005B64DC" w:rsidP="00204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F11" w:rsidRDefault="006D7F11" w:rsidP="00FD6D74">
      <w:r>
        <w:separator/>
      </w:r>
    </w:p>
  </w:footnote>
  <w:footnote w:type="continuationSeparator" w:id="1">
    <w:p w:rsidR="006D7F11" w:rsidRDefault="006D7F11" w:rsidP="00FD6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DC" w:rsidRDefault="005B64DC" w:rsidP="009F013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DC" w:rsidRPr="00204132" w:rsidRDefault="005B64DC" w:rsidP="00204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53FF"/>
    <w:multiLevelType w:val="hybridMultilevel"/>
    <w:tmpl w:val="5D8E7D50"/>
    <w:lvl w:ilvl="0" w:tplc="76D0AA2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CCF0E3B"/>
    <w:multiLevelType w:val="hybridMultilevel"/>
    <w:tmpl w:val="E1B46672"/>
    <w:lvl w:ilvl="0" w:tplc="9F7E161E">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EF62DAE"/>
    <w:multiLevelType w:val="hybridMultilevel"/>
    <w:tmpl w:val="FAE6F7D4"/>
    <w:lvl w:ilvl="0" w:tplc="A3C66F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2E4C10"/>
    <w:multiLevelType w:val="hybridMultilevel"/>
    <w:tmpl w:val="87F44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A1882"/>
    <w:multiLevelType w:val="hybridMultilevel"/>
    <w:tmpl w:val="C1603A12"/>
    <w:lvl w:ilvl="0" w:tplc="D584E05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6FC6A8B"/>
    <w:multiLevelType w:val="hybridMultilevel"/>
    <w:tmpl w:val="12ACD160"/>
    <w:lvl w:ilvl="0" w:tplc="06C29510">
      <w:start w:val="1"/>
      <w:numFmt w:val="lowerLetter"/>
      <w:lvlText w:val="%1."/>
      <w:lvlJc w:val="left"/>
      <w:pPr>
        <w:ind w:left="367" w:hanging="360"/>
      </w:pPr>
      <w:rPr>
        <w:rFonts w:hint="default"/>
      </w:rPr>
    </w:lvl>
    <w:lvl w:ilvl="1" w:tplc="04210019" w:tentative="1">
      <w:start w:val="1"/>
      <w:numFmt w:val="lowerLetter"/>
      <w:lvlText w:val="%2."/>
      <w:lvlJc w:val="left"/>
      <w:pPr>
        <w:ind w:left="1087" w:hanging="360"/>
      </w:pPr>
    </w:lvl>
    <w:lvl w:ilvl="2" w:tplc="0421001B" w:tentative="1">
      <w:start w:val="1"/>
      <w:numFmt w:val="lowerRoman"/>
      <w:lvlText w:val="%3."/>
      <w:lvlJc w:val="right"/>
      <w:pPr>
        <w:ind w:left="1807" w:hanging="180"/>
      </w:pPr>
    </w:lvl>
    <w:lvl w:ilvl="3" w:tplc="0421000F" w:tentative="1">
      <w:start w:val="1"/>
      <w:numFmt w:val="decimal"/>
      <w:lvlText w:val="%4."/>
      <w:lvlJc w:val="left"/>
      <w:pPr>
        <w:ind w:left="2527" w:hanging="360"/>
      </w:pPr>
    </w:lvl>
    <w:lvl w:ilvl="4" w:tplc="04210019" w:tentative="1">
      <w:start w:val="1"/>
      <w:numFmt w:val="lowerLetter"/>
      <w:lvlText w:val="%5."/>
      <w:lvlJc w:val="left"/>
      <w:pPr>
        <w:ind w:left="3247" w:hanging="360"/>
      </w:pPr>
    </w:lvl>
    <w:lvl w:ilvl="5" w:tplc="0421001B" w:tentative="1">
      <w:start w:val="1"/>
      <w:numFmt w:val="lowerRoman"/>
      <w:lvlText w:val="%6."/>
      <w:lvlJc w:val="right"/>
      <w:pPr>
        <w:ind w:left="3967" w:hanging="180"/>
      </w:pPr>
    </w:lvl>
    <w:lvl w:ilvl="6" w:tplc="0421000F" w:tentative="1">
      <w:start w:val="1"/>
      <w:numFmt w:val="decimal"/>
      <w:lvlText w:val="%7."/>
      <w:lvlJc w:val="left"/>
      <w:pPr>
        <w:ind w:left="4687" w:hanging="360"/>
      </w:pPr>
    </w:lvl>
    <w:lvl w:ilvl="7" w:tplc="04210019" w:tentative="1">
      <w:start w:val="1"/>
      <w:numFmt w:val="lowerLetter"/>
      <w:lvlText w:val="%8."/>
      <w:lvlJc w:val="left"/>
      <w:pPr>
        <w:ind w:left="5407" w:hanging="360"/>
      </w:pPr>
    </w:lvl>
    <w:lvl w:ilvl="8" w:tplc="0421001B" w:tentative="1">
      <w:start w:val="1"/>
      <w:numFmt w:val="lowerRoman"/>
      <w:lvlText w:val="%9."/>
      <w:lvlJc w:val="right"/>
      <w:pPr>
        <w:ind w:left="6127" w:hanging="180"/>
      </w:pPr>
    </w:lvl>
  </w:abstractNum>
  <w:abstractNum w:abstractNumId="6">
    <w:nsid w:val="25265DD2"/>
    <w:multiLevelType w:val="hybridMultilevel"/>
    <w:tmpl w:val="839C87A4"/>
    <w:lvl w:ilvl="0" w:tplc="EA0ED9BC">
      <w:start w:val="1"/>
      <w:numFmt w:val="decimal"/>
      <w:lvlText w:val="(%1)"/>
      <w:lvlJc w:val="left"/>
      <w:pPr>
        <w:tabs>
          <w:tab w:val="num" w:pos="1440"/>
        </w:tabs>
        <w:ind w:left="1440" w:hanging="720"/>
      </w:pPr>
      <w:rPr>
        <w:rFonts w:hint="default"/>
      </w:rPr>
    </w:lvl>
    <w:lvl w:ilvl="1" w:tplc="2100817C">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7227586"/>
    <w:multiLevelType w:val="hybridMultilevel"/>
    <w:tmpl w:val="FCAE28BA"/>
    <w:lvl w:ilvl="0" w:tplc="494089B4">
      <w:start w:val="6"/>
      <w:numFmt w:val="decimal"/>
      <w:lvlText w:val="%1."/>
      <w:lvlJc w:val="left"/>
      <w:pPr>
        <w:tabs>
          <w:tab w:val="num" w:pos="1800"/>
        </w:tabs>
        <w:ind w:left="1800" w:hanging="360"/>
      </w:pPr>
      <w:rPr>
        <w:rFonts w:hint="default"/>
      </w:rPr>
    </w:lvl>
    <w:lvl w:ilvl="1" w:tplc="BEEAB986">
      <w:start w:val="1"/>
      <w:numFmt w:val="low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87D085F"/>
    <w:multiLevelType w:val="hybridMultilevel"/>
    <w:tmpl w:val="0BDC7740"/>
    <w:lvl w:ilvl="0" w:tplc="133A0748">
      <w:start w:val="5"/>
      <w:numFmt w:val="decimal"/>
      <w:lvlText w:val="(%1)"/>
      <w:lvlJc w:val="left"/>
      <w:pPr>
        <w:tabs>
          <w:tab w:val="num" w:pos="1440"/>
        </w:tabs>
        <w:ind w:left="1440" w:hanging="720"/>
      </w:pPr>
      <w:rPr>
        <w:rFonts w:hint="default"/>
      </w:rPr>
    </w:lvl>
    <w:lvl w:ilvl="1" w:tplc="3D6E0A0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A832AB4"/>
    <w:multiLevelType w:val="hybridMultilevel"/>
    <w:tmpl w:val="66007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F4E74"/>
    <w:multiLevelType w:val="hybridMultilevel"/>
    <w:tmpl w:val="72BAD006"/>
    <w:lvl w:ilvl="0" w:tplc="6E5E6B8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31F956A0"/>
    <w:multiLevelType w:val="hybridMultilevel"/>
    <w:tmpl w:val="0512E474"/>
    <w:lvl w:ilvl="0" w:tplc="76D0A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147F0"/>
    <w:multiLevelType w:val="hybridMultilevel"/>
    <w:tmpl w:val="35EAC6B2"/>
    <w:lvl w:ilvl="0" w:tplc="1F3CB946">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nsid w:val="451870C2"/>
    <w:multiLevelType w:val="hybridMultilevel"/>
    <w:tmpl w:val="296682C4"/>
    <w:lvl w:ilvl="0" w:tplc="0E3ECD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B930879"/>
    <w:multiLevelType w:val="hybridMultilevel"/>
    <w:tmpl w:val="8772A4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81629"/>
    <w:multiLevelType w:val="hybridMultilevel"/>
    <w:tmpl w:val="75BC0DC4"/>
    <w:lvl w:ilvl="0" w:tplc="F5EACBB6">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87424A"/>
    <w:multiLevelType w:val="hybridMultilevel"/>
    <w:tmpl w:val="C30E8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96E9A"/>
    <w:multiLevelType w:val="hybridMultilevel"/>
    <w:tmpl w:val="04C4445A"/>
    <w:lvl w:ilvl="0" w:tplc="86388830">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nsid w:val="5AF23CF9"/>
    <w:multiLevelType w:val="hybridMultilevel"/>
    <w:tmpl w:val="EA66EBCE"/>
    <w:lvl w:ilvl="0" w:tplc="23A0313A">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5EF93926"/>
    <w:multiLevelType w:val="hybridMultilevel"/>
    <w:tmpl w:val="B88C7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B05F5"/>
    <w:multiLevelType w:val="hybridMultilevel"/>
    <w:tmpl w:val="8A9E5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A123ED"/>
    <w:multiLevelType w:val="hybridMultilevel"/>
    <w:tmpl w:val="3208DB2E"/>
    <w:lvl w:ilvl="0" w:tplc="09A2FC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9077C04"/>
    <w:multiLevelType w:val="hybridMultilevel"/>
    <w:tmpl w:val="0D0CE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E30206"/>
    <w:multiLevelType w:val="hybridMultilevel"/>
    <w:tmpl w:val="EFB47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49330B"/>
    <w:multiLevelType w:val="hybridMultilevel"/>
    <w:tmpl w:val="387E8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D7916"/>
    <w:multiLevelType w:val="hybridMultilevel"/>
    <w:tmpl w:val="0F5E0C62"/>
    <w:lvl w:ilvl="0" w:tplc="76D0A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5C0D10"/>
    <w:multiLevelType w:val="hybridMultilevel"/>
    <w:tmpl w:val="26201DBC"/>
    <w:lvl w:ilvl="0" w:tplc="B742F47E">
      <w:start w:val="5"/>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nsid w:val="78B344E7"/>
    <w:multiLevelType w:val="hybridMultilevel"/>
    <w:tmpl w:val="EF3EB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EA2A6E"/>
    <w:multiLevelType w:val="hybridMultilevel"/>
    <w:tmpl w:val="A080D738"/>
    <w:lvl w:ilvl="0" w:tplc="375AF3FC">
      <w:start w:val="2"/>
      <w:numFmt w:val="lowerLetter"/>
      <w:lvlText w:val="%1."/>
      <w:lvlJc w:val="left"/>
      <w:pPr>
        <w:tabs>
          <w:tab w:val="num" w:pos="3060"/>
        </w:tabs>
        <w:ind w:left="3060" w:hanging="720"/>
      </w:pPr>
      <w:rPr>
        <w:rFonts w:hint="default"/>
        <w:lang w:val="fi-FI"/>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9">
    <w:nsid w:val="7D5B6BAB"/>
    <w:multiLevelType w:val="hybridMultilevel"/>
    <w:tmpl w:val="9CAE3B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
  </w:num>
  <w:num w:numId="3">
    <w:abstractNumId w:val="26"/>
  </w:num>
  <w:num w:numId="4">
    <w:abstractNumId w:val="4"/>
  </w:num>
  <w:num w:numId="5">
    <w:abstractNumId w:val="7"/>
  </w:num>
  <w:num w:numId="6">
    <w:abstractNumId w:val="6"/>
  </w:num>
  <w:num w:numId="7">
    <w:abstractNumId w:val="8"/>
  </w:num>
  <w:num w:numId="8">
    <w:abstractNumId w:val="2"/>
  </w:num>
  <w:num w:numId="9">
    <w:abstractNumId w:val="28"/>
  </w:num>
  <w:num w:numId="10">
    <w:abstractNumId w:val="13"/>
  </w:num>
  <w:num w:numId="11">
    <w:abstractNumId w:val="21"/>
  </w:num>
  <w:num w:numId="12">
    <w:abstractNumId w:val="27"/>
  </w:num>
  <w:num w:numId="13">
    <w:abstractNumId w:val="9"/>
  </w:num>
  <w:num w:numId="14">
    <w:abstractNumId w:val="16"/>
  </w:num>
  <w:num w:numId="15">
    <w:abstractNumId w:val="19"/>
  </w:num>
  <w:num w:numId="16">
    <w:abstractNumId w:val="22"/>
  </w:num>
  <w:num w:numId="17">
    <w:abstractNumId w:val="17"/>
  </w:num>
  <w:num w:numId="18">
    <w:abstractNumId w:val="18"/>
  </w:num>
  <w:num w:numId="19">
    <w:abstractNumId w:val="12"/>
  </w:num>
  <w:num w:numId="20">
    <w:abstractNumId w:val="15"/>
  </w:num>
  <w:num w:numId="21">
    <w:abstractNumId w:val="23"/>
  </w:num>
  <w:num w:numId="22">
    <w:abstractNumId w:val="25"/>
  </w:num>
  <w:num w:numId="23">
    <w:abstractNumId w:val="24"/>
  </w:num>
  <w:num w:numId="24">
    <w:abstractNumId w:val="0"/>
  </w:num>
  <w:num w:numId="25">
    <w:abstractNumId w:val="11"/>
  </w:num>
  <w:num w:numId="26">
    <w:abstractNumId w:val="3"/>
  </w:num>
  <w:num w:numId="27">
    <w:abstractNumId w:val="20"/>
  </w:num>
  <w:num w:numId="28">
    <w:abstractNumId w:val="14"/>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noPunctuationKerning/>
  <w:characterSpacingControl w:val="doNotCompress"/>
  <w:hdrShapeDefaults>
    <o:shapedefaults v:ext="edit" spidmax="63489"/>
  </w:hdrShapeDefaults>
  <w:footnotePr>
    <w:footnote w:id="0"/>
    <w:footnote w:id="1"/>
  </w:footnotePr>
  <w:endnotePr>
    <w:endnote w:id="0"/>
    <w:endnote w:id="1"/>
  </w:endnotePr>
  <w:compat/>
  <w:rsids>
    <w:rsidRoot w:val="005A0372"/>
    <w:rsid w:val="00000037"/>
    <w:rsid w:val="000044CC"/>
    <w:rsid w:val="000119CB"/>
    <w:rsid w:val="00016457"/>
    <w:rsid w:val="000169F6"/>
    <w:rsid w:val="00020009"/>
    <w:rsid w:val="000201AD"/>
    <w:rsid w:val="00021839"/>
    <w:rsid w:val="00024146"/>
    <w:rsid w:val="000261CF"/>
    <w:rsid w:val="000324A2"/>
    <w:rsid w:val="000352B2"/>
    <w:rsid w:val="00036812"/>
    <w:rsid w:val="00037D32"/>
    <w:rsid w:val="00041E7E"/>
    <w:rsid w:val="0004234B"/>
    <w:rsid w:val="00050486"/>
    <w:rsid w:val="0005086B"/>
    <w:rsid w:val="000527AE"/>
    <w:rsid w:val="000555F6"/>
    <w:rsid w:val="00057635"/>
    <w:rsid w:val="000600CE"/>
    <w:rsid w:val="00065D6F"/>
    <w:rsid w:val="0006754D"/>
    <w:rsid w:val="00073A00"/>
    <w:rsid w:val="00081CF7"/>
    <w:rsid w:val="00085C2C"/>
    <w:rsid w:val="00090301"/>
    <w:rsid w:val="00091C3C"/>
    <w:rsid w:val="000932D4"/>
    <w:rsid w:val="00096F1E"/>
    <w:rsid w:val="000A7D17"/>
    <w:rsid w:val="000B52DF"/>
    <w:rsid w:val="000B6613"/>
    <w:rsid w:val="000C1336"/>
    <w:rsid w:val="000C7AA0"/>
    <w:rsid w:val="000D5443"/>
    <w:rsid w:val="000D576D"/>
    <w:rsid w:val="000D6AA6"/>
    <w:rsid w:val="000E50C4"/>
    <w:rsid w:val="000F0A96"/>
    <w:rsid w:val="000F1C5C"/>
    <w:rsid w:val="000F78EB"/>
    <w:rsid w:val="00100C3E"/>
    <w:rsid w:val="00100E2B"/>
    <w:rsid w:val="001030CA"/>
    <w:rsid w:val="00104482"/>
    <w:rsid w:val="00110467"/>
    <w:rsid w:val="001114AC"/>
    <w:rsid w:val="00112C9D"/>
    <w:rsid w:val="00115276"/>
    <w:rsid w:val="00115310"/>
    <w:rsid w:val="00125058"/>
    <w:rsid w:val="00132048"/>
    <w:rsid w:val="00134780"/>
    <w:rsid w:val="00137B75"/>
    <w:rsid w:val="001410C8"/>
    <w:rsid w:val="0014169C"/>
    <w:rsid w:val="00141DC5"/>
    <w:rsid w:val="00146D80"/>
    <w:rsid w:val="001471D0"/>
    <w:rsid w:val="00154087"/>
    <w:rsid w:val="00157150"/>
    <w:rsid w:val="00164F7B"/>
    <w:rsid w:val="0018078F"/>
    <w:rsid w:val="00183771"/>
    <w:rsid w:val="00185CD4"/>
    <w:rsid w:val="00192607"/>
    <w:rsid w:val="001927DB"/>
    <w:rsid w:val="00195BD2"/>
    <w:rsid w:val="001A0259"/>
    <w:rsid w:val="001A02CF"/>
    <w:rsid w:val="001A2BD9"/>
    <w:rsid w:val="001B518F"/>
    <w:rsid w:val="001B5C02"/>
    <w:rsid w:val="001C4CFC"/>
    <w:rsid w:val="001C7183"/>
    <w:rsid w:val="001D17F4"/>
    <w:rsid w:val="001D2B18"/>
    <w:rsid w:val="001D3F43"/>
    <w:rsid w:val="001D4AF2"/>
    <w:rsid w:val="001D645E"/>
    <w:rsid w:val="001F5239"/>
    <w:rsid w:val="001F6F08"/>
    <w:rsid w:val="00200912"/>
    <w:rsid w:val="00204132"/>
    <w:rsid w:val="002048A0"/>
    <w:rsid w:val="00207613"/>
    <w:rsid w:val="002142B9"/>
    <w:rsid w:val="00223136"/>
    <w:rsid w:val="00226CF2"/>
    <w:rsid w:val="00230982"/>
    <w:rsid w:val="00241C78"/>
    <w:rsid w:val="00242C1B"/>
    <w:rsid w:val="002479E6"/>
    <w:rsid w:val="00252297"/>
    <w:rsid w:val="00253C4A"/>
    <w:rsid w:val="002634C8"/>
    <w:rsid w:val="002651C9"/>
    <w:rsid w:val="00272272"/>
    <w:rsid w:val="00273191"/>
    <w:rsid w:val="00291C64"/>
    <w:rsid w:val="00294C24"/>
    <w:rsid w:val="002A1DD4"/>
    <w:rsid w:val="002A2A56"/>
    <w:rsid w:val="002A3EEB"/>
    <w:rsid w:val="002A59AA"/>
    <w:rsid w:val="002B07A4"/>
    <w:rsid w:val="002B3F77"/>
    <w:rsid w:val="002C2C1C"/>
    <w:rsid w:val="002C3D3E"/>
    <w:rsid w:val="002C4D31"/>
    <w:rsid w:val="002D7D82"/>
    <w:rsid w:val="002E50D6"/>
    <w:rsid w:val="002E70DF"/>
    <w:rsid w:val="002F4021"/>
    <w:rsid w:val="002F442F"/>
    <w:rsid w:val="002F5390"/>
    <w:rsid w:val="002F6AE5"/>
    <w:rsid w:val="003041B5"/>
    <w:rsid w:val="00304913"/>
    <w:rsid w:val="00307B33"/>
    <w:rsid w:val="003100C6"/>
    <w:rsid w:val="0031208E"/>
    <w:rsid w:val="00316CC7"/>
    <w:rsid w:val="00324556"/>
    <w:rsid w:val="003305B9"/>
    <w:rsid w:val="00331025"/>
    <w:rsid w:val="00332FB8"/>
    <w:rsid w:val="00334DD5"/>
    <w:rsid w:val="00342CB3"/>
    <w:rsid w:val="00355371"/>
    <w:rsid w:val="00355934"/>
    <w:rsid w:val="00360FF0"/>
    <w:rsid w:val="003723FF"/>
    <w:rsid w:val="00374901"/>
    <w:rsid w:val="003753C8"/>
    <w:rsid w:val="00380483"/>
    <w:rsid w:val="00387E93"/>
    <w:rsid w:val="003952D0"/>
    <w:rsid w:val="00395ECE"/>
    <w:rsid w:val="003A39D4"/>
    <w:rsid w:val="003A4A81"/>
    <w:rsid w:val="003B5285"/>
    <w:rsid w:val="003C063C"/>
    <w:rsid w:val="003C12AD"/>
    <w:rsid w:val="003C1A68"/>
    <w:rsid w:val="003D08DC"/>
    <w:rsid w:val="003D1DD6"/>
    <w:rsid w:val="003D35B3"/>
    <w:rsid w:val="003D39FB"/>
    <w:rsid w:val="003D61E0"/>
    <w:rsid w:val="003E06C4"/>
    <w:rsid w:val="003F214C"/>
    <w:rsid w:val="003F4E6F"/>
    <w:rsid w:val="003F5A34"/>
    <w:rsid w:val="004004A6"/>
    <w:rsid w:val="00425BA4"/>
    <w:rsid w:val="004311C6"/>
    <w:rsid w:val="004438BF"/>
    <w:rsid w:val="00446185"/>
    <w:rsid w:val="00457254"/>
    <w:rsid w:val="00457467"/>
    <w:rsid w:val="00461E71"/>
    <w:rsid w:val="004676EC"/>
    <w:rsid w:val="00470B84"/>
    <w:rsid w:val="00482C93"/>
    <w:rsid w:val="004A450C"/>
    <w:rsid w:val="004B7616"/>
    <w:rsid w:val="004C2EA7"/>
    <w:rsid w:val="004C6264"/>
    <w:rsid w:val="004D0009"/>
    <w:rsid w:val="004D038E"/>
    <w:rsid w:val="004D17A4"/>
    <w:rsid w:val="004E5E7A"/>
    <w:rsid w:val="004F31E2"/>
    <w:rsid w:val="004F39FD"/>
    <w:rsid w:val="004F4826"/>
    <w:rsid w:val="00504FE4"/>
    <w:rsid w:val="00507F45"/>
    <w:rsid w:val="00515BA6"/>
    <w:rsid w:val="00521237"/>
    <w:rsid w:val="0052196C"/>
    <w:rsid w:val="00525961"/>
    <w:rsid w:val="005265C6"/>
    <w:rsid w:val="00534CE5"/>
    <w:rsid w:val="0053513C"/>
    <w:rsid w:val="00544540"/>
    <w:rsid w:val="00546836"/>
    <w:rsid w:val="00555D2B"/>
    <w:rsid w:val="00556C0E"/>
    <w:rsid w:val="00561B71"/>
    <w:rsid w:val="00563EE0"/>
    <w:rsid w:val="00565A40"/>
    <w:rsid w:val="00565A8E"/>
    <w:rsid w:val="00582138"/>
    <w:rsid w:val="005830D1"/>
    <w:rsid w:val="0058473C"/>
    <w:rsid w:val="005869A2"/>
    <w:rsid w:val="0059318D"/>
    <w:rsid w:val="00593814"/>
    <w:rsid w:val="00594F3A"/>
    <w:rsid w:val="00596176"/>
    <w:rsid w:val="0059647B"/>
    <w:rsid w:val="005A0372"/>
    <w:rsid w:val="005A068D"/>
    <w:rsid w:val="005A5D82"/>
    <w:rsid w:val="005B63A3"/>
    <w:rsid w:val="005B64DC"/>
    <w:rsid w:val="005D3A87"/>
    <w:rsid w:val="005D53AB"/>
    <w:rsid w:val="005D656D"/>
    <w:rsid w:val="005E2271"/>
    <w:rsid w:val="005E40C4"/>
    <w:rsid w:val="005F5B23"/>
    <w:rsid w:val="0060478B"/>
    <w:rsid w:val="00604F46"/>
    <w:rsid w:val="006248A0"/>
    <w:rsid w:val="0063006A"/>
    <w:rsid w:val="006333B2"/>
    <w:rsid w:val="0063543F"/>
    <w:rsid w:val="00635759"/>
    <w:rsid w:val="006401DB"/>
    <w:rsid w:val="0064488A"/>
    <w:rsid w:val="00646F98"/>
    <w:rsid w:val="00650517"/>
    <w:rsid w:val="0065559A"/>
    <w:rsid w:val="00657547"/>
    <w:rsid w:val="00661550"/>
    <w:rsid w:val="00665F4F"/>
    <w:rsid w:val="00686DD6"/>
    <w:rsid w:val="00686ED5"/>
    <w:rsid w:val="00692914"/>
    <w:rsid w:val="00694076"/>
    <w:rsid w:val="00696565"/>
    <w:rsid w:val="00696C80"/>
    <w:rsid w:val="006B369B"/>
    <w:rsid w:val="006B61D1"/>
    <w:rsid w:val="006B6C8A"/>
    <w:rsid w:val="006C0A5C"/>
    <w:rsid w:val="006C40FB"/>
    <w:rsid w:val="006C4FCA"/>
    <w:rsid w:val="006D3B7E"/>
    <w:rsid w:val="006D7F11"/>
    <w:rsid w:val="006E2C4C"/>
    <w:rsid w:val="006E719D"/>
    <w:rsid w:val="006E7AD2"/>
    <w:rsid w:val="00703232"/>
    <w:rsid w:val="00721645"/>
    <w:rsid w:val="007223C5"/>
    <w:rsid w:val="00723780"/>
    <w:rsid w:val="00727CE5"/>
    <w:rsid w:val="007301C1"/>
    <w:rsid w:val="0073067F"/>
    <w:rsid w:val="00746D44"/>
    <w:rsid w:val="00752D59"/>
    <w:rsid w:val="007547A3"/>
    <w:rsid w:val="007573C5"/>
    <w:rsid w:val="007602E4"/>
    <w:rsid w:val="007630D4"/>
    <w:rsid w:val="00764C96"/>
    <w:rsid w:val="007655A0"/>
    <w:rsid w:val="00767ACA"/>
    <w:rsid w:val="00767CDC"/>
    <w:rsid w:val="007728CF"/>
    <w:rsid w:val="00773D09"/>
    <w:rsid w:val="00775580"/>
    <w:rsid w:val="00775F7B"/>
    <w:rsid w:val="007804A6"/>
    <w:rsid w:val="007834A1"/>
    <w:rsid w:val="00786118"/>
    <w:rsid w:val="00786B25"/>
    <w:rsid w:val="007878C9"/>
    <w:rsid w:val="00796B81"/>
    <w:rsid w:val="00796E91"/>
    <w:rsid w:val="007C2047"/>
    <w:rsid w:val="007C2FCB"/>
    <w:rsid w:val="007C3702"/>
    <w:rsid w:val="007C46C5"/>
    <w:rsid w:val="007D13EA"/>
    <w:rsid w:val="007D2597"/>
    <w:rsid w:val="007D4096"/>
    <w:rsid w:val="007E4FFE"/>
    <w:rsid w:val="007F5852"/>
    <w:rsid w:val="007F6AB7"/>
    <w:rsid w:val="008064AE"/>
    <w:rsid w:val="00811140"/>
    <w:rsid w:val="00821C3A"/>
    <w:rsid w:val="008245AA"/>
    <w:rsid w:val="00825076"/>
    <w:rsid w:val="008436FD"/>
    <w:rsid w:val="008479B7"/>
    <w:rsid w:val="00850059"/>
    <w:rsid w:val="00851A8F"/>
    <w:rsid w:val="00857D97"/>
    <w:rsid w:val="00865399"/>
    <w:rsid w:val="00865E44"/>
    <w:rsid w:val="00871D24"/>
    <w:rsid w:val="00874249"/>
    <w:rsid w:val="008757A5"/>
    <w:rsid w:val="008776F2"/>
    <w:rsid w:val="00880E9E"/>
    <w:rsid w:val="00881A74"/>
    <w:rsid w:val="00891488"/>
    <w:rsid w:val="0089441C"/>
    <w:rsid w:val="008B1E6A"/>
    <w:rsid w:val="008B25BA"/>
    <w:rsid w:val="008B4BE5"/>
    <w:rsid w:val="008B746B"/>
    <w:rsid w:val="008C020B"/>
    <w:rsid w:val="008C0850"/>
    <w:rsid w:val="008C7E8E"/>
    <w:rsid w:val="008D0E96"/>
    <w:rsid w:val="008D750B"/>
    <w:rsid w:val="008E38B1"/>
    <w:rsid w:val="008F339D"/>
    <w:rsid w:val="008F3BAD"/>
    <w:rsid w:val="008F5FC4"/>
    <w:rsid w:val="00900F85"/>
    <w:rsid w:val="00901319"/>
    <w:rsid w:val="00903F3F"/>
    <w:rsid w:val="00910B54"/>
    <w:rsid w:val="009171D6"/>
    <w:rsid w:val="00927BF9"/>
    <w:rsid w:val="0094044E"/>
    <w:rsid w:val="009437FB"/>
    <w:rsid w:val="00945FE6"/>
    <w:rsid w:val="0094738E"/>
    <w:rsid w:val="00952571"/>
    <w:rsid w:val="00956DA7"/>
    <w:rsid w:val="00961E25"/>
    <w:rsid w:val="00971534"/>
    <w:rsid w:val="00981340"/>
    <w:rsid w:val="009813EF"/>
    <w:rsid w:val="0098192A"/>
    <w:rsid w:val="0098311B"/>
    <w:rsid w:val="00984D55"/>
    <w:rsid w:val="009A0D8A"/>
    <w:rsid w:val="009A3A9A"/>
    <w:rsid w:val="009B1C37"/>
    <w:rsid w:val="009B2273"/>
    <w:rsid w:val="009B3C3E"/>
    <w:rsid w:val="009B3D0E"/>
    <w:rsid w:val="009C2A2D"/>
    <w:rsid w:val="009C550B"/>
    <w:rsid w:val="009E7C9B"/>
    <w:rsid w:val="009F013A"/>
    <w:rsid w:val="009F3155"/>
    <w:rsid w:val="009F4B9E"/>
    <w:rsid w:val="00A025FE"/>
    <w:rsid w:val="00A11EFD"/>
    <w:rsid w:val="00A1335D"/>
    <w:rsid w:val="00A16F18"/>
    <w:rsid w:val="00A17F3D"/>
    <w:rsid w:val="00A329F3"/>
    <w:rsid w:val="00A402B1"/>
    <w:rsid w:val="00A46357"/>
    <w:rsid w:val="00A53A31"/>
    <w:rsid w:val="00A600C8"/>
    <w:rsid w:val="00A64975"/>
    <w:rsid w:val="00A8102F"/>
    <w:rsid w:val="00A8173F"/>
    <w:rsid w:val="00A830DE"/>
    <w:rsid w:val="00AA4CA8"/>
    <w:rsid w:val="00AA6D66"/>
    <w:rsid w:val="00AC5E9D"/>
    <w:rsid w:val="00AD17E1"/>
    <w:rsid w:val="00AD2BF2"/>
    <w:rsid w:val="00AD3310"/>
    <w:rsid w:val="00AD60E7"/>
    <w:rsid w:val="00AD6811"/>
    <w:rsid w:val="00AD714C"/>
    <w:rsid w:val="00AD7286"/>
    <w:rsid w:val="00AD7D77"/>
    <w:rsid w:val="00AE26B2"/>
    <w:rsid w:val="00AE29D4"/>
    <w:rsid w:val="00AE2A6A"/>
    <w:rsid w:val="00AF3CD5"/>
    <w:rsid w:val="00AF512E"/>
    <w:rsid w:val="00AF71B6"/>
    <w:rsid w:val="00B0007B"/>
    <w:rsid w:val="00B00E89"/>
    <w:rsid w:val="00B04CDE"/>
    <w:rsid w:val="00B06986"/>
    <w:rsid w:val="00B10E16"/>
    <w:rsid w:val="00B15D51"/>
    <w:rsid w:val="00B177B3"/>
    <w:rsid w:val="00B23053"/>
    <w:rsid w:val="00B23CD8"/>
    <w:rsid w:val="00B23FFE"/>
    <w:rsid w:val="00B24891"/>
    <w:rsid w:val="00B266F4"/>
    <w:rsid w:val="00B353EB"/>
    <w:rsid w:val="00B37326"/>
    <w:rsid w:val="00B41B97"/>
    <w:rsid w:val="00B47659"/>
    <w:rsid w:val="00B479C1"/>
    <w:rsid w:val="00B5228D"/>
    <w:rsid w:val="00B52BCF"/>
    <w:rsid w:val="00B6501B"/>
    <w:rsid w:val="00B66F99"/>
    <w:rsid w:val="00B72A41"/>
    <w:rsid w:val="00B732FB"/>
    <w:rsid w:val="00B76BC6"/>
    <w:rsid w:val="00B81188"/>
    <w:rsid w:val="00B836DC"/>
    <w:rsid w:val="00B8596A"/>
    <w:rsid w:val="00B85AE7"/>
    <w:rsid w:val="00B86BA6"/>
    <w:rsid w:val="00B91325"/>
    <w:rsid w:val="00BB0F15"/>
    <w:rsid w:val="00BB4407"/>
    <w:rsid w:val="00BD256B"/>
    <w:rsid w:val="00BE31B6"/>
    <w:rsid w:val="00BE367B"/>
    <w:rsid w:val="00BE6B57"/>
    <w:rsid w:val="00BE7B24"/>
    <w:rsid w:val="00C05C9D"/>
    <w:rsid w:val="00C14F23"/>
    <w:rsid w:val="00C15C5F"/>
    <w:rsid w:val="00C16876"/>
    <w:rsid w:val="00C17AD3"/>
    <w:rsid w:val="00C24DAF"/>
    <w:rsid w:val="00C322F2"/>
    <w:rsid w:val="00C324BE"/>
    <w:rsid w:val="00C3740D"/>
    <w:rsid w:val="00C3758F"/>
    <w:rsid w:val="00C40BBA"/>
    <w:rsid w:val="00C514CE"/>
    <w:rsid w:val="00C54A1E"/>
    <w:rsid w:val="00C551EC"/>
    <w:rsid w:val="00C5556D"/>
    <w:rsid w:val="00C60852"/>
    <w:rsid w:val="00C63890"/>
    <w:rsid w:val="00C658EE"/>
    <w:rsid w:val="00C742A4"/>
    <w:rsid w:val="00C8005C"/>
    <w:rsid w:val="00C96513"/>
    <w:rsid w:val="00C97156"/>
    <w:rsid w:val="00C9721E"/>
    <w:rsid w:val="00CA7BBC"/>
    <w:rsid w:val="00CC6307"/>
    <w:rsid w:val="00CD6055"/>
    <w:rsid w:val="00CD667C"/>
    <w:rsid w:val="00CD772C"/>
    <w:rsid w:val="00CE3AE7"/>
    <w:rsid w:val="00D019E6"/>
    <w:rsid w:val="00D02EBE"/>
    <w:rsid w:val="00D03434"/>
    <w:rsid w:val="00D046EA"/>
    <w:rsid w:val="00D0670B"/>
    <w:rsid w:val="00D12940"/>
    <w:rsid w:val="00D130BE"/>
    <w:rsid w:val="00D23C73"/>
    <w:rsid w:val="00D24044"/>
    <w:rsid w:val="00D26A01"/>
    <w:rsid w:val="00D30D3D"/>
    <w:rsid w:val="00D31BAE"/>
    <w:rsid w:val="00D33B12"/>
    <w:rsid w:val="00D43679"/>
    <w:rsid w:val="00D43BA7"/>
    <w:rsid w:val="00D46B96"/>
    <w:rsid w:val="00D54F05"/>
    <w:rsid w:val="00D55204"/>
    <w:rsid w:val="00D5720F"/>
    <w:rsid w:val="00D70659"/>
    <w:rsid w:val="00D70A1C"/>
    <w:rsid w:val="00D70F44"/>
    <w:rsid w:val="00D74413"/>
    <w:rsid w:val="00D80068"/>
    <w:rsid w:val="00D84EFA"/>
    <w:rsid w:val="00D9402E"/>
    <w:rsid w:val="00DA137A"/>
    <w:rsid w:val="00DA4124"/>
    <w:rsid w:val="00DA66E3"/>
    <w:rsid w:val="00DB0256"/>
    <w:rsid w:val="00DC4F22"/>
    <w:rsid w:val="00DC6A05"/>
    <w:rsid w:val="00DD3F99"/>
    <w:rsid w:val="00DD572D"/>
    <w:rsid w:val="00DD624C"/>
    <w:rsid w:val="00DE0061"/>
    <w:rsid w:val="00DE160D"/>
    <w:rsid w:val="00DE4319"/>
    <w:rsid w:val="00E07EBB"/>
    <w:rsid w:val="00E11031"/>
    <w:rsid w:val="00E15731"/>
    <w:rsid w:val="00E24901"/>
    <w:rsid w:val="00E27E90"/>
    <w:rsid w:val="00E3223D"/>
    <w:rsid w:val="00E41147"/>
    <w:rsid w:val="00E41F5C"/>
    <w:rsid w:val="00E450F4"/>
    <w:rsid w:val="00E462BB"/>
    <w:rsid w:val="00E47677"/>
    <w:rsid w:val="00E523BF"/>
    <w:rsid w:val="00E5497C"/>
    <w:rsid w:val="00E63B1A"/>
    <w:rsid w:val="00E669DB"/>
    <w:rsid w:val="00E774C0"/>
    <w:rsid w:val="00E77ABB"/>
    <w:rsid w:val="00E86D49"/>
    <w:rsid w:val="00E86F26"/>
    <w:rsid w:val="00E9415F"/>
    <w:rsid w:val="00E9623B"/>
    <w:rsid w:val="00E9728E"/>
    <w:rsid w:val="00EA38AE"/>
    <w:rsid w:val="00EA4D58"/>
    <w:rsid w:val="00EA4EDB"/>
    <w:rsid w:val="00EA7E8B"/>
    <w:rsid w:val="00EB2187"/>
    <w:rsid w:val="00EB66C2"/>
    <w:rsid w:val="00EB7363"/>
    <w:rsid w:val="00EB7475"/>
    <w:rsid w:val="00EE01F7"/>
    <w:rsid w:val="00EF1C63"/>
    <w:rsid w:val="00EF3A94"/>
    <w:rsid w:val="00F00E4E"/>
    <w:rsid w:val="00F13735"/>
    <w:rsid w:val="00F14C99"/>
    <w:rsid w:val="00F209AE"/>
    <w:rsid w:val="00F23F04"/>
    <w:rsid w:val="00F30FE5"/>
    <w:rsid w:val="00F33844"/>
    <w:rsid w:val="00F34EC9"/>
    <w:rsid w:val="00F36A34"/>
    <w:rsid w:val="00F42BFB"/>
    <w:rsid w:val="00F45E7D"/>
    <w:rsid w:val="00F53A9C"/>
    <w:rsid w:val="00F5703A"/>
    <w:rsid w:val="00F60771"/>
    <w:rsid w:val="00F650FE"/>
    <w:rsid w:val="00F83A1D"/>
    <w:rsid w:val="00F90B30"/>
    <w:rsid w:val="00F910EB"/>
    <w:rsid w:val="00F946C6"/>
    <w:rsid w:val="00FA3B80"/>
    <w:rsid w:val="00FA4203"/>
    <w:rsid w:val="00FB1924"/>
    <w:rsid w:val="00FB273B"/>
    <w:rsid w:val="00FC4D39"/>
    <w:rsid w:val="00FC525E"/>
    <w:rsid w:val="00FC6129"/>
    <w:rsid w:val="00FD6D74"/>
    <w:rsid w:val="00FD7789"/>
    <w:rsid w:val="00FE17B6"/>
    <w:rsid w:val="00FE3BF7"/>
    <w:rsid w:val="00FF0E79"/>
    <w:rsid w:val="00FF1D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3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5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D6D74"/>
    <w:pPr>
      <w:tabs>
        <w:tab w:val="center" w:pos="4680"/>
        <w:tab w:val="right" w:pos="9360"/>
      </w:tabs>
    </w:pPr>
  </w:style>
  <w:style w:type="character" w:customStyle="1" w:styleId="HeaderChar">
    <w:name w:val="Header Char"/>
    <w:basedOn w:val="DefaultParagraphFont"/>
    <w:link w:val="Header"/>
    <w:uiPriority w:val="99"/>
    <w:rsid w:val="00FD6D74"/>
    <w:rPr>
      <w:sz w:val="24"/>
      <w:szCs w:val="24"/>
    </w:rPr>
  </w:style>
  <w:style w:type="paragraph" w:styleId="Footer">
    <w:name w:val="footer"/>
    <w:basedOn w:val="Normal"/>
    <w:link w:val="FooterChar"/>
    <w:uiPriority w:val="99"/>
    <w:unhideWhenUsed/>
    <w:rsid w:val="00FD6D74"/>
    <w:pPr>
      <w:tabs>
        <w:tab w:val="center" w:pos="4680"/>
        <w:tab w:val="right" w:pos="9360"/>
      </w:tabs>
    </w:pPr>
  </w:style>
  <w:style w:type="character" w:customStyle="1" w:styleId="FooterChar">
    <w:name w:val="Footer Char"/>
    <w:basedOn w:val="DefaultParagraphFont"/>
    <w:link w:val="Footer"/>
    <w:uiPriority w:val="99"/>
    <w:rsid w:val="00FD6D74"/>
    <w:rPr>
      <w:sz w:val="24"/>
      <w:szCs w:val="24"/>
    </w:rPr>
  </w:style>
  <w:style w:type="paragraph" w:styleId="BalloonText">
    <w:name w:val="Balloon Text"/>
    <w:basedOn w:val="Normal"/>
    <w:link w:val="BalloonTextChar"/>
    <w:uiPriority w:val="99"/>
    <w:semiHidden/>
    <w:unhideWhenUsed/>
    <w:rsid w:val="00D019E6"/>
    <w:rPr>
      <w:rFonts w:ascii="Tahoma" w:hAnsi="Tahoma" w:cs="Tahoma"/>
      <w:sz w:val="16"/>
      <w:szCs w:val="16"/>
    </w:rPr>
  </w:style>
  <w:style w:type="character" w:customStyle="1" w:styleId="BalloonTextChar">
    <w:name w:val="Balloon Text Char"/>
    <w:basedOn w:val="DefaultParagraphFont"/>
    <w:link w:val="BalloonText"/>
    <w:uiPriority w:val="99"/>
    <w:semiHidden/>
    <w:rsid w:val="00D019E6"/>
    <w:rPr>
      <w:rFonts w:ascii="Tahoma" w:hAnsi="Tahoma" w:cs="Tahoma"/>
      <w:sz w:val="16"/>
      <w:szCs w:val="16"/>
    </w:rPr>
  </w:style>
  <w:style w:type="paragraph" w:styleId="ListParagraph">
    <w:name w:val="List Paragraph"/>
    <w:basedOn w:val="Normal"/>
    <w:uiPriority w:val="34"/>
    <w:qFormat/>
    <w:rsid w:val="007F5852"/>
    <w:pPr>
      <w:ind w:left="720"/>
      <w:contextualSpacing/>
    </w:pPr>
  </w:style>
</w:styles>
</file>

<file path=word/webSettings.xml><?xml version="1.0" encoding="utf-8"?>
<w:webSettings xmlns:r="http://schemas.openxmlformats.org/officeDocument/2006/relationships" xmlns:w="http://schemas.openxmlformats.org/wordprocessingml/2006/main">
  <w:divs>
    <w:div w:id="799106404">
      <w:bodyDiv w:val="1"/>
      <w:marLeft w:val="0"/>
      <w:marRight w:val="0"/>
      <w:marTop w:val="0"/>
      <w:marBottom w:val="0"/>
      <w:divBdr>
        <w:top w:val="none" w:sz="0" w:space="0" w:color="auto"/>
        <w:left w:val="none" w:sz="0" w:space="0" w:color="auto"/>
        <w:bottom w:val="none" w:sz="0" w:space="0" w:color="auto"/>
        <w:right w:val="none" w:sz="0" w:space="0" w:color="auto"/>
      </w:divBdr>
    </w:div>
    <w:div w:id="19439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5BA6-F51E-4887-80E9-EB9EF217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1760</Words>
  <Characters>11995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LAMPIRAN E</vt:lpstr>
    </vt:vector>
  </TitlesOfParts>
  <Company>SETDA</Company>
  <LinksUpToDate>false</LinksUpToDate>
  <CharactersWithSpaces>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LAMPIRAN E</dc:title>
  <dc:creator>BAGKEU</dc:creator>
  <cp:lastModifiedBy>USER</cp:lastModifiedBy>
  <cp:revision>5</cp:revision>
  <cp:lastPrinted>2014-04-02T03:34:00Z</cp:lastPrinted>
  <dcterms:created xsi:type="dcterms:W3CDTF">2014-04-02T03:39:00Z</dcterms:created>
  <dcterms:modified xsi:type="dcterms:W3CDTF">2014-04-22T01:25:00Z</dcterms:modified>
</cp:coreProperties>
</file>