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E6" w:rsidRPr="00497780" w:rsidRDefault="00BE57E6" w:rsidP="00BE57E6">
      <w:pPr>
        <w:contextualSpacing/>
        <w:jc w:val="center"/>
        <w:rPr>
          <w:rFonts w:ascii="Bookman Old Style" w:hAnsi="Bookman Old Style"/>
          <w:b/>
          <w:sz w:val="24"/>
          <w:szCs w:val="24"/>
        </w:rPr>
      </w:pPr>
      <w:r w:rsidRPr="00497780">
        <w:rPr>
          <w:rFonts w:ascii="Bookman Old Style" w:hAnsi="Bookman Old Style"/>
          <w:b/>
          <w:noProof/>
          <w:sz w:val="24"/>
          <w:szCs w:val="24"/>
        </w:rPr>
        <w:drawing>
          <wp:anchor distT="0" distB="0" distL="114300" distR="114300" simplePos="0" relativeHeight="251659264" behindDoc="1" locked="0" layoutInCell="1" allowOverlap="1">
            <wp:simplePos x="0" y="0"/>
            <wp:positionH relativeFrom="column">
              <wp:posOffset>2632710</wp:posOffset>
            </wp:positionH>
            <wp:positionV relativeFrom="paragraph">
              <wp:posOffset>-445932</wp:posOffset>
            </wp:positionV>
            <wp:extent cx="1066800" cy="1333500"/>
            <wp:effectExtent l="0" t="0" r="0" b="0"/>
            <wp:wrapNone/>
            <wp:docPr id="1" name="Picture 1" descr="lg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garud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6800" cy="1333500"/>
                    </a:xfrm>
                    <a:prstGeom prst="rect">
                      <a:avLst/>
                    </a:prstGeom>
                    <a:noFill/>
                    <a:ln>
                      <a:noFill/>
                    </a:ln>
                  </pic:spPr>
                </pic:pic>
              </a:graphicData>
            </a:graphic>
            <wp14:sizeRelV relativeFrom="margin">
              <wp14:pctHeight>0</wp14:pctHeight>
            </wp14:sizeRelV>
          </wp:anchor>
        </w:drawing>
      </w:r>
    </w:p>
    <w:p w:rsidR="00BE57E6" w:rsidRPr="00497780" w:rsidRDefault="00BE57E6" w:rsidP="00BE57E6">
      <w:pPr>
        <w:contextualSpacing/>
        <w:jc w:val="center"/>
        <w:rPr>
          <w:rFonts w:ascii="Bookman Old Style" w:hAnsi="Bookman Old Style"/>
          <w:b/>
          <w:sz w:val="24"/>
          <w:szCs w:val="24"/>
        </w:rPr>
      </w:pPr>
    </w:p>
    <w:p w:rsidR="00F21942" w:rsidRPr="00497780" w:rsidRDefault="00F21942" w:rsidP="00BE57E6">
      <w:pPr>
        <w:contextualSpacing/>
        <w:jc w:val="center"/>
        <w:rPr>
          <w:rFonts w:ascii="Bookman Old Style" w:hAnsi="Bookman Old Style"/>
          <w:b/>
          <w:sz w:val="32"/>
          <w:szCs w:val="32"/>
        </w:rPr>
      </w:pPr>
    </w:p>
    <w:p w:rsidR="00F9008C" w:rsidRDefault="00F9008C" w:rsidP="00BE57E6">
      <w:pPr>
        <w:contextualSpacing/>
        <w:jc w:val="center"/>
        <w:rPr>
          <w:rFonts w:ascii="Bookman Old Style" w:hAnsi="Bookman Old Style"/>
          <w:b/>
          <w:sz w:val="32"/>
          <w:szCs w:val="32"/>
        </w:rPr>
      </w:pPr>
    </w:p>
    <w:p w:rsidR="00BE57E6" w:rsidRPr="00497780" w:rsidRDefault="00BE57E6" w:rsidP="00BE57E6">
      <w:pPr>
        <w:contextualSpacing/>
        <w:jc w:val="center"/>
        <w:rPr>
          <w:rFonts w:ascii="Bookman Old Style" w:hAnsi="Bookman Old Style"/>
          <w:b/>
          <w:sz w:val="32"/>
          <w:szCs w:val="32"/>
        </w:rPr>
      </w:pPr>
      <w:r w:rsidRPr="00497780">
        <w:rPr>
          <w:rFonts w:ascii="Bookman Old Style" w:hAnsi="Bookman Old Style"/>
          <w:b/>
          <w:sz w:val="32"/>
          <w:szCs w:val="32"/>
        </w:rPr>
        <w:t>WALI</w:t>
      </w:r>
      <w:r w:rsidR="0002095A">
        <w:rPr>
          <w:rFonts w:ascii="Bookman Old Style" w:hAnsi="Bookman Old Style"/>
          <w:b/>
          <w:sz w:val="32"/>
          <w:szCs w:val="32"/>
        </w:rPr>
        <w:t xml:space="preserve"> </w:t>
      </w:r>
      <w:proofErr w:type="gramStart"/>
      <w:r w:rsidRPr="00497780">
        <w:rPr>
          <w:rFonts w:ascii="Bookman Old Style" w:hAnsi="Bookman Old Style"/>
          <w:b/>
          <w:sz w:val="32"/>
          <w:szCs w:val="32"/>
        </w:rPr>
        <w:t>KOTA  PALU</w:t>
      </w:r>
      <w:proofErr w:type="gramEnd"/>
    </w:p>
    <w:p w:rsidR="00F7212E" w:rsidRPr="00F7212E" w:rsidRDefault="00F7212E" w:rsidP="00F7212E">
      <w:pPr>
        <w:jc w:val="center"/>
        <w:rPr>
          <w:rFonts w:ascii="Bookman Old Style" w:hAnsi="Bookman Old Style" w:cs="Tahoma"/>
          <w:b/>
          <w:sz w:val="28"/>
          <w:szCs w:val="28"/>
          <w:lang w:val="id-ID"/>
        </w:rPr>
      </w:pPr>
      <w:r w:rsidRPr="00F7212E">
        <w:rPr>
          <w:rFonts w:ascii="Bookman Old Style" w:hAnsi="Bookman Old Style" w:cs="Tahoma"/>
          <w:b/>
          <w:sz w:val="28"/>
          <w:szCs w:val="28"/>
          <w:lang w:val="id-ID"/>
        </w:rPr>
        <w:t>PROVINSI SULAWESI TENGAH</w:t>
      </w:r>
    </w:p>
    <w:p w:rsidR="00F7212E" w:rsidRDefault="00F7212E" w:rsidP="000214DE">
      <w:pPr>
        <w:rPr>
          <w:rFonts w:ascii="Bookman Old Style" w:hAnsi="Bookman Old Style" w:cs="Tahoma"/>
          <w:b/>
          <w:sz w:val="24"/>
          <w:szCs w:val="24"/>
          <w:lang w:val="id-ID"/>
        </w:rPr>
      </w:pPr>
    </w:p>
    <w:p w:rsidR="00833C2A" w:rsidRPr="00075507" w:rsidRDefault="00833C2A" w:rsidP="000214DE">
      <w:pPr>
        <w:rPr>
          <w:rFonts w:ascii="Bookman Old Style" w:hAnsi="Bookman Old Style" w:cs="Tahoma"/>
          <w:b/>
          <w:sz w:val="24"/>
          <w:szCs w:val="24"/>
          <w:lang w:val="id-ID"/>
        </w:rPr>
      </w:pPr>
    </w:p>
    <w:p w:rsidR="00F7212E" w:rsidRPr="00075507" w:rsidRDefault="00F7212E" w:rsidP="00F7212E">
      <w:pPr>
        <w:jc w:val="center"/>
        <w:rPr>
          <w:rFonts w:ascii="Bookman Old Style" w:hAnsi="Bookman Old Style" w:cs="Tahoma"/>
          <w:b/>
          <w:sz w:val="24"/>
          <w:szCs w:val="24"/>
          <w:lang w:val="id-ID"/>
        </w:rPr>
      </w:pPr>
      <w:r w:rsidRPr="00075507">
        <w:rPr>
          <w:rFonts w:ascii="Bookman Old Style" w:hAnsi="Bookman Old Style" w:cs="Tahoma"/>
          <w:b/>
          <w:sz w:val="24"/>
          <w:szCs w:val="24"/>
          <w:lang w:val="id-ID"/>
        </w:rPr>
        <w:t>PERATURAN WALI</w:t>
      </w:r>
      <w:r w:rsidR="00556D9E">
        <w:rPr>
          <w:rFonts w:ascii="Bookman Old Style" w:hAnsi="Bookman Old Style" w:cs="Tahoma"/>
          <w:b/>
          <w:sz w:val="24"/>
          <w:szCs w:val="24"/>
        </w:rPr>
        <w:t xml:space="preserve"> </w:t>
      </w:r>
      <w:r w:rsidRPr="00075507">
        <w:rPr>
          <w:rFonts w:ascii="Bookman Old Style" w:hAnsi="Bookman Old Style" w:cs="Tahoma"/>
          <w:b/>
          <w:sz w:val="24"/>
          <w:szCs w:val="24"/>
          <w:lang w:val="id-ID"/>
        </w:rPr>
        <w:t>KOTA PALU</w:t>
      </w:r>
    </w:p>
    <w:p w:rsidR="00F7212E" w:rsidRPr="00075507" w:rsidRDefault="00F7212E" w:rsidP="00075507">
      <w:pPr>
        <w:jc w:val="center"/>
        <w:rPr>
          <w:rFonts w:ascii="Bookman Old Style" w:hAnsi="Bookman Old Style" w:cs="Tahoma"/>
          <w:b/>
          <w:sz w:val="24"/>
          <w:szCs w:val="24"/>
        </w:rPr>
      </w:pPr>
      <w:r w:rsidRPr="00075507">
        <w:rPr>
          <w:rFonts w:ascii="Bookman Old Style" w:hAnsi="Bookman Old Style" w:cs="Tahoma"/>
          <w:b/>
          <w:sz w:val="24"/>
          <w:szCs w:val="24"/>
          <w:lang w:val="id-ID"/>
        </w:rPr>
        <w:t>NOMOR</w:t>
      </w:r>
      <w:r w:rsidR="00BE409C">
        <w:rPr>
          <w:rFonts w:ascii="Bookman Old Style" w:hAnsi="Bookman Old Style" w:cs="Tahoma"/>
          <w:b/>
          <w:sz w:val="24"/>
          <w:szCs w:val="24"/>
        </w:rPr>
        <w:t xml:space="preserve">        </w:t>
      </w:r>
      <w:r w:rsidR="00C02C79">
        <w:rPr>
          <w:rFonts w:ascii="Bookman Old Style" w:hAnsi="Bookman Old Style" w:cs="Tahoma"/>
          <w:b/>
          <w:sz w:val="24"/>
          <w:szCs w:val="24"/>
        </w:rPr>
        <w:t>TAHUN 2016</w:t>
      </w:r>
      <w:bookmarkStart w:id="0" w:name="_GoBack"/>
      <w:bookmarkEnd w:id="0"/>
    </w:p>
    <w:p w:rsidR="00F7212E" w:rsidRPr="00075507" w:rsidRDefault="00F7212E" w:rsidP="00F7212E">
      <w:pPr>
        <w:ind w:left="2410"/>
        <w:rPr>
          <w:rFonts w:ascii="Bookman Old Style" w:hAnsi="Bookman Old Style" w:cs="Tahoma"/>
          <w:b/>
          <w:sz w:val="24"/>
          <w:szCs w:val="24"/>
          <w:lang w:val="id-ID"/>
        </w:rPr>
      </w:pPr>
    </w:p>
    <w:p w:rsidR="00F7212E" w:rsidRPr="00075507" w:rsidRDefault="00F7212E" w:rsidP="00F7212E">
      <w:pPr>
        <w:jc w:val="center"/>
        <w:rPr>
          <w:rFonts w:ascii="Bookman Old Style" w:hAnsi="Bookman Old Style" w:cs="Tahoma"/>
          <w:b/>
          <w:sz w:val="24"/>
          <w:szCs w:val="24"/>
          <w:lang w:val="id-ID"/>
        </w:rPr>
      </w:pPr>
      <w:r w:rsidRPr="00075507">
        <w:rPr>
          <w:rFonts w:ascii="Bookman Old Style" w:hAnsi="Bookman Old Style" w:cs="Tahoma"/>
          <w:b/>
          <w:sz w:val="24"/>
          <w:szCs w:val="24"/>
          <w:lang w:val="id-ID"/>
        </w:rPr>
        <w:t>TENTANG</w:t>
      </w:r>
    </w:p>
    <w:p w:rsidR="00F7212E" w:rsidRPr="00075507" w:rsidRDefault="00F7212E" w:rsidP="00F7212E">
      <w:pPr>
        <w:jc w:val="center"/>
        <w:rPr>
          <w:rFonts w:ascii="Bookman Old Style" w:hAnsi="Bookman Old Style" w:cs="Tahoma"/>
          <w:b/>
          <w:sz w:val="24"/>
          <w:szCs w:val="24"/>
          <w:lang w:val="id-ID"/>
        </w:rPr>
      </w:pPr>
    </w:p>
    <w:p w:rsidR="002405E6" w:rsidRPr="003868CE" w:rsidRDefault="002405E6" w:rsidP="002405E6">
      <w:pPr>
        <w:jc w:val="center"/>
        <w:rPr>
          <w:rFonts w:ascii="Bookman Old Style" w:hAnsi="Bookman Old Style"/>
          <w:b/>
          <w:sz w:val="24"/>
          <w:szCs w:val="24"/>
        </w:rPr>
      </w:pPr>
      <w:r w:rsidRPr="003868CE">
        <w:rPr>
          <w:rFonts w:ascii="Bookman Old Style" w:hAnsi="Bookman Old Style"/>
          <w:b/>
          <w:sz w:val="24"/>
          <w:szCs w:val="24"/>
          <w:lang w:val="es-MX"/>
        </w:rPr>
        <w:t>KEWAJIBAN KEPESERTAAN</w:t>
      </w:r>
      <w:r w:rsidRPr="003868CE">
        <w:rPr>
          <w:rFonts w:ascii="Bookman Old Style" w:hAnsi="Bookman Old Style"/>
          <w:b/>
          <w:sz w:val="24"/>
          <w:szCs w:val="24"/>
        </w:rPr>
        <w:t xml:space="preserve"> BADAN PENYELENGGARA JAMINAN SOSIAL KESEHATAN </w:t>
      </w:r>
      <w:r w:rsidRPr="003868CE">
        <w:rPr>
          <w:rFonts w:ascii="Bookman Old Style" w:hAnsi="Bookman Old Style"/>
          <w:b/>
          <w:sz w:val="24"/>
          <w:szCs w:val="24"/>
          <w:lang w:val="es-MX"/>
        </w:rPr>
        <w:t xml:space="preserve">DALAM PEMBERIAN PELAYANAAN </w:t>
      </w:r>
      <w:r>
        <w:rPr>
          <w:rFonts w:ascii="Bookman Old Style" w:hAnsi="Bookman Old Style"/>
          <w:b/>
          <w:sz w:val="24"/>
          <w:szCs w:val="24"/>
        </w:rPr>
        <w:t>PERIZINAN</w:t>
      </w:r>
      <w:r w:rsidRPr="003868CE">
        <w:rPr>
          <w:rFonts w:ascii="Bookman Old Style" w:hAnsi="Bookman Old Style"/>
          <w:b/>
          <w:sz w:val="24"/>
          <w:szCs w:val="24"/>
          <w:lang w:val="es-MX"/>
        </w:rPr>
        <w:t xml:space="preserve"> </w:t>
      </w:r>
    </w:p>
    <w:p w:rsidR="002405E6" w:rsidRDefault="002405E6" w:rsidP="00541330">
      <w:pPr>
        <w:rPr>
          <w:rFonts w:ascii="Bookman Old Style" w:hAnsi="Bookman Old Style" w:cs="Tahoma"/>
          <w:b/>
          <w:sz w:val="24"/>
          <w:szCs w:val="24"/>
          <w:lang w:val="id-ID"/>
        </w:rPr>
      </w:pPr>
    </w:p>
    <w:p w:rsidR="00140F21" w:rsidRPr="00140F21" w:rsidRDefault="00140F21" w:rsidP="00F7212E">
      <w:pPr>
        <w:jc w:val="center"/>
        <w:rPr>
          <w:rFonts w:ascii="Bookman Old Style" w:hAnsi="Bookman Old Style" w:cs="Tahoma"/>
          <w:b/>
          <w:sz w:val="24"/>
          <w:szCs w:val="24"/>
        </w:rPr>
      </w:pPr>
      <w:r>
        <w:rPr>
          <w:rFonts w:ascii="Bookman Old Style" w:hAnsi="Bookman Old Style" w:cs="Tahoma"/>
          <w:b/>
          <w:sz w:val="24"/>
          <w:szCs w:val="24"/>
        </w:rPr>
        <w:t>DENGAN RAHMAT TUHAN YANG MAHA ESA</w:t>
      </w:r>
    </w:p>
    <w:p w:rsidR="00F7212E" w:rsidRPr="00075507" w:rsidRDefault="00F7212E" w:rsidP="00F7212E">
      <w:pPr>
        <w:jc w:val="center"/>
        <w:rPr>
          <w:rFonts w:ascii="Bookman Old Style" w:hAnsi="Bookman Old Style" w:cs="Tahoma"/>
          <w:b/>
          <w:sz w:val="24"/>
          <w:szCs w:val="24"/>
          <w:lang w:val="id-ID"/>
        </w:rPr>
      </w:pPr>
    </w:p>
    <w:p w:rsidR="00F7212E" w:rsidRPr="00075507" w:rsidRDefault="00F7212E" w:rsidP="00F7212E">
      <w:pPr>
        <w:jc w:val="center"/>
        <w:rPr>
          <w:rFonts w:ascii="Bookman Old Style" w:hAnsi="Bookman Old Style" w:cs="Tahoma"/>
          <w:b/>
          <w:sz w:val="24"/>
          <w:szCs w:val="24"/>
          <w:lang w:val="id-ID"/>
        </w:rPr>
      </w:pPr>
      <w:r w:rsidRPr="00075507">
        <w:rPr>
          <w:rFonts w:ascii="Bookman Old Style" w:hAnsi="Bookman Old Style" w:cs="Tahoma"/>
          <w:b/>
          <w:sz w:val="24"/>
          <w:szCs w:val="24"/>
          <w:lang w:val="id-ID"/>
        </w:rPr>
        <w:t>WALI</w:t>
      </w:r>
      <w:r w:rsidR="0015004C">
        <w:rPr>
          <w:rFonts w:ascii="Bookman Old Style" w:hAnsi="Bookman Old Style" w:cs="Tahoma"/>
          <w:b/>
          <w:sz w:val="24"/>
          <w:szCs w:val="24"/>
        </w:rPr>
        <w:t xml:space="preserve"> </w:t>
      </w:r>
      <w:r w:rsidRPr="00075507">
        <w:rPr>
          <w:rFonts w:ascii="Bookman Old Style" w:hAnsi="Bookman Old Style" w:cs="Tahoma"/>
          <w:b/>
          <w:sz w:val="24"/>
          <w:szCs w:val="24"/>
          <w:lang w:val="id-ID"/>
        </w:rPr>
        <w:t>KOTA PALU,</w:t>
      </w:r>
    </w:p>
    <w:p w:rsidR="00F7212E" w:rsidRPr="00D2490F" w:rsidRDefault="00F7212E" w:rsidP="00F7212E">
      <w:pPr>
        <w:jc w:val="center"/>
        <w:rPr>
          <w:rFonts w:ascii="Bookman Old Style" w:hAnsi="Bookman Old Style" w:cs="Tahoma"/>
          <w:b/>
          <w:lang w:val="id-ID"/>
        </w:rPr>
      </w:pPr>
    </w:p>
    <w:p w:rsidR="0098608F" w:rsidRPr="00497780" w:rsidRDefault="0098608F" w:rsidP="009C197A">
      <w:pPr>
        <w:jc w:val="both"/>
        <w:rPr>
          <w:rFonts w:ascii="Bookman Old Style" w:hAnsi="Bookman Old Style"/>
          <w:b/>
          <w:sz w:val="22"/>
          <w:szCs w:val="24"/>
        </w:rPr>
      </w:pPr>
    </w:p>
    <w:p w:rsidR="002405E6" w:rsidRDefault="009C197A" w:rsidP="008A7BA0">
      <w:pPr>
        <w:tabs>
          <w:tab w:val="left" w:pos="1843"/>
          <w:tab w:val="left" w:pos="2127"/>
        </w:tabs>
        <w:ind w:left="2127" w:hanging="2127"/>
        <w:jc w:val="both"/>
        <w:rPr>
          <w:rFonts w:ascii="Bookman Old Style" w:hAnsi="Bookman Old Style"/>
          <w:sz w:val="24"/>
          <w:szCs w:val="24"/>
        </w:rPr>
      </w:pPr>
      <w:r w:rsidRPr="00912A39">
        <w:rPr>
          <w:rFonts w:ascii="Bookman Old Style" w:hAnsi="Bookman Old Style"/>
          <w:b/>
          <w:sz w:val="24"/>
          <w:szCs w:val="24"/>
          <w:lang w:val="id-ID"/>
        </w:rPr>
        <w:t>M</w:t>
      </w:r>
      <w:r w:rsidR="00A811CD" w:rsidRPr="00912A39">
        <w:rPr>
          <w:rFonts w:ascii="Bookman Old Style" w:hAnsi="Bookman Old Style"/>
          <w:b/>
          <w:sz w:val="24"/>
          <w:szCs w:val="24"/>
          <w:lang w:val="id-ID"/>
        </w:rPr>
        <w:t>enimbang</w:t>
      </w:r>
      <w:r w:rsidR="00437B76">
        <w:rPr>
          <w:rFonts w:ascii="Bookman Old Style" w:hAnsi="Bookman Old Style"/>
          <w:sz w:val="24"/>
          <w:szCs w:val="24"/>
        </w:rPr>
        <w:t xml:space="preserve"> </w:t>
      </w:r>
      <w:r w:rsidR="00A811CD" w:rsidRPr="00497780">
        <w:rPr>
          <w:rFonts w:ascii="Bookman Old Style" w:hAnsi="Bookman Old Style"/>
          <w:sz w:val="24"/>
          <w:szCs w:val="24"/>
          <w:lang w:val="id-ID"/>
        </w:rPr>
        <w:t>:</w:t>
      </w:r>
      <w:r w:rsidR="008A7BA0">
        <w:rPr>
          <w:rFonts w:ascii="Bookman Old Style" w:hAnsi="Bookman Old Style"/>
          <w:sz w:val="24"/>
          <w:szCs w:val="24"/>
        </w:rPr>
        <w:t xml:space="preserve"> </w:t>
      </w:r>
      <w:r w:rsidR="008A7BA0">
        <w:rPr>
          <w:rFonts w:ascii="Bookman Old Style" w:hAnsi="Bookman Old Style"/>
          <w:sz w:val="24"/>
          <w:szCs w:val="24"/>
        </w:rPr>
        <w:tab/>
      </w:r>
      <w:r w:rsidR="002405E6" w:rsidRPr="00BB14CB">
        <w:rPr>
          <w:rFonts w:ascii="Bookman Old Style" w:hAnsi="Bookman Old Style"/>
          <w:bCs/>
          <w:color w:val="000000"/>
          <w:sz w:val="24"/>
          <w:szCs w:val="24"/>
        </w:rPr>
        <w:t>a.</w:t>
      </w:r>
      <w:r w:rsidR="002405E6" w:rsidRPr="00BB14CB">
        <w:rPr>
          <w:rFonts w:ascii="Bookman Old Style" w:hAnsi="Bookman Old Style"/>
          <w:bCs/>
          <w:color w:val="000000"/>
          <w:sz w:val="24"/>
          <w:szCs w:val="24"/>
        </w:rPr>
        <w:tab/>
      </w:r>
      <w:proofErr w:type="gramStart"/>
      <w:r w:rsidR="001D06F4">
        <w:rPr>
          <w:rFonts w:ascii="Bookman Old Style" w:hAnsi="Bookman Old Style"/>
          <w:sz w:val="24"/>
          <w:szCs w:val="24"/>
        </w:rPr>
        <w:t>bahwa</w:t>
      </w:r>
      <w:proofErr w:type="gramEnd"/>
      <w:r w:rsidR="001D06F4">
        <w:rPr>
          <w:rFonts w:ascii="Bookman Old Style" w:hAnsi="Bookman Old Style"/>
          <w:sz w:val="24"/>
          <w:szCs w:val="24"/>
        </w:rPr>
        <w:t xml:space="preserve"> sistem jaminan sosial n</w:t>
      </w:r>
      <w:r w:rsidR="002405E6" w:rsidRPr="00BB14CB">
        <w:rPr>
          <w:rFonts w:ascii="Bookman Old Style" w:hAnsi="Bookman Old Style"/>
          <w:sz w:val="24"/>
          <w:szCs w:val="24"/>
        </w:rPr>
        <w:t>asional merupakan program negara yang bertujuan memberikan kepastian perlindungan dan kesejahteraan sosial bagi seluruh rakyat;</w:t>
      </w:r>
    </w:p>
    <w:p w:rsidR="002405E6" w:rsidRPr="00BB14CB" w:rsidRDefault="002405E6" w:rsidP="002405E6">
      <w:pPr>
        <w:tabs>
          <w:tab w:val="left" w:pos="2268"/>
          <w:tab w:val="left" w:pos="2410"/>
        </w:tabs>
        <w:ind w:left="2694" w:hanging="2694"/>
        <w:jc w:val="both"/>
        <w:rPr>
          <w:rFonts w:ascii="Bookman Old Style" w:hAnsi="Bookman Old Style" w:cs="Tahoma"/>
          <w:sz w:val="24"/>
          <w:szCs w:val="24"/>
        </w:rPr>
      </w:pPr>
    </w:p>
    <w:p w:rsidR="002405E6" w:rsidRPr="002405E6" w:rsidRDefault="002405E6" w:rsidP="008A7BA0">
      <w:pPr>
        <w:pStyle w:val="ListParagraph"/>
        <w:widowControl/>
        <w:numPr>
          <w:ilvl w:val="0"/>
          <w:numId w:val="2"/>
        </w:numPr>
        <w:tabs>
          <w:tab w:val="left" w:pos="2127"/>
        </w:tabs>
        <w:ind w:left="2127" w:hanging="284"/>
        <w:contextualSpacing/>
        <w:jc w:val="both"/>
        <w:rPr>
          <w:rFonts w:ascii="Bookman Old Style" w:hAnsi="Bookman Old Style"/>
          <w:sz w:val="24"/>
          <w:szCs w:val="24"/>
          <w:lang w:val="id-ID"/>
        </w:rPr>
      </w:pPr>
      <w:r w:rsidRPr="002405E6">
        <w:rPr>
          <w:rFonts w:ascii="Bookman Old Style" w:eastAsia="Calibri" w:hAnsi="Bookman Old Style"/>
          <w:sz w:val="24"/>
          <w:szCs w:val="24"/>
        </w:rPr>
        <w:t xml:space="preserve">bahwa untuk mewujudkan tujuan sistem jaminan sosial </w:t>
      </w:r>
      <w:r w:rsidR="00870A57">
        <w:rPr>
          <w:rFonts w:ascii="Bookman Old Style" w:eastAsia="Calibri" w:hAnsi="Bookman Old Style"/>
          <w:sz w:val="24"/>
          <w:szCs w:val="24"/>
        </w:rPr>
        <w:t>nasional maka dibentuklah program jaminan k</w:t>
      </w:r>
      <w:r w:rsidRPr="002405E6">
        <w:rPr>
          <w:rFonts w:ascii="Bookman Old Style" w:eastAsia="Calibri" w:hAnsi="Bookman Old Style"/>
          <w:sz w:val="24"/>
          <w:szCs w:val="24"/>
        </w:rPr>
        <w:t>esehatan yang diselenggarakan oleh Badan Penyelenggara Jaminan Sosial Kesehatan;</w:t>
      </w:r>
      <w:r w:rsidRPr="002405E6">
        <w:rPr>
          <w:rFonts w:ascii="Bookman Old Style" w:eastAsia="Calibri" w:hAnsi="Bookman Old Style"/>
          <w:sz w:val="24"/>
          <w:szCs w:val="24"/>
          <w:lang w:val="id-ID"/>
        </w:rPr>
        <w:t xml:space="preserve"> </w:t>
      </w:r>
      <w:r w:rsidRPr="002405E6">
        <w:rPr>
          <w:rFonts w:ascii="Bookman Old Style" w:hAnsi="Bookman Old Style"/>
          <w:sz w:val="24"/>
          <w:szCs w:val="24"/>
          <w:lang w:val="id-ID"/>
        </w:rPr>
        <w:t xml:space="preserve"> </w:t>
      </w:r>
    </w:p>
    <w:p w:rsidR="002405E6" w:rsidRPr="002405E6" w:rsidRDefault="002405E6" w:rsidP="008A7BA0">
      <w:pPr>
        <w:pStyle w:val="ListParagraph"/>
        <w:tabs>
          <w:tab w:val="left" w:pos="2127"/>
        </w:tabs>
        <w:ind w:left="2127" w:hanging="284"/>
        <w:jc w:val="both"/>
        <w:rPr>
          <w:rFonts w:ascii="Bookman Old Style" w:hAnsi="Bookman Old Style"/>
          <w:sz w:val="24"/>
          <w:szCs w:val="24"/>
          <w:lang w:val="id-ID"/>
        </w:rPr>
      </w:pPr>
    </w:p>
    <w:p w:rsidR="002405E6" w:rsidRPr="002405E6" w:rsidRDefault="002405E6" w:rsidP="008A7BA0">
      <w:pPr>
        <w:pStyle w:val="ListParagraph"/>
        <w:widowControl/>
        <w:numPr>
          <w:ilvl w:val="0"/>
          <w:numId w:val="2"/>
        </w:numPr>
        <w:tabs>
          <w:tab w:val="left" w:pos="2127"/>
        </w:tabs>
        <w:ind w:left="2127" w:hanging="284"/>
        <w:contextualSpacing/>
        <w:jc w:val="both"/>
        <w:rPr>
          <w:rFonts w:ascii="Bookman Old Style" w:hAnsi="Bookman Old Style"/>
          <w:sz w:val="24"/>
          <w:szCs w:val="24"/>
          <w:lang w:val="id-ID"/>
        </w:rPr>
      </w:pPr>
      <w:r w:rsidRPr="002405E6">
        <w:rPr>
          <w:rFonts w:ascii="Bookman Old Style" w:hAnsi="Bookman Old Style"/>
          <w:sz w:val="24"/>
          <w:szCs w:val="24"/>
        </w:rPr>
        <w:t xml:space="preserve">bahwa </w:t>
      </w:r>
      <w:r w:rsidRPr="002405E6">
        <w:rPr>
          <w:rFonts w:ascii="Bookman Old Style" w:hAnsi="Bookman Old Style"/>
          <w:sz w:val="24"/>
          <w:szCs w:val="24"/>
          <w:lang w:val="id-ID"/>
        </w:rPr>
        <w:t xml:space="preserve">dengan diundangkannya Peraturan </w:t>
      </w:r>
      <w:r w:rsidR="008A7BA0">
        <w:rPr>
          <w:rFonts w:ascii="Bookman Old Style" w:hAnsi="Bookman Old Style"/>
          <w:sz w:val="24"/>
          <w:szCs w:val="24"/>
        </w:rPr>
        <w:t xml:space="preserve">Pemerintah </w:t>
      </w:r>
      <w:r w:rsidRPr="002405E6">
        <w:rPr>
          <w:rFonts w:ascii="Bookman Old Style" w:hAnsi="Bookman Old Style"/>
          <w:sz w:val="24"/>
          <w:szCs w:val="24"/>
          <w:lang w:val="id-ID"/>
        </w:rPr>
        <w:t xml:space="preserve"> Nomor 86 Tahun 2013 tentang </w:t>
      </w:r>
      <w:r w:rsidRPr="002405E6">
        <w:rPr>
          <w:rFonts w:ascii="Bookman Old Style" w:hAnsi="Bookman Old Style"/>
          <w:bCs/>
          <w:sz w:val="24"/>
          <w:szCs w:val="24"/>
          <w:lang w:eastAsia="id-ID"/>
        </w:rPr>
        <w:t>Tata Cara Pengenaan Sanksi Administratif Kepada Pemberi Kerja Selain</w:t>
      </w:r>
      <w:r w:rsidRPr="002405E6">
        <w:rPr>
          <w:rFonts w:ascii="Bookman Old Style" w:hAnsi="Bookman Old Style"/>
          <w:bCs/>
          <w:sz w:val="24"/>
          <w:szCs w:val="24"/>
          <w:lang w:val="id-ID" w:eastAsia="id-ID"/>
        </w:rPr>
        <w:t xml:space="preserve"> </w:t>
      </w:r>
      <w:r w:rsidRPr="002405E6">
        <w:rPr>
          <w:rFonts w:ascii="Bookman Old Style" w:hAnsi="Bookman Old Style"/>
          <w:bCs/>
          <w:sz w:val="24"/>
          <w:szCs w:val="24"/>
          <w:lang w:eastAsia="id-ID"/>
        </w:rPr>
        <w:t>Penyelenggara Negara Dan Setiap Orang, Selain Pemberi Kerja, Pekerja, Dan</w:t>
      </w:r>
      <w:r w:rsidRPr="002405E6">
        <w:rPr>
          <w:rFonts w:ascii="Bookman Old Style" w:hAnsi="Bookman Old Style"/>
          <w:sz w:val="24"/>
          <w:szCs w:val="24"/>
          <w:lang w:val="id-ID"/>
        </w:rPr>
        <w:t xml:space="preserve"> </w:t>
      </w:r>
      <w:r w:rsidRPr="002405E6">
        <w:rPr>
          <w:rFonts w:ascii="Bookman Old Style" w:hAnsi="Bookman Old Style"/>
          <w:bCs/>
          <w:sz w:val="24"/>
          <w:szCs w:val="24"/>
          <w:lang w:eastAsia="id-ID"/>
        </w:rPr>
        <w:t>Penerima Bantuan Iuran Dalam Penyelenggaraan Jaminan Sosial</w:t>
      </w:r>
      <w:r w:rsidRPr="002405E6">
        <w:rPr>
          <w:rFonts w:ascii="Bookman Old Style" w:hAnsi="Bookman Old Style"/>
          <w:bCs/>
          <w:sz w:val="24"/>
          <w:szCs w:val="24"/>
          <w:lang w:val="id-ID" w:eastAsia="id-ID"/>
        </w:rPr>
        <w:t xml:space="preserve">, </w:t>
      </w:r>
      <w:r w:rsidRPr="002405E6">
        <w:rPr>
          <w:rFonts w:ascii="Bookman Old Style" w:hAnsi="Bookman Old Style"/>
          <w:sz w:val="24"/>
          <w:szCs w:val="24"/>
          <w:lang w:val="id-ID"/>
        </w:rPr>
        <w:t xml:space="preserve">maka </w:t>
      </w:r>
      <w:r w:rsidRPr="002405E6">
        <w:rPr>
          <w:rFonts w:ascii="Bookman Old Style" w:hAnsi="Bookman Old Style"/>
          <w:sz w:val="24"/>
          <w:szCs w:val="24"/>
        </w:rPr>
        <w:t xml:space="preserve">Pemerintah Kota </w:t>
      </w:r>
      <w:r w:rsidRPr="002405E6">
        <w:rPr>
          <w:rFonts w:ascii="Bookman Old Style" w:hAnsi="Bookman Old Style"/>
          <w:sz w:val="24"/>
          <w:szCs w:val="24"/>
          <w:lang w:val="id-ID"/>
        </w:rPr>
        <w:t xml:space="preserve">Palu </w:t>
      </w:r>
      <w:r w:rsidRPr="002405E6">
        <w:rPr>
          <w:rFonts w:ascii="Bookman Old Style" w:hAnsi="Bookman Old Style"/>
          <w:sz w:val="24"/>
          <w:szCs w:val="24"/>
        </w:rPr>
        <w:t xml:space="preserve">memandang perlu mewajibkan </w:t>
      </w:r>
      <w:r w:rsidRPr="002405E6">
        <w:rPr>
          <w:rFonts w:ascii="Bookman Old Style" w:hAnsi="Bookman Old Style"/>
          <w:bCs/>
          <w:sz w:val="24"/>
          <w:szCs w:val="24"/>
          <w:lang w:eastAsia="id-ID"/>
        </w:rPr>
        <w:t>Pemberi Kerja Selain</w:t>
      </w:r>
      <w:r w:rsidRPr="002405E6">
        <w:rPr>
          <w:rFonts w:ascii="Bookman Old Style" w:hAnsi="Bookman Old Style"/>
          <w:bCs/>
          <w:sz w:val="24"/>
          <w:szCs w:val="24"/>
          <w:lang w:val="id-ID" w:eastAsia="id-ID"/>
        </w:rPr>
        <w:t xml:space="preserve"> </w:t>
      </w:r>
      <w:r w:rsidRPr="002405E6">
        <w:rPr>
          <w:rFonts w:ascii="Bookman Old Style" w:hAnsi="Bookman Old Style"/>
          <w:bCs/>
          <w:sz w:val="24"/>
          <w:szCs w:val="24"/>
          <w:lang w:eastAsia="id-ID"/>
        </w:rPr>
        <w:t>Penyelenggara Negara Dan Setiap Orang, Selain Pemberi Kerja, Pekerja, Dan</w:t>
      </w:r>
      <w:r w:rsidRPr="002405E6">
        <w:rPr>
          <w:rFonts w:ascii="Bookman Old Style" w:hAnsi="Bookman Old Style"/>
          <w:sz w:val="24"/>
          <w:szCs w:val="24"/>
          <w:lang w:val="id-ID"/>
        </w:rPr>
        <w:t xml:space="preserve"> </w:t>
      </w:r>
      <w:r w:rsidRPr="002405E6">
        <w:rPr>
          <w:rFonts w:ascii="Bookman Old Style" w:hAnsi="Bookman Old Style"/>
          <w:bCs/>
          <w:sz w:val="24"/>
          <w:szCs w:val="24"/>
          <w:lang w:eastAsia="id-ID"/>
        </w:rPr>
        <w:t>Penerima Bantuan Iuran</w:t>
      </w:r>
      <w:r w:rsidRPr="002405E6">
        <w:rPr>
          <w:rFonts w:ascii="Bookman Old Style" w:hAnsi="Bookman Old Style"/>
          <w:sz w:val="24"/>
          <w:szCs w:val="24"/>
        </w:rPr>
        <w:t xml:space="preserve"> </w:t>
      </w:r>
      <w:r w:rsidRPr="002405E6">
        <w:rPr>
          <w:rFonts w:ascii="Bookman Old Style" w:hAnsi="Bookman Old Style"/>
          <w:sz w:val="24"/>
          <w:szCs w:val="24"/>
          <w:lang w:val="id-ID"/>
        </w:rPr>
        <w:t xml:space="preserve">untuk </w:t>
      </w:r>
      <w:r w:rsidRPr="002405E6">
        <w:rPr>
          <w:rFonts w:ascii="Bookman Old Style" w:hAnsi="Bookman Old Style"/>
          <w:sz w:val="24"/>
          <w:szCs w:val="24"/>
        </w:rPr>
        <w:t>ikut</w:t>
      </w:r>
      <w:r w:rsidRPr="002405E6">
        <w:rPr>
          <w:rFonts w:ascii="Bookman Old Style" w:hAnsi="Bookman Old Style"/>
          <w:sz w:val="24"/>
          <w:szCs w:val="24"/>
          <w:lang w:val="id-ID"/>
        </w:rPr>
        <w:t xml:space="preserve"> </w:t>
      </w:r>
      <w:r w:rsidRPr="002405E6">
        <w:rPr>
          <w:rFonts w:ascii="Bookman Old Style" w:hAnsi="Bookman Old Style"/>
          <w:sz w:val="24"/>
          <w:szCs w:val="24"/>
        </w:rPr>
        <w:t>serta</w:t>
      </w:r>
      <w:r w:rsidRPr="002405E6">
        <w:rPr>
          <w:rFonts w:ascii="Bookman Old Style" w:hAnsi="Bookman Old Style"/>
          <w:sz w:val="24"/>
          <w:szCs w:val="24"/>
          <w:lang w:val="id-ID"/>
        </w:rPr>
        <w:t xml:space="preserve"> </w:t>
      </w:r>
      <w:r w:rsidRPr="002405E6">
        <w:rPr>
          <w:rFonts w:ascii="Bookman Old Style" w:hAnsi="Bookman Old Style"/>
          <w:sz w:val="24"/>
          <w:szCs w:val="24"/>
        </w:rPr>
        <w:t>dalam Program Jaminan Kesehatan;</w:t>
      </w:r>
      <w:r w:rsidRPr="002405E6">
        <w:rPr>
          <w:rFonts w:ascii="Bookman Old Style" w:hAnsi="Bookman Old Style"/>
          <w:sz w:val="24"/>
          <w:szCs w:val="24"/>
          <w:lang w:val="id-ID"/>
        </w:rPr>
        <w:t xml:space="preserve">  </w:t>
      </w:r>
    </w:p>
    <w:p w:rsidR="002405E6" w:rsidRPr="002405E6" w:rsidRDefault="002405E6" w:rsidP="008A7BA0">
      <w:pPr>
        <w:pStyle w:val="ListParagraph"/>
        <w:tabs>
          <w:tab w:val="left" w:pos="2127"/>
        </w:tabs>
        <w:ind w:left="2127" w:hanging="284"/>
        <w:jc w:val="both"/>
        <w:rPr>
          <w:rFonts w:ascii="Bookman Old Style" w:hAnsi="Bookman Old Style"/>
          <w:b/>
          <w:bCs/>
          <w:color w:val="000000"/>
          <w:sz w:val="24"/>
          <w:szCs w:val="24"/>
        </w:rPr>
      </w:pPr>
    </w:p>
    <w:p w:rsidR="002405E6" w:rsidRPr="002405E6" w:rsidRDefault="002405E6" w:rsidP="008A7BA0">
      <w:pPr>
        <w:pStyle w:val="ListParagraph"/>
        <w:widowControl/>
        <w:numPr>
          <w:ilvl w:val="0"/>
          <w:numId w:val="2"/>
        </w:numPr>
        <w:tabs>
          <w:tab w:val="left" w:pos="2127"/>
        </w:tabs>
        <w:ind w:left="2127" w:hanging="284"/>
        <w:contextualSpacing/>
        <w:jc w:val="both"/>
        <w:rPr>
          <w:rFonts w:ascii="Bookman Old Style" w:hAnsi="Bookman Old Style"/>
          <w:b/>
          <w:bCs/>
          <w:color w:val="000000"/>
          <w:sz w:val="24"/>
          <w:szCs w:val="24"/>
        </w:rPr>
      </w:pPr>
      <w:r w:rsidRPr="002405E6">
        <w:rPr>
          <w:rFonts w:ascii="Bookman Old Style" w:hAnsi="Bookman Old Style"/>
          <w:color w:val="000000"/>
          <w:sz w:val="24"/>
          <w:szCs w:val="24"/>
          <w:lang w:val="id-ID"/>
        </w:rPr>
        <w:t>b</w:t>
      </w:r>
      <w:r w:rsidRPr="002405E6">
        <w:rPr>
          <w:rFonts w:ascii="Bookman Old Style" w:hAnsi="Bookman Old Style"/>
          <w:color w:val="000000"/>
          <w:sz w:val="24"/>
          <w:szCs w:val="24"/>
        </w:rPr>
        <w:t>ahwa</w:t>
      </w:r>
      <w:r w:rsidRPr="002405E6">
        <w:rPr>
          <w:rFonts w:ascii="Bookman Old Style" w:hAnsi="Bookman Old Style"/>
          <w:color w:val="000000"/>
          <w:sz w:val="24"/>
          <w:szCs w:val="24"/>
          <w:lang w:val="id-ID"/>
        </w:rPr>
        <w:t xml:space="preserve"> berdasarkan pertimbangan</w:t>
      </w:r>
      <w:r w:rsidRPr="002405E6">
        <w:rPr>
          <w:rFonts w:ascii="Bookman Old Style" w:hAnsi="Bookman Old Style"/>
          <w:color w:val="000000"/>
          <w:sz w:val="24"/>
          <w:szCs w:val="24"/>
        </w:rPr>
        <w:t xml:space="preserve"> </w:t>
      </w:r>
      <w:r w:rsidRPr="002405E6">
        <w:rPr>
          <w:rFonts w:ascii="Bookman Old Style" w:hAnsi="Bookman Old Style"/>
          <w:color w:val="000000"/>
          <w:sz w:val="24"/>
          <w:szCs w:val="24"/>
          <w:lang w:val="id-ID"/>
        </w:rPr>
        <w:t xml:space="preserve">sebagaimana dimaksud dalam huruf a, huruf b dan huruf c perlu menetapkan </w:t>
      </w:r>
      <w:r w:rsidR="004F1B59">
        <w:rPr>
          <w:rFonts w:ascii="Bookman Old Style" w:hAnsi="Bookman Old Style"/>
          <w:sz w:val="24"/>
          <w:szCs w:val="24"/>
        </w:rPr>
        <w:t>Peraturan Wali Kota t</w:t>
      </w:r>
      <w:r w:rsidRPr="002405E6">
        <w:rPr>
          <w:rFonts w:ascii="Bookman Old Style" w:hAnsi="Bookman Old Style"/>
          <w:sz w:val="24"/>
          <w:szCs w:val="24"/>
        </w:rPr>
        <w:t xml:space="preserve">entang Kewajiban Kepesertaan Badan Penyelenggara Jaminan Sosial Kesehatan Dalam Pemberian Pelayanan </w:t>
      </w:r>
      <w:r w:rsidRPr="002405E6">
        <w:rPr>
          <w:rFonts w:ascii="Bookman Old Style" w:hAnsi="Bookman Old Style"/>
          <w:sz w:val="24"/>
          <w:szCs w:val="24"/>
          <w:lang w:val="id-ID"/>
        </w:rPr>
        <w:t>Perizinan</w:t>
      </w:r>
      <w:r w:rsidRPr="002405E6">
        <w:rPr>
          <w:rFonts w:ascii="Bookman Old Style" w:hAnsi="Bookman Old Style" w:cs="Tahoma"/>
          <w:sz w:val="24"/>
          <w:szCs w:val="24"/>
          <w:lang w:val="id-ID"/>
        </w:rPr>
        <w:t>;</w:t>
      </w:r>
    </w:p>
    <w:p w:rsidR="002405E6" w:rsidRDefault="002405E6" w:rsidP="005E5903">
      <w:pPr>
        <w:pStyle w:val="BodyText"/>
        <w:jc w:val="both"/>
        <w:rPr>
          <w:rFonts w:ascii="Bookman Old Style" w:hAnsi="Bookman Old Style" w:cs="Tahoma"/>
          <w:lang w:val="id-ID"/>
        </w:rPr>
      </w:pPr>
    </w:p>
    <w:p w:rsidR="00475ED1" w:rsidRPr="005E5903" w:rsidRDefault="00475ED1" w:rsidP="005E5903">
      <w:pPr>
        <w:pStyle w:val="BodyText"/>
        <w:jc w:val="both"/>
        <w:rPr>
          <w:rFonts w:ascii="Bookman Old Style" w:hAnsi="Bookman Old Style" w:cs="Tahoma"/>
          <w:lang w:val="id-ID"/>
        </w:rPr>
      </w:pPr>
    </w:p>
    <w:p w:rsidR="00541330" w:rsidRPr="00766853" w:rsidRDefault="00F7212E" w:rsidP="00541330">
      <w:pPr>
        <w:tabs>
          <w:tab w:val="left" w:pos="1418"/>
          <w:tab w:val="left" w:pos="1701"/>
        </w:tabs>
        <w:ind w:left="2127" w:hanging="2127"/>
        <w:jc w:val="both"/>
        <w:rPr>
          <w:rFonts w:ascii="Bookman Old Style" w:hAnsi="Bookman Old Style"/>
          <w:sz w:val="24"/>
          <w:szCs w:val="24"/>
        </w:rPr>
      </w:pPr>
      <w:r w:rsidRPr="00912A39">
        <w:rPr>
          <w:rFonts w:ascii="Bookman Old Style" w:hAnsi="Bookman Old Style"/>
          <w:b/>
          <w:sz w:val="24"/>
          <w:szCs w:val="24"/>
          <w:lang w:val="id-ID"/>
        </w:rPr>
        <w:t>Mengingat</w:t>
      </w:r>
      <w:r>
        <w:rPr>
          <w:rFonts w:ascii="Bookman Old Style" w:hAnsi="Bookman Old Style"/>
          <w:sz w:val="24"/>
          <w:szCs w:val="24"/>
          <w:lang w:val="id-ID"/>
        </w:rPr>
        <w:tab/>
      </w:r>
      <w:r>
        <w:rPr>
          <w:rFonts w:ascii="Bookman Old Style" w:hAnsi="Bookman Old Style"/>
          <w:sz w:val="24"/>
          <w:szCs w:val="24"/>
        </w:rPr>
        <w:t>:</w:t>
      </w:r>
      <w:r w:rsidR="009C197A" w:rsidRPr="00497780">
        <w:rPr>
          <w:rFonts w:ascii="Bookman Old Style" w:hAnsi="Bookman Old Style"/>
          <w:sz w:val="24"/>
          <w:szCs w:val="24"/>
        </w:rPr>
        <w:tab/>
      </w:r>
      <w:r>
        <w:rPr>
          <w:rFonts w:ascii="Bookman Old Style" w:hAnsi="Bookman Old Style"/>
          <w:sz w:val="24"/>
          <w:szCs w:val="24"/>
        </w:rPr>
        <w:t>1</w:t>
      </w:r>
      <w:r w:rsidR="009C197A" w:rsidRPr="00497780">
        <w:rPr>
          <w:rFonts w:ascii="Bookman Old Style" w:hAnsi="Bookman Old Style"/>
          <w:sz w:val="24"/>
          <w:szCs w:val="24"/>
          <w:lang w:val="id-ID"/>
        </w:rPr>
        <w:t>.</w:t>
      </w:r>
      <w:r w:rsidR="009C197A" w:rsidRPr="00497780">
        <w:rPr>
          <w:rFonts w:ascii="Bookman Old Style" w:hAnsi="Bookman Old Style"/>
          <w:sz w:val="24"/>
          <w:szCs w:val="24"/>
          <w:lang w:val="id-ID"/>
        </w:rPr>
        <w:tab/>
        <w:t xml:space="preserve">Undang-Undang Nomor 4 Tahun 1994 tentang Pembentukan Kotamadya Daerah Tingkat II Palu (Lembaran Negara </w:t>
      </w:r>
      <w:r w:rsidR="00766853" w:rsidRPr="00F7212E">
        <w:rPr>
          <w:rFonts w:ascii="Bookman Old Style" w:hAnsi="Bookman Old Style"/>
          <w:sz w:val="24"/>
          <w:szCs w:val="24"/>
          <w:lang w:val="id-ID"/>
        </w:rPr>
        <w:t>Republik Indonesia</w:t>
      </w:r>
      <w:r w:rsidR="00766853" w:rsidRPr="00497780">
        <w:rPr>
          <w:rFonts w:ascii="Bookman Old Style" w:hAnsi="Bookman Old Style"/>
          <w:sz w:val="24"/>
          <w:szCs w:val="24"/>
          <w:lang w:val="id-ID"/>
        </w:rPr>
        <w:t xml:space="preserve"> </w:t>
      </w:r>
      <w:r w:rsidR="009C197A" w:rsidRPr="00497780">
        <w:rPr>
          <w:rFonts w:ascii="Bookman Old Style" w:hAnsi="Bookman Old Style"/>
          <w:sz w:val="24"/>
          <w:szCs w:val="24"/>
          <w:lang w:val="id-ID"/>
        </w:rPr>
        <w:t xml:space="preserve">Tahun 1994 Nomor 38, Tambahan Lembaran Negara </w:t>
      </w:r>
      <w:r w:rsidR="00556D9E">
        <w:rPr>
          <w:rFonts w:ascii="Bookman Old Style" w:hAnsi="Bookman Old Style"/>
          <w:sz w:val="24"/>
          <w:szCs w:val="24"/>
        </w:rPr>
        <w:t xml:space="preserve">Republik Indonesia </w:t>
      </w:r>
      <w:r w:rsidR="009C197A" w:rsidRPr="00497780">
        <w:rPr>
          <w:rFonts w:ascii="Bookman Old Style" w:hAnsi="Bookman Old Style"/>
          <w:sz w:val="24"/>
          <w:szCs w:val="24"/>
          <w:lang w:val="id-ID"/>
        </w:rPr>
        <w:t>Nomor 3555);</w:t>
      </w:r>
      <w:r w:rsidR="00766853">
        <w:rPr>
          <w:rFonts w:ascii="Bookman Old Style" w:hAnsi="Bookman Old Style"/>
          <w:sz w:val="24"/>
          <w:szCs w:val="24"/>
        </w:rPr>
        <w:t xml:space="preserve"> </w:t>
      </w:r>
    </w:p>
    <w:p w:rsidR="00541330" w:rsidRDefault="00541330" w:rsidP="00541330">
      <w:pPr>
        <w:tabs>
          <w:tab w:val="left" w:pos="1418"/>
          <w:tab w:val="left" w:pos="1701"/>
        </w:tabs>
        <w:ind w:left="2127" w:hanging="2127"/>
        <w:jc w:val="both"/>
        <w:rPr>
          <w:rFonts w:ascii="Bookman Old Style" w:hAnsi="Bookman Old Style"/>
          <w:sz w:val="24"/>
          <w:szCs w:val="24"/>
          <w:lang w:val="id-ID"/>
        </w:rPr>
      </w:pPr>
    </w:p>
    <w:p w:rsidR="00541330" w:rsidRPr="00541330" w:rsidRDefault="00541330" w:rsidP="00541330">
      <w:pPr>
        <w:pStyle w:val="ListParagraph"/>
        <w:widowControl/>
        <w:numPr>
          <w:ilvl w:val="0"/>
          <w:numId w:val="1"/>
        </w:numPr>
        <w:autoSpaceDE/>
        <w:autoSpaceDN/>
        <w:adjustRightInd/>
        <w:spacing w:after="200"/>
        <w:ind w:left="2127" w:hanging="426"/>
        <w:contextualSpacing/>
        <w:jc w:val="both"/>
        <w:rPr>
          <w:rFonts w:ascii="Bookman Old Style" w:hAnsi="Bookman Old Style"/>
          <w:sz w:val="24"/>
          <w:szCs w:val="24"/>
        </w:rPr>
      </w:pPr>
      <w:r w:rsidRPr="00497780">
        <w:rPr>
          <w:rFonts w:ascii="Bookman Old Style" w:hAnsi="Bookman Old Style"/>
          <w:sz w:val="24"/>
          <w:szCs w:val="24"/>
          <w:lang w:val="id-ID"/>
        </w:rPr>
        <w:t xml:space="preserve">Undang-Undang Nomor </w:t>
      </w:r>
      <w:r>
        <w:rPr>
          <w:rFonts w:ascii="Bookman Old Style" w:hAnsi="Bookman Old Style"/>
          <w:sz w:val="24"/>
          <w:szCs w:val="24"/>
        </w:rPr>
        <w:t>2</w:t>
      </w:r>
      <w:r>
        <w:rPr>
          <w:rFonts w:ascii="Bookman Old Style" w:hAnsi="Bookman Old Style"/>
          <w:sz w:val="24"/>
          <w:szCs w:val="24"/>
          <w:lang w:val="id-ID"/>
        </w:rPr>
        <w:t>4 Tahun 2011 tentang Badan Penye</w:t>
      </w:r>
      <w:r>
        <w:rPr>
          <w:rFonts w:ascii="Bookman Old Style" w:hAnsi="Bookman Old Style"/>
          <w:sz w:val="24"/>
          <w:szCs w:val="24"/>
        </w:rPr>
        <w:t>lenggara Jaminan Sosial</w:t>
      </w:r>
      <w:r>
        <w:rPr>
          <w:rFonts w:ascii="Bookman Old Style" w:hAnsi="Bookman Old Style"/>
          <w:sz w:val="24"/>
          <w:szCs w:val="24"/>
          <w:lang w:val="id-ID"/>
        </w:rPr>
        <w:t xml:space="preserve"> (Lembaran Negara </w:t>
      </w:r>
      <w:r w:rsidR="00766853" w:rsidRPr="00F7212E">
        <w:rPr>
          <w:rFonts w:ascii="Bookman Old Style" w:hAnsi="Bookman Old Style"/>
          <w:sz w:val="24"/>
          <w:szCs w:val="24"/>
          <w:lang w:val="id-ID"/>
        </w:rPr>
        <w:t>Republik Indonesia</w:t>
      </w:r>
      <w:r w:rsidR="00766853">
        <w:rPr>
          <w:rFonts w:ascii="Bookman Old Style" w:hAnsi="Bookman Old Style"/>
          <w:sz w:val="24"/>
          <w:szCs w:val="24"/>
          <w:lang w:val="id-ID"/>
        </w:rPr>
        <w:t xml:space="preserve"> </w:t>
      </w:r>
      <w:r w:rsidR="00766853">
        <w:rPr>
          <w:rFonts w:ascii="Bookman Old Style" w:hAnsi="Bookman Old Style"/>
          <w:sz w:val="24"/>
          <w:szCs w:val="24"/>
        </w:rPr>
        <w:t xml:space="preserve"> </w:t>
      </w:r>
      <w:r>
        <w:rPr>
          <w:rFonts w:ascii="Bookman Old Style" w:hAnsi="Bookman Old Style"/>
          <w:sz w:val="24"/>
          <w:szCs w:val="24"/>
          <w:lang w:val="id-ID"/>
        </w:rPr>
        <w:t>Tahun 2011 Nomor 116</w:t>
      </w:r>
      <w:r w:rsidRPr="00497780">
        <w:rPr>
          <w:rFonts w:ascii="Bookman Old Style" w:hAnsi="Bookman Old Style"/>
          <w:sz w:val="24"/>
          <w:szCs w:val="24"/>
          <w:lang w:val="id-ID"/>
        </w:rPr>
        <w:t xml:space="preserve">, Tambahan Lembaran Negara </w:t>
      </w:r>
      <w:r>
        <w:rPr>
          <w:rFonts w:ascii="Bookman Old Style" w:hAnsi="Bookman Old Style"/>
          <w:sz w:val="24"/>
          <w:szCs w:val="24"/>
        </w:rPr>
        <w:t xml:space="preserve">Republik Indonesia </w:t>
      </w:r>
      <w:r>
        <w:rPr>
          <w:rFonts w:ascii="Bookman Old Style" w:hAnsi="Bookman Old Style"/>
          <w:sz w:val="24"/>
          <w:szCs w:val="24"/>
          <w:lang w:val="id-ID"/>
        </w:rPr>
        <w:t>Nomor 5256</w:t>
      </w:r>
      <w:r w:rsidRPr="00497780">
        <w:rPr>
          <w:rFonts w:ascii="Bookman Old Style" w:hAnsi="Bookman Old Style"/>
          <w:sz w:val="24"/>
          <w:szCs w:val="24"/>
          <w:lang w:val="id-ID"/>
        </w:rPr>
        <w:t>);</w:t>
      </w:r>
      <w:r w:rsidR="00766853">
        <w:rPr>
          <w:rFonts w:ascii="Bookman Old Style" w:hAnsi="Bookman Old Style"/>
          <w:sz w:val="24"/>
          <w:szCs w:val="24"/>
        </w:rPr>
        <w:t xml:space="preserve"> </w:t>
      </w:r>
    </w:p>
    <w:p w:rsidR="00541330" w:rsidRPr="00541330" w:rsidRDefault="00541330" w:rsidP="00541330">
      <w:pPr>
        <w:pStyle w:val="ListParagraph"/>
        <w:widowControl/>
        <w:autoSpaceDE/>
        <w:autoSpaceDN/>
        <w:adjustRightInd/>
        <w:spacing w:after="200"/>
        <w:ind w:left="2127"/>
        <w:contextualSpacing/>
        <w:jc w:val="both"/>
        <w:rPr>
          <w:rFonts w:ascii="Bookman Old Style" w:hAnsi="Bookman Old Style"/>
          <w:sz w:val="24"/>
          <w:szCs w:val="24"/>
        </w:rPr>
      </w:pPr>
    </w:p>
    <w:p w:rsidR="004120BE" w:rsidRPr="00174599" w:rsidRDefault="004120BE" w:rsidP="0089656E">
      <w:pPr>
        <w:pStyle w:val="ListParagraph"/>
        <w:numPr>
          <w:ilvl w:val="0"/>
          <w:numId w:val="1"/>
        </w:numPr>
        <w:ind w:left="2127" w:hanging="284"/>
        <w:jc w:val="both"/>
        <w:rPr>
          <w:rFonts w:ascii="Bookman Old Style" w:hAnsi="Bookman Old Style" w:cs="Tahoma"/>
          <w:sz w:val="24"/>
          <w:szCs w:val="24"/>
          <w:lang w:val="id-ID"/>
        </w:rPr>
      </w:pPr>
      <w:r w:rsidRPr="00F7212E">
        <w:rPr>
          <w:rFonts w:ascii="Bookman Old Style" w:hAnsi="Bookman Old Style" w:cs="Tahoma"/>
          <w:sz w:val="24"/>
          <w:szCs w:val="24"/>
          <w:lang w:val="id-ID"/>
        </w:rPr>
        <w:t xml:space="preserve">Undang-Undang Nomor 23 Tahun 2014 </w:t>
      </w:r>
      <w:r w:rsidRPr="00F7212E">
        <w:rPr>
          <w:rFonts w:ascii="Bookman Old Style" w:hAnsi="Bookman Old Style" w:cs="Tahoma"/>
          <w:sz w:val="24"/>
          <w:szCs w:val="24"/>
        </w:rPr>
        <w:t xml:space="preserve">tentang Pemerintahan Daerah </w:t>
      </w:r>
      <w:r w:rsidRPr="00F7212E">
        <w:rPr>
          <w:rFonts w:ascii="Bookman Old Style" w:hAnsi="Bookman Old Style"/>
          <w:sz w:val="24"/>
          <w:szCs w:val="24"/>
          <w:lang w:val="id-ID"/>
        </w:rPr>
        <w:t>(Lembaran Negara Republik Indonesia Tahun 2014 Nomor 244, Tambahan Lembaran Negara Republik Indonesia Nomor 5587)</w:t>
      </w:r>
      <w:r w:rsidRPr="00F7212E">
        <w:rPr>
          <w:rFonts w:ascii="Bookman Old Style" w:hAnsi="Bookman Old Style"/>
          <w:sz w:val="24"/>
          <w:szCs w:val="24"/>
        </w:rPr>
        <w:t xml:space="preserve"> </w:t>
      </w:r>
      <w:r w:rsidRPr="00F7212E">
        <w:rPr>
          <w:rFonts w:ascii="Bookman Old Style" w:hAnsi="Bookman Old Style" w:cs="Tahoma"/>
          <w:sz w:val="24"/>
          <w:szCs w:val="24"/>
          <w:lang w:val="id-ID"/>
        </w:rPr>
        <w:t xml:space="preserve">sebagaimana telah diubah </w:t>
      </w:r>
      <w:r w:rsidR="00810433">
        <w:rPr>
          <w:rFonts w:ascii="Bookman Old Style" w:hAnsi="Bookman Old Style" w:cs="Tahoma"/>
          <w:sz w:val="24"/>
          <w:szCs w:val="24"/>
        </w:rPr>
        <w:t xml:space="preserve">terakhir </w:t>
      </w:r>
      <w:r w:rsidRPr="00F7212E">
        <w:rPr>
          <w:rFonts w:ascii="Bookman Old Style" w:hAnsi="Bookman Old Style" w:cs="Tahoma"/>
          <w:sz w:val="24"/>
          <w:szCs w:val="24"/>
          <w:lang w:val="id-ID"/>
        </w:rPr>
        <w:t>dengan</w:t>
      </w:r>
      <w:r w:rsidR="00296E42">
        <w:rPr>
          <w:rFonts w:ascii="Bookman Old Style" w:hAnsi="Bookman Old Style" w:cs="Tahoma"/>
          <w:sz w:val="24"/>
          <w:szCs w:val="24"/>
        </w:rPr>
        <w:t xml:space="preserve"> Undang-Undang Nomor 9 Tahun 2015 tentang Perubahan Kedua Atas </w:t>
      </w:r>
      <w:r w:rsidRPr="00F7212E">
        <w:rPr>
          <w:rFonts w:ascii="Bookman Old Style" w:hAnsi="Bookman Old Style" w:cs="Tahoma"/>
          <w:sz w:val="24"/>
          <w:szCs w:val="24"/>
          <w:lang w:val="id-ID"/>
        </w:rPr>
        <w:t>Und</w:t>
      </w:r>
      <w:r w:rsidR="00426C0A">
        <w:rPr>
          <w:rFonts w:ascii="Bookman Old Style" w:hAnsi="Bookman Old Style" w:cs="Tahoma"/>
          <w:sz w:val="24"/>
          <w:szCs w:val="24"/>
          <w:lang w:val="id-ID"/>
        </w:rPr>
        <w:t>ang-Undang Nomor 23 Tahun 2014 t</w:t>
      </w:r>
      <w:r w:rsidRPr="00F7212E">
        <w:rPr>
          <w:rFonts w:ascii="Bookman Old Style" w:hAnsi="Bookman Old Style" w:cs="Tahoma"/>
          <w:sz w:val="24"/>
          <w:szCs w:val="24"/>
          <w:lang w:val="id-ID"/>
        </w:rPr>
        <w:t>entang Pemerintahan Daerah</w:t>
      </w:r>
      <w:r w:rsidRPr="00F7212E">
        <w:rPr>
          <w:rFonts w:ascii="Bookman Old Style" w:hAnsi="Bookman Old Style" w:cs="Tahoma"/>
          <w:sz w:val="24"/>
          <w:szCs w:val="24"/>
        </w:rPr>
        <w:t xml:space="preserve"> </w:t>
      </w:r>
      <w:r w:rsidR="00771198">
        <w:rPr>
          <w:rFonts w:ascii="Bookman Old Style" w:hAnsi="Bookman Old Style" w:cs="Tahoma"/>
          <w:sz w:val="24"/>
          <w:szCs w:val="24"/>
        </w:rPr>
        <w:t xml:space="preserve"> </w:t>
      </w:r>
      <w:r w:rsidRPr="00F7212E">
        <w:rPr>
          <w:rFonts w:ascii="Bookman Old Style" w:hAnsi="Bookman Old Style"/>
          <w:sz w:val="24"/>
          <w:szCs w:val="24"/>
          <w:lang w:val="id-ID"/>
        </w:rPr>
        <w:t>(Lembaran Nega</w:t>
      </w:r>
      <w:r>
        <w:rPr>
          <w:rFonts w:ascii="Bookman Old Style" w:hAnsi="Bookman Old Style"/>
          <w:sz w:val="24"/>
          <w:szCs w:val="24"/>
          <w:lang w:val="id-ID"/>
        </w:rPr>
        <w:t>ra Republ</w:t>
      </w:r>
      <w:r w:rsidR="00296E42">
        <w:rPr>
          <w:rFonts w:ascii="Bookman Old Style" w:hAnsi="Bookman Old Style"/>
          <w:sz w:val="24"/>
          <w:szCs w:val="24"/>
          <w:lang w:val="id-ID"/>
        </w:rPr>
        <w:t>ik Indonesia Tahun 2015 Nomor 58</w:t>
      </w:r>
      <w:r w:rsidRPr="00F7212E">
        <w:rPr>
          <w:rFonts w:ascii="Bookman Old Style" w:hAnsi="Bookman Old Style"/>
          <w:sz w:val="24"/>
          <w:szCs w:val="24"/>
          <w:lang w:val="id-ID"/>
        </w:rPr>
        <w:t>, Tambahan Lembaran Negar</w:t>
      </w:r>
      <w:r w:rsidR="00296E42">
        <w:rPr>
          <w:rFonts w:ascii="Bookman Old Style" w:hAnsi="Bookman Old Style"/>
          <w:sz w:val="24"/>
          <w:szCs w:val="24"/>
          <w:lang w:val="id-ID"/>
        </w:rPr>
        <w:t>a Republik Indonesia Nomor 5679</w:t>
      </w:r>
      <w:r w:rsidRPr="00F7212E">
        <w:rPr>
          <w:rFonts w:ascii="Bookman Old Style" w:hAnsi="Bookman Old Style"/>
          <w:sz w:val="24"/>
          <w:szCs w:val="24"/>
          <w:lang w:val="id-ID"/>
        </w:rPr>
        <w:t>);</w:t>
      </w:r>
    </w:p>
    <w:p w:rsidR="00174599" w:rsidRPr="00174599" w:rsidRDefault="00174599" w:rsidP="00912A39">
      <w:pPr>
        <w:pStyle w:val="ListParagraph"/>
        <w:ind w:left="2127" w:hanging="284"/>
        <w:rPr>
          <w:rFonts w:ascii="Bookman Old Style" w:hAnsi="Bookman Old Style" w:cs="Tahoma"/>
          <w:sz w:val="24"/>
          <w:szCs w:val="24"/>
          <w:lang w:val="id-ID"/>
        </w:rPr>
      </w:pPr>
    </w:p>
    <w:p w:rsidR="00912A39" w:rsidRPr="00174599" w:rsidRDefault="00174599" w:rsidP="00912A39">
      <w:pPr>
        <w:pStyle w:val="ListParagraph"/>
        <w:numPr>
          <w:ilvl w:val="0"/>
          <w:numId w:val="1"/>
        </w:numPr>
        <w:ind w:left="2127" w:hanging="284"/>
        <w:jc w:val="both"/>
        <w:rPr>
          <w:rFonts w:ascii="Bookman Old Style" w:hAnsi="Bookman Old Style" w:cs="Tahoma"/>
          <w:sz w:val="24"/>
          <w:szCs w:val="24"/>
          <w:lang w:val="id-ID"/>
        </w:rPr>
      </w:pPr>
      <w:r w:rsidRPr="00174599">
        <w:rPr>
          <w:rFonts w:ascii="Bookman Old Style" w:hAnsi="Bookman Old Style"/>
          <w:sz w:val="24"/>
          <w:szCs w:val="24"/>
        </w:rPr>
        <w:t>Peraturan Pemerintah Nomor 86 Tahun 2013 tentang Tata Cara Pengenaan Sanksi Administratif Kepada Pemberi Kerja Selain Penyelenggara Negara dan Setiap Orang, Selain Pemberi Kerja, Pekerja, Dan Penerima Bantuan Iuran Dalam Penyelenggaraan Jaminan Sosial</w:t>
      </w:r>
      <w:r w:rsidR="00912A39">
        <w:rPr>
          <w:rFonts w:ascii="Bookman Old Style" w:hAnsi="Bookman Old Style"/>
          <w:sz w:val="24"/>
          <w:szCs w:val="24"/>
        </w:rPr>
        <w:t xml:space="preserve"> </w:t>
      </w:r>
      <w:r w:rsidR="00912A39" w:rsidRPr="00F7212E">
        <w:rPr>
          <w:rFonts w:ascii="Bookman Old Style" w:hAnsi="Bookman Old Style"/>
          <w:sz w:val="24"/>
          <w:szCs w:val="24"/>
          <w:lang w:val="id-ID"/>
        </w:rPr>
        <w:t>(Lembaran Nega</w:t>
      </w:r>
      <w:r w:rsidR="00912A39">
        <w:rPr>
          <w:rFonts w:ascii="Bookman Old Style" w:hAnsi="Bookman Old Style"/>
          <w:sz w:val="24"/>
          <w:szCs w:val="24"/>
          <w:lang w:val="id-ID"/>
        </w:rPr>
        <w:t>ra Republik Indonesia Tahun 2013</w:t>
      </w:r>
      <w:r w:rsidR="00684D4C">
        <w:rPr>
          <w:rFonts w:ascii="Bookman Old Style" w:hAnsi="Bookman Old Style"/>
          <w:sz w:val="24"/>
          <w:szCs w:val="24"/>
          <w:lang w:val="id-ID"/>
        </w:rPr>
        <w:t xml:space="preserve"> Nomor </w:t>
      </w:r>
      <w:r w:rsidR="00235D19">
        <w:rPr>
          <w:rFonts w:ascii="Bookman Old Style" w:hAnsi="Bookman Old Style"/>
          <w:sz w:val="24"/>
          <w:szCs w:val="24"/>
        </w:rPr>
        <w:t>238</w:t>
      </w:r>
      <w:r w:rsidR="00A16FCB">
        <w:rPr>
          <w:rFonts w:ascii="Bookman Old Style" w:hAnsi="Bookman Old Style"/>
          <w:sz w:val="24"/>
          <w:szCs w:val="24"/>
        </w:rPr>
        <w:t xml:space="preserve">, </w:t>
      </w:r>
      <w:r w:rsidR="00A16FCB" w:rsidRPr="00F7212E">
        <w:rPr>
          <w:rFonts w:ascii="Bookman Old Style" w:hAnsi="Bookman Old Style"/>
          <w:sz w:val="24"/>
          <w:szCs w:val="24"/>
          <w:lang w:val="id-ID"/>
        </w:rPr>
        <w:t>Tambahan Lembaran Negar</w:t>
      </w:r>
      <w:r w:rsidR="00A16FCB">
        <w:rPr>
          <w:rFonts w:ascii="Bookman Old Style" w:hAnsi="Bookman Old Style"/>
          <w:sz w:val="24"/>
          <w:szCs w:val="24"/>
          <w:lang w:val="id-ID"/>
        </w:rPr>
        <w:t xml:space="preserve">a Republik Indonesia Nomor </w:t>
      </w:r>
      <w:r w:rsidR="00A16FCB">
        <w:rPr>
          <w:rFonts w:ascii="Bookman Old Style" w:hAnsi="Bookman Old Style"/>
          <w:sz w:val="24"/>
          <w:szCs w:val="24"/>
        </w:rPr>
        <w:t>5481)</w:t>
      </w:r>
      <w:r w:rsidR="00912A39" w:rsidRPr="00F7212E">
        <w:rPr>
          <w:rFonts w:ascii="Bookman Old Style" w:hAnsi="Bookman Old Style"/>
          <w:sz w:val="24"/>
          <w:szCs w:val="24"/>
          <w:lang w:val="id-ID"/>
        </w:rPr>
        <w:t>;</w:t>
      </w:r>
    </w:p>
    <w:p w:rsidR="00174599" w:rsidRPr="00912A39" w:rsidRDefault="00174599" w:rsidP="00912A39">
      <w:pPr>
        <w:rPr>
          <w:rFonts w:ascii="Bookman Old Style" w:hAnsi="Bookman Old Style"/>
          <w:lang w:val="id-ID"/>
        </w:rPr>
      </w:pPr>
    </w:p>
    <w:p w:rsidR="005E5903" w:rsidRPr="005E5903" w:rsidRDefault="005E5903" w:rsidP="005E5903">
      <w:pPr>
        <w:pStyle w:val="ListParagraph"/>
        <w:ind w:left="2127"/>
        <w:jc w:val="both"/>
        <w:rPr>
          <w:rFonts w:ascii="Bookman Old Style" w:hAnsi="Bookman Old Style" w:cs="Tahoma"/>
          <w:sz w:val="24"/>
          <w:szCs w:val="24"/>
          <w:lang w:val="id-ID"/>
        </w:rPr>
      </w:pPr>
    </w:p>
    <w:p w:rsidR="00BE57E6" w:rsidRPr="00497780" w:rsidRDefault="00BE57E6" w:rsidP="005E5903">
      <w:pPr>
        <w:rPr>
          <w:rFonts w:ascii="Bookman Old Style" w:hAnsi="Bookman Old Style"/>
          <w:b/>
          <w:sz w:val="24"/>
          <w:szCs w:val="24"/>
        </w:rPr>
      </w:pPr>
    </w:p>
    <w:p w:rsidR="000F0381" w:rsidRPr="00497780" w:rsidRDefault="000F0381" w:rsidP="000F0381">
      <w:pPr>
        <w:jc w:val="center"/>
        <w:rPr>
          <w:rFonts w:ascii="Bookman Old Style" w:hAnsi="Bookman Old Style"/>
          <w:b/>
          <w:sz w:val="24"/>
          <w:szCs w:val="24"/>
          <w:lang w:val="id-ID"/>
        </w:rPr>
      </w:pPr>
      <w:r w:rsidRPr="00497780">
        <w:rPr>
          <w:rFonts w:ascii="Bookman Old Style" w:hAnsi="Bookman Old Style"/>
          <w:b/>
          <w:sz w:val="24"/>
          <w:szCs w:val="24"/>
          <w:lang w:val="id-ID"/>
        </w:rPr>
        <w:t>MEMUTUSKAN:</w:t>
      </w:r>
    </w:p>
    <w:p w:rsidR="000F0381" w:rsidRPr="00497780" w:rsidRDefault="000F0381" w:rsidP="000F0381">
      <w:pPr>
        <w:rPr>
          <w:rFonts w:ascii="Bookman Old Style" w:hAnsi="Bookman Old Style"/>
          <w:sz w:val="24"/>
          <w:szCs w:val="24"/>
        </w:rPr>
      </w:pPr>
    </w:p>
    <w:p w:rsidR="000F0381" w:rsidRPr="005E5903" w:rsidRDefault="000F0381" w:rsidP="00D80377">
      <w:pPr>
        <w:ind w:left="1985" w:hanging="1985"/>
        <w:jc w:val="both"/>
        <w:rPr>
          <w:rFonts w:ascii="Bookman Old Style" w:hAnsi="Bookman Old Style"/>
          <w:b/>
          <w:sz w:val="24"/>
          <w:szCs w:val="24"/>
        </w:rPr>
      </w:pPr>
      <w:r>
        <w:rPr>
          <w:rFonts w:ascii="Bookman Old Style" w:hAnsi="Bookman Old Style"/>
          <w:b/>
          <w:sz w:val="24"/>
          <w:szCs w:val="24"/>
          <w:lang w:val="id-ID"/>
        </w:rPr>
        <w:t xml:space="preserve">Menetapkan </w:t>
      </w:r>
      <w:r w:rsidRPr="00497780">
        <w:rPr>
          <w:rFonts w:ascii="Bookman Old Style" w:hAnsi="Bookman Old Style"/>
          <w:b/>
          <w:sz w:val="24"/>
          <w:szCs w:val="24"/>
          <w:lang w:val="id-ID"/>
        </w:rPr>
        <w:t>:</w:t>
      </w:r>
      <w:r w:rsidRPr="00497780">
        <w:rPr>
          <w:rFonts w:ascii="Bookman Old Style" w:hAnsi="Bookman Old Style"/>
          <w:b/>
          <w:sz w:val="24"/>
          <w:szCs w:val="24"/>
          <w:lang w:val="id-ID"/>
        </w:rPr>
        <w:tab/>
      </w:r>
      <w:r w:rsidRPr="00232C5D">
        <w:rPr>
          <w:rFonts w:ascii="Bookman Old Style" w:hAnsi="Bookman Old Style" w:cs="Tahoma"/>
          <w:b/>
          <w:sz w:val="24"/>
          <w:szCs w:val="24"/>
          <w:lang w:val="id-ID"/>
        </w:rPr>
        <w:t>PERATURAN WALI</w:t>
      </w:r>
      <w:r w:rsidR="00771EA0">
        <w:rPr>
          <w:rFonts w:ascii="Bookman Old Style" w:hAnsi="Bookman Old Style" w:cs="Tahoma"/>
          <w:b/>
          <w:sz w:val="24"/>
          <w:szCs w:val="24"/>
        </w:rPr>
        <w:t xml:space="preserve"> </w:t>
      </w:r>
      <w:r w:rsidRPr="00232C5D">
        <w:rPr>
          <w:rFonts w:ascii="Bookman Old Style" w:hAnsi="Bookman Old Style" w:cs="Tahoma"/>
          <w:b/>
          <w:sz w:val="24"/>
          <w:szCs w:val="24"/>
          <w:lang w:val="id-ID"/>
        </w:rPr>
        <w:t>KOTA</w:t>
      </w:r>
      <w:r w:rsidR="00912A39">
        <w:rPr>
          <w:rFonts w:ascii="Bookman Old Style" w:hAnsi="Bookman Old Style" w:cs="Tahoma"/>
          <w:b/>
          <w:sz w:val="24"/>
          <w:szCs w:val="24"/>
          <w:lang w:val="id-ID"/>
        </w:rPr>
        <w:t xml:space="preserve"> TENTANG </w:t>
      </w:r>
      <w:r w:rsidR="00912A39" w:rsidRPr="003868CE">
        <w:rPr>
          <w:rFonts w:ascii="Bookman Old Style" w:hAnsi="Bookman Old Style"/>
          <w:b/>
          <w:sz w:val="24"/>
          <w:szCs w:val="24"/>
          <w:lang w:val="es-MX"/>
        </w:rPr>
        <w:t>KEWAJIBAN KEPESERTAAN</w:t>
      </w:r>
      <w:r w:rsidR="00912A39" w:rsidRPr="003868CE">
        <w:rPr>
          <w:rFonts w:ascii="Bookman Old Style" w:hAnsi="Bookman Old Style"/>
          <w:b/>
          <w:sz w:val="24"/>
          <w:szCs w:val="24"/>
        </w:rPr>
        <w:t xml:space="preserve"> BADAN PENYELENGGARA JAMINAN SOSIAL KESEHATAN </w:t>
      </w:r>
      <w:r w:rsidR="00912A39" w:rsidRPr="003868CE">
        <w:rPr>
          <w:rFonts w:ascii="Bookman Old Style" w:hAnsi="Bookman Old Style"/>
          <w:b/>
          <w:sz w:val="24"/>
          <w:szCs w:val="24"/>
          <w:lang w:val="es-MX"/>
        </w:rPr>
        <w:t xml:space="preserve">DALAM PEMBERIAN PELAYANAAN </w:t>
      </w:r>
      <w:r w:rsidR="00912A39">
        <w:rPr>
          <w:rFonts w:ascii="Bookman Old Style" w:hAnsi="Bookman Old Style"/>
          <w:b/>
          <w:sz w:val="24"/>
          <w:szCs w:val="24"/>
        </w:rPr>
        <w:t>PERIZINAN</w:t>
      </w:r>
      <w:r>
        <w:rPr>
          <w:rFonts w:ascii="Bookman Old Style" w:hAnsi="Bookman Old Style"/>
          <w:b/>
          <w:sz w:val="24"/>
          <w:szCs w:val="24"/>
        </w:rPr>
        <w:t>.</w:t>
      </w:r>
    </w:p>
    <w:p w:rsidR="000F0381" w:rsidRDefault="000F0381" w:rsidP="000F0381">
      <w:pPr>
        <w:rPr>
          <w:rFonts w:ascii="Bookman Old Style" w:hAnsi="Bookman Old Style" w:cs="Tahoma"/>
          <w:b/>
          <w:sz w:val="24"/>
          <w:szCs w:val="24"/>
        </w:rPr>
      </w:pPr>
    </w:p>
    <w:p w:rsidR="000F0381" w:rsidRDefault="000F0381" w:rsidP="000F0381">
      <w:pPr>
        <w:rPr>
          <w:rFonts w:ascii="Bookman Old Style" w:hAnsi="Bookman Old Style"/>
          <w:b/>
          <w:sz w:val="24"/>
          <w:szCs w:val="24"/>
        </w:rPr>
      </w:pPr>
    </w:p>
    <w:p w:rsidR="00912A39" w:rsidRDefault="00912A39" w:rsidP="000F0381">
      <w:pPr>
        <w:pStyle w:val="Default"/>
        <w:jc w:val="center"/>
        <w:rPr>
          <w:b/>
          <w:color w:val="auto"/>
          <w:lang w:val="en-US"/>
        </w:rPr>
      </w:pPr>
    </w:p>
    <w:p w:rsidR="000F0381" w:rsidRPr="00553889" w:rsidRDefault="000F0381" w:rsidP="000F0381">
      <w:pPr>
        <w:pStyle w:val="Default"/>
        <w:jc w:val="center"/>
        <w:rPr>
          <w:b/>
          <w:color w:val="auto"/>
          <w:lang w:val="en-US"/>
        </w:rPr>
      </w:pPr>
      <w:r w:rsidRPr="00553889">
        <w:rPr>
          <w:b/>
          <w:color w:val="auto"/>
          <w:lang w:val="en-US"/>
        </w:rPr>
        <w:t>BAB I</w:t>
      </w:r>
    </w:p>
    <w:p w:rsidR="000F0381" w:rsidRDefault="000F0381" w:rsidP="000F0381">
      <w:pPr>
        <w:pStyle w:val="Default"/>
        <w:jc w:val="center"/>
        <w:rPr>
          <w:b/>
          <w:color w:val="auto"/>
          <w:lang w:val="en-US"/>
        </w:rPr>
      </w:pPr>
      <w:r w:rsidRPr="00553889">
        <w:rPr>
          <w:b/>
          <w:color w:val="auto"/>
          <w:lang w:val="en-US"/>
        </w:rPr>
        <w:t>KETENTUAN UMUM</w:t>
      </w:r>
    </w:p>
    <w:p w:rsidR="000F0381" w:rsidRPr="00553889" w:rsidRDefault="000F0381" w:rsidP="000F0381">
      <w:pPr>
        <w:pStyle w:val="Default"/>
        <w:jc w:val="center"/>
        <w:rPr>
          <w:b/>
          <w:color w:val="auto"/>
          <w:lang w:val="en-US"/>
        </w:rPr>
      </w:pPr>
    </w:p>
    <w:p w:rsidR="000F0381" w:rsidRDefault="000F0381" w:rsidP="00EB287E">
      <w:pPr>
        <w:pStyle w:val="Default"/>
        <w:jc w:val="center"/>
        <w:rPr>
          <w:b/>
          <w:color w:val="auto"/>
          <w:lang w:val="en-US"/>
        </w:rPr>
      </w:pPr>
      <w:r w:rsidRPr="00FB7052">
        <w:rPr>
          <w:b/>
          <w:color w:val="auto"/>
          <w:lang w:val="en-US"/>
        </w:rPr>
        <w:t>Pasal 1</w:t>
      </w:r>
    </w:p>
    <w:p w:rsidR="001E7E3C" w:rsidRPr="00FB7052" w:rsidRDefault="001E7E3C" w:rsidP="00EB287E">
      <w:pPr>
        <w:pStyle w:val="Default"/>
        <w:jc w:val="center"/>
        <w:rPr>
          <w:b/>
          <w:color w:val="auto"/>
          <w:lang w:val="en-US"/>
        </w:rPr>
      </w:pPr>
    </w:p>
    <w:p w:rsidR="000F0381" w:rsidRPr="00912A39" w:rsidRDefault="000F0381" w:rsidP="00EB287E">
      <w:pPr>
        <w:pStyle w:val="Default"/>
        <w:jc w:val="both"/>
        <w:rPr>
          <w:color w:val="auto"/>
        </w:rPr>
      </w:pPr>
      <w:r w:rsidRPr="00912A39">
        <w:rPr>
          <w:color w:val="auto"/>
        </w:rPr>
        <w:t>Dalam Peraturan Wali</w:t>
      </w:r>
      <w:r w:rsidR="00EE097D">
        <w:rPr>
          <w:color w:val="auto"/>
          <w:lang w:val="en-US"/>
        </w:rPr>
        <w:t xml:space="preserve"> </w:t>
      </w:r>
      <w:r w:rsidR="00EE097D">
        <w:rPr>
          <w:color w:val="auto"/>
        </w:rPr>
        <w:t>K</w:t>
      </w:r>
      <w:r w:rsidRPr="00912A39">
        <w:rPr>
          <w:color w:val="auto"/>
        </w:rPr>
        <w:t xml:space="preserve">ota ini yang dimaksud dengan: </w:t>
      </w:r>
    </w:p>
    <w:p w:rsidR="00912A39" w:rsidRPr="00912A39" w:rsidRDefault="00912A39" w:rsidP="00EB287E">
      <w:pPr>
        <w:pStyle w:val="Default"/>
        <w:jc w:val="both"/>
        <w:rPr>
          <w:color w:val="auto"/>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Daerah adalah Kota Palu.</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5B3A09">
        <w:rPr>
          <w:rFonts w:ascii="Bookman Old Style" w:hAnsi="Bookman Old Style" w:cs="Times New Roman"/>
          <w:noProof/>
          <w:sz w:val="24"/>
          <w:szCs w:val="24"/>
        </w:rPr>
        <w:t>Pemeri</w:t>
      </w:r>
      <w:r w:rsidR="00771EA0">
        <w:rPr>
          <w:rFonts w:ascii="Bookman Old Style" w:hAnsi="Bookman Old Style" w:cs="Times New Roman"/>
          <w:noProof/>
          <w:sz w:val="24"/>
          <w:szCs w:val="24"/>
        </w:rPr>
        <w:t>ntah Daerah adalah Wali Kota</w:t>
      </w:r>
      <w:r w:rsidRPr="005B3A09">
        <w:rPr>
          <w:rFonts w:ascii="Bookman Old Style" w:hAnsi="Bookman Old Style" w:cs="Times New Roman"/>
          <w:noProof/>
          <w:sz w:val="24"/>
          <w:szCs w:val="24"/>
        </w:rPr>
        <w:t xml:space="preserve"> sebagai unsur</w:t>
      </w:r>
      <w:r>
        <w:rPr>
          <w:rFonts w:ascii="Bookman Old Style" w:hAnsi="Bookman Old Style" w:cs="Times New Roman"/>
          <w:noProof/>
          <w:sz w:val="24"/>
          <w:szCs w:val="24"/>
        </w:rPr>
        <w:t xml:space="preserve"> </w:t>
      </w:r>
      <w:r w:rsidRPr="005B3A09">
        <w:rPr>
          <w:rFonts w:ascii="Bookman Old Style" w:hAnsi="Bookman Old Style" w:cs="Times New Roman"/>
          <w:noProof/>
          <w:sz w:val="24"/>
          <w:szCs w:val="24"/>
        </w:rPr>
        <w:t>penyelenggara Pemerintahan Daerah yang memimpin</w:t>
      </w:r>
      <w:r>
        <w:rPr>
          <w:rFonts w:ascii="Bookman Old Style" w:hAnsi="Bookman Old Style" w:cs="Times New Roman"/>
          <w:noProof/>
          <w:sz w:val="24"/>
          <w:szCs w:val="24"/>
        </w:rPr>
        <w:t xml:space="preserve"> </w:t>
      </w:r>
      <w:r w:rsidRPr="005B3A09">
        <w:rPr>
          <w:rFonts w:ascii="Bookman Old Style" w:hAnsi="Bookman Old Style" w:cs="Times New Roman"/>
          <w:noProof/>
          <w:sz w:val="24"/>
          <w:szCs w:val="24"/>
        </w:rPr>
        <w:t>pelaksanaan urusan pemerintahan yang menjadi</w:t>
      </w:r>
      <w:r>
        <w:rPr>
          <w:rFonts w:ascii="Bookman Old Style" w:hAnsi="Bookman Old Style" w:cs="Times New Roman"/>
          <w:noProof/>
          <w:sz w:val="24"/>
          <w:szCs w:val="24"/>
        </w:rPr>
        <w:t xml:space="preserve"> </w:t>
      </w:r>
      <w:r w:rsidR="00F24165">
        <w:rPr>
          <w:rFonts w:ascii="Bookman Old Style" w:hAnsi="Bookman Old Style" w:cs="Times New Roman"/>
          <w:noProof/>
          <w:sz w:val="24"/>
          <w:szCs w:val="24"/>
        </w:rPr>
        <w:t>kewenangan D</w:t>
      </w:r>
      <w:r w:rsidRPr="005B3A09">
        <w:rPr>
          <w:rFonts w:ascii="Bookman Old Style" w:hAnsi="Bookman Old Style" w:cs="Times New Roman"/>
          <w:noProof/>
          <w:sz w:val="24"/>
          <w:szCs w:val="24"/>
        </w:rPr>
        <w:t>aerah otonom</w:t>
      </w:r>
      <w:r w:rsidRPr="00912A39">
        <w:rPr>
          <w:rFonts w:ascii="Bookman Old Style" w:hAnsi="Bookman Old Style"/>
          <w:sz w:val="24"/>
          <w:szCs w:val="24"/>
        </w:rPr>
        <w:t>.</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Wali</w:t>
      </w:r>
      <w:r w:rsidRPr="00912A39">
        <w:rPr>
          <w:rFonts w:ascii="Bookman Old Style" w:hAnsi="Bookman Old Style"/>
          <w:sz w:val="24"/>
          <w:szCs w:val="24"/>
          <w:lang w:val="id-ID"/>
        </w:rPr>
        <w:t xml:space="preserve"> </w:t>
      </w:r>
      <w:r w:rsidRPr="00912A39">
        <w:rPr>
          <w:rFonts w:ascii="Bookman Old Style" w:hAnsi="Bookman Old Style"/>
          <w:sz w:val="24"/>
          <w:szCs w:val="24"/>
        </w:rPr>
        <w:t>Kota adalah Wali</w:t>
      </w:r>
      <w:r w:rsidRPr="00912A39">
        <w:rPr>
          <w:rFonts w:ascii="Bookman Old Style" w:hAnsi="Bookman Old Style"/>
          <w:sz w:val="24"/>
          <w:szCs w:val="24"/>
          <w:lang w:val="id-ID"/>
        </w:rPr>
        <w:t xml:space="preserve"> </w:t>
      </w:r>
      <w:r w:rsidRPr="00912A39">
        <w:rPr>
          <w:rFonts w:ascii="Bookman Old Style" w:hAnsi="Bookman Old Style"/>
          <w:sz w:val="24"/>
          <w:szCs w:val="24"/>
        </w:rPr>
        <w:t>Kota Palu</w:t>
      </w:r>
      <w:r w:rsidR="007864B1">
        <w:rPr>
          <w:rFonts w:ascii="Bookman Old Style" w:hAnsi="Bookman Old Style"/>
          <w:sz w:val="24"/>
          <w:szCs w:val="24"/>
        </w:rPr>
        <w:t>.</w:t>
      </w:r>
    </w:p>
    <w:p w:rsidR="00912A39" w:rsidRPr="00282F8C" w:rsidRDefault="00912A39" w:rsidP="00EB287E">
      <w:pPr>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 xml:space="preserve">Badan Penyelenggara Jaminan Sosial </w:t>
      </w:r>
      <w:r w:rsidR="00A067B4">
        <w:rPr>
          <w:rFonts w:ascii="Bookman Old Style" w:hAnsi="Bookman Old Style"/>
          <w:sz w:val="24"/>
          <w:szCs w:val="24"/>
        </w:rPr>
        <w:t xml:space="preserve">Kesehatan </w:t>
      </w:r>
      <w:r w:rsidRPr="00912A39">
        <w:rPr>
          <w:rFonts w:ascii="Bookman Old Style" w:hAnsi="Bookman Old Style"/>
          <w:sz w:val="24"/>
          <w:szCs w:val="24"/>
        </w:rPr>
        <w:t>yang selanjutnya di</w:t>
      </w:r>
      <w:r w:rsidR="00DC669B">
        <w:rPr>
          <w:rFonts w:ascii="Bookman Old Style" w:hAnsi="Bookman Old Style"/>
          <w:sz w:val="24"/>
          <w:szCs w:val="24"/>
        </w:rPr>
        <w:t>singkat</w:t>
      </w:r>
      <w:r w:rsidRPr="00912A39">
        <w:rPr>
          <w:rFonts w:ascii="Bookman Old Style" w:hAnsi="Bookman Old Style"/>
          <w:sz w:val="24"/>
          <w:szCs w:val="24"/>
        </w:rPr>
        <w:t xml:space="preserve"> BPJS </w:t>
      </w:r>
      <w:r w:rsidR="00A067B4">
        <w:rPr>
          <w:rFonts w:ascii="Bookman Old Style" w:hAnsi="Bookman Old Style"/>
          <w:sz w:val="24"/>
          <w:szCs w:val="24"/>
        </w:rPr>
        <w:t xml:space="preserve">Kesehatan </w:t>
      </w:r>
      <w:r w:rsidR="00DC669B">
        <w:rPr>
          <w:rFonts w:ascii="Bookman Old Style" w:hAnsi="Bookman Old Style"/>
          <w:sz w:val="24"/>
          <w:szCs w:val="24"/>
        </w:rPr>
        <w:t>adalah badan hukum yang dibentuk untuk menyelenggarakan program jaminan kesehatan.</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Perusahaan adalah setiap bentuk badan usaha yang mempekerjakan tenaga kerja dengan tujuan mencari untung atau tidak, baik milik swasta maupun Negara.</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Izin ad</w:t>
      </w:r>
      <w:r w:rsidR="007864B1">
        <w:rPr>
          <w:rFonts w:ascii="Bookman Old Style" w:hAnsi="Bookman Old Style"/>
          <w:sz w:val="24"/>
          <w:szCs w:val="24"/>
        </w:rPr>
        <w:t>alah izin yang di berikan oleh Pemerintah D</w:t>
      </w:r>
      <w:r w:rsidRPr="00912A39">
        <w:rPr>
          <w:rFonts w:ascii="Bookman Old Style" w:hAnsi="Bookman Old Style"/>
          <w:sz w:val="24"/>
          <w:szCs w:val="24"/>
        </w:rPr>
        <w:t>aerah kepada setiap orang atau perusahaan sesuai peraturan perundang-undangan dalam rangka untuk pembinaan, pengaturan, pengendalian, dan pengawasan ketenagakerjaan.</w:t>
      </w:r>
    </w:p>
    <w:p w:rsidR="00912A39" w:rsidRDefault="00912A39" w:rsidP="00EB287E">
      <w:pPr>
        <w:pStyle w:val="ListParagraph"/>
        <w:ind w:left="459"/>
        <w:jc w:val="both"/>
        <w:rPr>
          <w:rFonts w:ascii="Bookman Old Style" w:hAnsi="Bookman Old Style"/>
          <w:sz w:val="24"/>
          <w:szCs w:val="24"/>
        </w:rPr>
      </w:pPr>
    </w:p>
    <w:p w:rsidR="008D0C69" w:rsidRDefault="008D0C69" w:rsidP="00EB287E">
      <w:pPr>
        <w:pStyle w:val="ListParagraph"/>
        <w:ind w:left="459"/>
        <w:jc w:val="both"/>
        <w:rPr>
          <w:rFonts w:ascii="Bookman Old Style" w:hAnsi="Bookman Old Style"/>
          <w:sz w:val="24"/>
          <w:szCs w:val="24"/>
        </w:rPr>
      </w:pPr>
    </w:p>
    <w:p w:rsidR="00C46322" w:rsidRDefault="00C46322" w:rsidP="00EB287E">
      <w:pPr>
        <w:pStyle w:val="ListParagraph"/>
        <w:ind w:left="459"/>
        <w:jc w:val="both"/>
        <w:rPr>
          <w:rFonts w:ascii="Bookman Old Style" w:hAnsi="Bookman Old Style"/>
          <w:sz w:val="24"/>
          <w:szCs w:val="24"/>
        </w:rPr>
      </w:pPr>
    </w:p>
    <w:p w:rsidR="001213C2" w:rsidRDefault="001213C2" w:rsidP="00EB287E">
      <w:pPr>
        <w:pStyle w:val="ListParagraph"/>
        <w:ind w:left="459"/>
        <w:jc w:val="both"/>
        <w:rPr>
          <w:rFonts w:ascii="Bookman Old Style" w:hAnsi="Bookman Old Style"/>
          <w:sz w:val="24"/>
          <w:szCs w:val="24"/>
        </w:rPr>
      </w:pPr>
    </w:p>
    <w:p w:rsidR="001213C2" w:rsidRDefault="001213C2"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Pelayanan perizinan adalah kegiatan atau rangkaian kegiatan dalam rangka pemenuhan kebutuhan pelayanan perizinan sesuai dengan peraturan perundang-undangan bagi setiap orang atau perusahaan yan</w:t>
      </w:r>
      <w:r w:rsidR="00F116A9">
        <w:rPr>
          <w:rFonts w:ascii="Bookman Old Style" w:hAnsi="Bookman Old Style"/>
          <w:sz w:val="24"/>
          <w:szCs w:val="24"/>
        </w:rPr>
        <w:t>g disediakan oleh Pemerintah D</w:t>
      </w:r>
      <w:r w:rsidRPr="00912A39">
        <w:rPr>
          <w:rFonts w:ascii="Bookman Old Style" w:hAnsi="Bookman Old Style"/>
          <w:sz w:val="24"/>
          <w:szCs w:val="24"/>
        </w:rPr>
        <w:t>aerah.</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 xml:space="preserve">Jaminan sosial adalah salah satu bentuk perlindungan sosial untuk menjamin seluruh rakyat agar dapat memenuhi kebutuhan dasar hidup yang layak dan </w:t>
      </w:r>
      <w:r w:rsidR="001C22D7">
        <w:rPr>
          <w:rFonts w:ascii="Bookman Old Style" w:hAnsi="Bookman Old Style"/>
          <w:sz w:val="24"/>
          <w:szCs w:val="24"/>
        </w:rPr>
        <w:t>meningkatkan martabatnya menuju</w:t>
      </w:r>
      <w:r w:rsidRPr="00912A39">
        <w:rPr>
          <w:rFonts w:ascii="Bookman Old Style" w:hAnsi="Bookman Old Style"/>
          <w:sz w:val="24"/>
          <w:szCs w:val="24"/>
        </w:rPr>
        <w:t xml:space="preserve"> terwujudnya masyarakat yang sejahtera, adil, dan makmur.</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 xml:space="preserve">Program Jaminan Kesehatan adalah jaminan berupa perlindungan kesehatan agar peserta memperoleh manfaat pemeliharaan kesehatan dan perlindungan dalam memenuhi kebutuhan dasar </w:t>
      </w:r>
      <w:proofErr w:type="gramStart"/>
      <w:r w:rsidRPr="00912A39">
        <w:rPr>
          <w:rFonts w:ascii="Bookman Old Style" w:hAnsi="Bookman Old Style"/>
          <w:sz w:val="24"/>
          <w:szCs w:val="24"/>
        </w:rPr>
        <w:t>kesehatan  yang</w:t>
      </w:r>
      <w:proofErr w:type="gramEnd"/>
      <w:r w:rsidRPr="00912A39">
        <w:rPr>
          <w:rFonts w:ascii="Bookman Old Style" w:hAnsi="Bookman Old Style"/>
          <w:sz w:val="24"/>
          <w:szCs w:val="24"/>
        </w:rPr>
        <w:t xml:space="preserve"> diberikan kepada setiap orang yang telah membayar iu</w:t>
      </w:r>
      <w:r w:rsidR="00C80599">
        <w:rPr>
          <w:rFonts w:ascii="Bookman Old Style" w:hAnsi="Bookman Old Style"/>
          <w:sz w:val="24"/>
          <w:szCs w:val="24"/>
        </w:rPr>
        <w:t>ran atau iurannya dibayar oleh P</w:t>
      </w:r>
      <w:r w:rsidRPr="00912A39">
        <w:rPr>
          <w:rFonts w:ascii="Bookman Old Style" w:hAnsi="Bookman Old Style"/>
          <w:sz w:val="24"/>
          <w:szCs w:val="24"/>
        </w:rPr>
        <w:t>emerintah.</w:t>
      </w:r>
    </w:p>
    <w:p w:rsidR="00912A39" w:rsidRPr="009444C5" w:rsidRDefault="00912A39" w:rsidP="00EB287E">
      <w:pPr>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eastAsia="Calibri" w:hAnsi="Bookman Old Style"/>
          <w:sz w:val="24"/>
          <w:szCs w:val="24"/>
        </w:rPr>
        <w:t xml:space="preserve">Pemberi Kerja adalah orang perseorangan, pengusaha, badan hukum atau badan lainnya yang mempekerjakan tenaga kerja, atau penyelenggara </w:t>
      </w:r>
      <w:r w:rsidR="00465864">
        <w:rPr>
          <w:rFonts w:ascii="Bookman Old Style" w:eastAsia="Calibri" w:hAnsi="Bookman Old Style"/>
          <w:sz w:val="24"/>
          <w:szCs w:val="24"/>
        </w:rPr>
        <w:t>N</w:t>
      </w:r>
      <w:r w:rsidRPr="00912A39">
        <w:rPr>
          <w:rFonts w:ascii="Bookman Old Style" w:eastAsia="Calibri" w:hAnsi="Bookman Old Style"/>
          <w:sz w:val="24"/>
          <w:szCs w:val="24"/>
        </w:rPr>
        <w:t>egara yang mempekerjakan pegawai negeri dengan membayar gaji, upah, atau imbalan dalam bentuk lainnya</w:t>
      </w:r>
      <w:r w:rsidR="00465864">
        <w:rPr>
          <w:rFonts w:ascii="Bookman Old Style" w:eastAsia="Calibri" w:hAnsi="Bookman Old Style"/>
          <w:sz w:val="24"/>
          <w:szCs w:val="24"/>
        </w:rPr>
        <w:t>.</w:t>
      </w:r>
    </w:p>
    <w:p w:rsidR="00912A39" w:rsidRPr="00912A39" w:rsidRDefault="00912A39" w:rsidP="00EB287E">
      <w:pPr>
        <w:pStyle w:val="ListParagraph"/>
        <w:ind w:left="459"/>
        <w:jc w:val="both"/>
        <w:rPr>
          <w:rFonts w:ascii="Bookman Old Style" w:hAnsi="Bookman Old Style"/>
          <w:sz w:val="24"/>
          <w:szCs w:val="24"/>
        </w:rPr>
      </w:pPr>
    </w:p>
    <w:p w:rsidR="00574B5D" w:rsidRDefault="00A71A25"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Pr>
          <w:rFonts w:ascii="Bookman Old Style" w:hAnsi="Bookman Old Style"/>
          <w:sz w:val="24"/>
          <w:szCs w:val="24"/>
        </w:rPr>
        <w:t>Pekerja adalah setiap orang</w:t>
      </w:r>
      <w:r w:rsidR="00A94839">
        <w:rPr>
          <w:rFonts w:ascii="Bookman Old Style" w:hAnsi="Bookman Old Style"/>
          <w:sz w:val="24"/>
          <w:szCs w:val="24"/>
        </w:rPr>
        <w:t xml:space="preserve"> termasuk orang asing yang bekerja pa</w:t>
      </w:r>
      <w:r w:rsidR="009F7E17">
        <w:rPr>
          <w:rFonts w:ascii="Bookman Old Style" w:hAnsi="Bookman Old Style"/>
          <w:sz w:val="24"/>
          <w:szCs w:val="24"/>
        </w:rPr>
        <w:t>ling singkat 6 (enam) bulan di D</w:t>
      </w:r>
      <w:r w:rsidR="00527FD4">
        <w:rPr>
          <w:rFonts w:ascii="Bookman Old Style" w:hAnsi="Bookman Old Style"/>
          <w:sz w:val="24"/>
          <w:szCs w:val="24"/>
        </w:rPr>
        <w:t>aerah</w:t>
      </w:r>
      <w:r w:rsidR="00A94839">
        <w:rPr>
          <w:rFonts w:ascii="Bookman Old Style" w:hAnsi="Bookman Old Style"/>
          <w:sz w:val="24"/>
          <w:szCs w:val="24"/>
        </w:rPr>
        <w:t xml:space="preserve"> yang telah membayar iuran.</w:t>
      </w:r>
    </w:p>
    <w:p w:rsidR="00574B5D" w:rsidRPr="00574B5D" w:rsidRDefault="00574B5D" w:rsidP="00EB287E">
      <w:pPr>
        <w:pStyle w:val="ListParagrap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Peserta adalah perusahaan, pemberi kerja, dan setiap orang termasuk orang asing yang bekerja di</w:t>
      </w:r>
      <w:r w:rsidR="00413E28">
        <w:rPr>
          <w:rFonts w:ascii="Bookman Old Style" w:hAnsi="Bookman Old Style"/>
          <w:sz w:val="24"/>
          <w:szCs w:val="24"/>
        </w:rPr>
        <w:t xml:space="preserve"> Daerah</w:t>
      </w:r>
      <w:r w:rsidRPr="00912A39">
        <w:rPr>
          <w:rFonts w:ascii="Bookman Old Style" w:hAnsi="Bookman Old Style"/>
          <w:sz w:val="24"/>
          <w:szCs w:val="24"/>
        </w:rPr>
        <w:t xml:space="preserve"> yang telah membayar iuran.</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Manfaat adalah faedah jaminan sosial yang menjadi hak peserta dan/atau anggota keluarganya.</w:t>
      </w:r>
    </w:p>
    <w:p w:rsidR="00912A39" w:rsidRPr="00912A39" w:rsidRDefault="00912A39" w:rsidP="00EB287E">
      <w:pPr>
        <w:pStyle w:val="ListParagraph"/>
        <w:ind w:left="459"/>
        <w:jc w:val="both"/>
        <w:rPr>
          <w:rFonts w:ascii="Bookman Old Style" w:hAnsi="Bookman Old Style"/>
          <w:sz w:val="24"/>
          <w:szCs w:val="24"/>
        </w:rPr>
      </w:pPr>
    </w:p>
    <w:p w:rsidR="00912A39" w:rsidRP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Iuran adalah sejumlah uang yang dibayar secara teratur oleh peserta, pemberi kerja, dan/atau penyelenggara Negara.</w:t>
      </w:r>
    </w:p>
    <w:p w:rsidR="00912A39" w:rsidRPr="00912A39" w:rsidRDefault="00912A39" w:rsidP="00EB287E">
      <w:pPr>
        <w:pStyle w:val="ListParagraph"/>
        <w:ind w:left="459"/>
        <w:jc w:val="both"/>
        <w:rPr>
          <w:rFonts w:ascii="Bookman Old Style" w:hAnsi="Bookman Old Style"/>
          <w:sz w:val="24"/>
          <w:szCs w:val="24"/>
        </w:rPr>
      </w:pPr>
    </w:p>
    <w:p w:rsidR="00912A39" w:rsidRDefault="00912A39"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sidRPr="00912A39">
        <w:rPr>
          <w:rFonts w:ascii="Bookman Old Style" w:hAnsi="Bookman Old Style"/>
          <w:sz w:val="24"/>
          <w:szCs w:val="24"/>
        </w:rPr>
        <w:t>Tenaga Kerja adalah setiap orang yang mampu melakukan pekerjaan baik di dalam maupun diluar hubungan kerja, guna menghasilkan jasa atau barang untuk memenuhi kebutuhan orang lain atau masyarakat.</w:t>
      </w:r>
    </w:p>
    <w:p w:rsidR="000B73E2" w:rsidRPr="000B73E2" w:rsidRDefault="000B73E2" w:rsidP="00EB287E">
      <w:pPr>
        <w:pStyle w:val="ListParagraph"/>
        <w:rPr>
          <w:rFonts w:ascii="Bookman Old Style" w:hAnsi="Bookman Old Style"/>
          <w:sz w:val="24"/>
          <w:szCs w:val="24"/>
        </w:rPr>
      </w:pPr>
    </w:p>
    <w:p w:rsidR="000B73E2" w:rsidRPr="00912A39" w:rsidRDefault="000B73E2" w:rsidP="00EB287E">
      <w:pPr>
        <w:pStyle w:val="ListParagraph"/>
        <w:widowControl/>
        <w:numPr>
          <w:ilvl w:val="0"/>
          <w:numId w:val="4"/>
        </w:numPr>
        <w:autoSpaceDE/>
        <w:autoSpaceDN/>
        <w:adjustRightInd/>
        <w:ind w:left="459" w:hanging="426"/>
        <w:contextualSpacing/>
        <w:jc w:val="both"/>
        <w:rPr>
          <w:rFonts w:ascii="Bookman Old Style" w:hAnsi="Bookman Old Style"/>
          <w:sz w:val="24"/>
          <w:szCs w:val="24"/>
        </w:rPr>
      </w:pPr>
      <w:r>
        <w:rPr>
          <w:rFonts w:ascii="Bookman Old Style" w:hAnsi="Bookman Old Style"/>
          <w:sz w:val="24"/>
          <w:szCs w:val="24"/>
        </w:rPr>
        <w:t>Badan Pela</w:t>
      </w:r>
      <w:r w:rsidR="00296E42">
        <w:rPr>
          <w:rFonts w:ascii="Bookman Old Style" w:hAnsi="Bookman Old Style"/>
          <w:sz w:val="24"/>
          <w:szCs w:val="24"/>
        </w:rPr>
        <w:t>yanan Perizinan Terpadu adalah B</w:t>
      </w:r>
      <w:r>
        <w:rPr>
          <w:rFonts w:ascii="Bookman Old Style" w:hAnsi="Bookman Old Style"/>
          <w:sz w:val="24"/>
          <w:szCs w:val="24"/>
        </w:rPr>
        <w:t>adan Pelayanan Perizinan Terpadu Kota Palu.</w:t>
      </w:r>
    </w:p>
    <w:p w:rsidR="00912A39" w:rsidRPr="009444C5" w:rsidRDefault="00912A39" w:rsidP="009444C5">
      <w:pPr>
        <w:jc w:val="both"/>
        <w:rPr>
          <w:rFonts w:ascii="Bookman Old Style" w:hAnsi="Bookman Old Style"/>
          <w:sz w:val="24"/>
          <w:szCs w:val="24"/>
        </w:rPr>
      </w:pPr>
    </w:p>
    <w:p w:rsidR="00912A39" w:rsidRDefault="00912A39" w:rsidP="00912A39">
      <w:pPr>
        <w:pStyle w:val="Default"/>
      </w:pPr>
    </w:p>
    <w:p w:rsidR="00C46322" w:rsidRPr="00912A39" w:rsidRDefault="00C46322" w:rsidP="00912A39">
      <w:pPr>
        <w:pStyle w:val="Default"/>
      </w:pPr>
    </w:p>
    <w:p w:rsidR="00912A39" w:rsidRPr="00912A39" w:rsidRDefault="00912A39" w:rsidP="00912A39">
      <w:pPr>
        <w:pStyle w:val="Default"/>
        <w:jc w:val="center"/>
        <w:rPr>
          <w:b/>
        </w:rPr>
      </w:pPr>
      <w:r w:rsidRPr="00912A39">
        <w:rPr>
          <w:b/>
        </w:rPr>
        <w:t>BAB II</w:t>
      </w:r>
    </w:p>
    <w:p w:rsidR="00912A39" w:rsidRPr="00912A39" w:rsidRDefault="00912A39" w:rsidP="00912A39">
      <w:pPr>
        <w:pStyle w:val="Default"/>
        <w:jc w:val="center"/>
        <w:rPr>
          <w:b/>
        </w:rPr>
      </w:pPr>
      <w:r w:rsidRPr="00912A39">
        <w:rPr>
          <w:b/>
        </w:rPr>
        <w:t>RUANG LINGKUP</w:t>
      </w:r>
    </w:p>
    <w:p w:rsidR="00912A39" w:rsidRPr="00912A39" w:rsidRDefault="00912A39" w:rsidP="00912A39">
      <w:pPr>
        <w:pStyle w:val="Default"/>
        <w:jc w:val="center"/>
        <w:rPr>
          <w:b/>
        </w:rPr>
      </w:pPr>
    </w:p>
    <w:p w:rsidR="00912A39" w:rsidRPr="00912A39" w:rsidRDefault="00912A39" w:rsidP="00912A39">
      <w:pPr>
        <w:pStyle w:val="Default"/>
        <w:jc w:val="center"/>
        <w:rPr>
          <w:b/>
        </w:rPr>
      </w:pPr>
      <w:r w:rsidRPr="00912A39">
        <w:rPr>
          <w:b/>
        </w:rPr>
        <w:t>Pasal 2</w:t>
      </w:r>
    </w:p>
    <w:p w:rsidR="00912A39" w:rsidRPr="00912A39" w:rsidRDefault="00912A39" w:rsidP="00912A39">
      <w:pPr>
        <w:pStyle w:val="Default"/>
      </w:pPr>
    </w:p>
    <w:p w:rsidR="00912A39" w:rsidRPr="00912A39" w:rsidRDefault="00912A39" w:rsidP="00912A39">
      <w:pPr>
        <w:pStyle w:val="Default"/>
      </w:pPr>
      <w:r w:rsidRPr="00912A39">
        <w:t>Ruang lingkup dalam Peraturan Wali Kota ini meliputi:</w:t>
      </w:r>
    </w:p>
    <w:p w:rsidR="00912A39" w:rsidRPr="00912A39" w:rsidRDefault="00912A39" w:rsidP="00912A39">
      <w:pPr>
        <w:pStyle w:val="Default"/>
      </w:pPr>
    </w:p>
    <w:p w:rsidR="00912A39" w:rsidRPr="00FA0CB3" w:rsidRDefault="009C0364" w:rsidP="00FA0CB3">
      <w:pPr>
        <w:pStyle w:val="Default"/>
        <w:numPr>
          <w:ilvl w:val="0"/>
          <w:numId w:val="5"/>
        </w:numPr>
        <w:ind w:left="284" w:hanging="284"/>
      </w:pPr>
      <w:r>
        <w:t>b</w:t>
      </w:r>
      <w:r w:rsidR="00912A39" w:rsidRPr="00912A39">
        <w:t>entuk pemberian pelayanan perizinan;</w:t>
      </w:r>
      <w:r w:rsidR="005F07DE">
        <w:rPr>
          <w:lang w:val="en-US"/>
        </w:rPr>
        <w:t xml:space="preserve"> </w:t>
      </w:r>
      <w:r w:rsidR="00AF199E">
        <w:rPr>
          <w:lang w:val="en-US"/>
        </w:rPr>
        <w:t>dan</w:t>
      </w:r>
    </w:p>
    <w:p w:rsidR="00FA0CB3" w:rsidRPr="00912A39" w:rsidRDefault="00FA0CB3" w:rsidP="00FA0CB3">
      <w:pPr>
        <w:pStyle w:val="Default"/>
        <w:ind w:left="284"/>
      </w:pPr>
    </w:p>
    <w:p w:rsidR="00912A39" w:rsidRPr="00912A39" w:rsidRDefault="009C0364" w:rsidP="00FA0CB3">
      <w:pPr>
        <w:pStyle w:val="Default"/>
        <w:numPr>
          <w:ilvl w:val="0"/>
          <w:numId w:val="5"/>
        </w:numPr>
        <w:ind w:left="284" w:hanging="284"/>
      </w:pPr>
      <w:r>
        <w:t>k</w:t>
      </w:r>
      <w:r w:rsidR="00912A39" w:rsidRPr="00912A39">
        <w:t xml:space="preserve">epesertaan </w:t>
      </w:r>
      <w:r w:rsidR="00C46322">
        <w:t>Jaminan  Sosial  BPJS Kesehatan.</w:t>
      </w:r>
    </w:p>
    <w:p w:rsidR="00912A39" w:rsidRDefault="00912A39" w:rsidP="00912A39">
      <w:pPr>
        <w:pStyle w:val="Default"/>
      </w:pPr>
    </w:p>
    <w:p w:rsidR="00C46322" w:rsidRDefault="00C46322" w:rsidP="00912A39">
      <w:pPr>
        <w:pStyle w:val="Default"/>
      </w:pPr>
    </w:p>
    <w:p w:rsidR="00C46322" w:rsidRDefault="00C46322" w:rsidP="00912A39">
      <w:pPr>
        <w:pStyle w:val="Default"/>
      </w:pPr>
    </w:p>
    <w:p w:rsidR="001213C2" w:rsidRDefault="001213C2" w:rsidP="00912A39">
      <w:pPr>
        <w:pStyle w:val="Default"/>
      </w:pPr>
    </w:p>
    <w:p w:rsidR="001213C2" w:rsidRDefault="001213C2" w:rsidP="00912A39">
      <w:pPr>
        <w:pStyle w:val="Default"/>
      </w:pPr>
    </w:p>
    <w:p w:rsidR="00912A39" w:rsidRDefault="00912A39" w:rsidP="00912A39">
      <w:pPr>
        <w:pStyle w:val="Default"/>
        <w:ind w:left="99"/>
        <w:jc w:val="center"/>
        <w:rPr>
          <w:b/>
        </w:rPr>
      </w:pPr>
      <w:r w:rsidRPr="00912A39">
        <w:rPr>
          <w:b/>
        </w:rPr>
        <w:lastRenderedPageBreak/>
        <w:t>BAB III</w:t>
      </w:r>
    </w:p>
    <w:p w:rsidR="00912A39" w:rsidRDefault="00C242A5" w:rsidP="00912A39">
      <w:pPr>
        <w:pStyle w:val="Default"/>
        <w:ind w:left="99"/>
        <w:jc w:val="center"/>
        <w:rPr>
          <w:b/>
        </w:rPr>
      </w:pPr>
      <w:r>
        <w:rPr>
          <w:b/>
        </w:rPr>
        <w:t>KEWAJIBAN PEMBERI KERJA SELAIN PENYELENGGARA NEGARA</w:t>
      </w:r>
    </w:p>
    <w:p w:rsidR="00C242A5" w:rsidRDefault="00C242A5" w:rsidP="00912A39">
      <w:pPr>
        <w:pStyle w:val="Default"/>
        <w:ind w:left="99"/>
        <w:jc w:val="center"/>
        <w:rPr>
          <w:b/>
          <w:lang w:val="en-US"/>
        </w:rPr>
      </w:pPr>
      <w:r>
        <w:rPr>
          <w:b/>
          <w:lang w:val="en-US"/>
        </w:rPr>
        <w:t>DAN SETIAP ORANG SELAIN PEMBERI KERJA,</w:t>
      </w:r>
    </w:p>
    <w:p w:rsidR="00912A39" w:rsidRPr="00CF1133" w:rsidRDefault="00C242A5" w:rsidP="00CF1133">
      <w:pPr>
        <w:pStyle w:val="Default"/>
        <w:ind w:left="99"/>
        <w:jc w:val="center"/>
        <w:rPr>
          <w:b/>
          <w:lang w:val="en-US"/>
        </w:rPr>
      </w:pPr>
      <w:r>
        <w:rPr>
          <w:b/>
          <w:lang w:val="en-US"/>
        </w:rPr>
        <w:t>PEKERJA DAN PENERIMA BANTUAN IURAN</w:t>
      </w:r>
    </w:p>
    <w:p w:rsidR="00912A39" w:rsidRPr="00912A39" w:rsidRDefault="00912A39" w:rsidP="00912A39">
      <w:pPr>
        <w:pStyle w:val="Default"/>
        <w:ind w:left="99"/>
        <w:jc w:val="center"/>
        <w:rPr>
          <w:b/>
        </w:rPr>
      </w:pPr>
    </w:p>
    <w:p w:rsidR="00912A39" w:rsidRPr="00912A39" w:rsidRDefault="00912A39" w:rsidP="00912A39">
      <w:pPr>
        <w:pStyle w:val="Default"/>
        <w:jc w:val="center"/>
        <w:rPr>
          <w:b/>
        </w:rPr>
      </w:pPr>
      <w:r w:rsidRPr="00912A39">
        <w:rPr>
          <w:b/>
        </w:rPr>
        <w:t>Pasal  3</w:t>
      </w:r>
    </w:p>
    <w:p w:rsidR="00912A39" w:rsidRPr="00912A39" w:rsidRDefault="00912A39" w:rsidP="00912A39">
      <w:pPr>
        <w:jc w:val="both"/>
        <w:rPr>
          <w:rFonts w:ascii="Bookman Old Style" w:hAnsi="Bookman Old Style" w:cs="Bookman Old Style"/>
          <w:color w:val="000000"/>
          <w:sz w:val="24"/>
          <w:szCs w:val="24"/>
          <w:lang w:eastAsia="id-ID"/>
        </w:rPr>
      </w:pPr>
    </w:p>
    <w:p w:rsidR="004B5615" w:rsidRDefault="004B5615" w:rsidP="004B5615">
      <w:pPr>
        <w:widowControl/>
        <w:rPr>
          <w:rFonts w:ascii="Times New Roman" w:eastAsiaTheme="minorHAnsi" w:hAnsi="Times New Roman" w:cs="Times New Roman"/>
          <w:sz w:val="24"/>
          <w:szCs w:val="24"/>
        </w:rPr>
      </w:pPr>
      <w:r>
        <w:rPr>
          <w:rFonts w:ascii="Bookman Old Style" w:eastAsiaTheme="minorHAnsi" w:hAnsi="Bookman Old Style" w:cs="Bookman Old Style"/>
          <w:color w:val="000000"/>
          <w:sz w:val="24"/>
          <w:szCs w:val="24"/>
        </w:rPr>
        <w:t xml:space="preserve">(1) Pemberi Kerja Selain Penyelenggara Negara wajib: </w:t>
      </w:r>
    </w:p>
    <w:p w:rsidR="004B5615" w:rsidRPr="004B5615" w:rsidRDefault="004B5615" w:rsidP="00CD4204">
      <w:pPr>
        <w:widowControl/>
        <w:tabs>
          <w:tab w:val="left" w:pos="426"/>
        </w:tabs>
        <w:ind w:left="851" w:hanging="425"/>
        <w:jc w:val="both"/>
        <w:rPr>
          <w:rFonts w:ascii="Bookman Old Style" w:eastAsiaTheme="minorHAnsi" w:hAnsi="Bookman Old Style" w:cs="Bookman Old Style"/>
          <w:color w:val="000000"/>
          <w:sz w:val="24"/>
          <w:szCs w:val="24"/>
        </w:rPr>
      </w:pPr>
      <w:proofErr w:type="gramStart"/>
      <w:r>
        <w:rPr>
          <w:rFonts w:ascii="Bookman Old Style" w:eastAsiaTheme="minorHAnsi" w:hAnsi="Bookman Old Style" w:cs="Bookman Old Style"/>
          <w:color w:val="000000"/>
          <w:sz w:val="24"/>
          <w:szCs w:val="24"/>
        </w:rPr>
        <w:t>a</w:t>
      </w:r>
      <w:proofErr w:type="gramEnd"/>
      <w:r>
        <w:rPr>
          <w:rFonts w:ascii="Bookman Old Style" w:eastAsiaTheme="minorHAnsi" w:hAnsi="Bookman Old Style" w:cs="Bookman Old Style"/>
          <w:color w:val="000000"/>
          <w:sz w:val="24"/>
          <w:szCs w:val="24"/>
        </w:rPr>
        <w:t>.</w:t>
      </w:r>
      <w:r>
        <w:rPr>
          <w:rFonts w:eastAsiaTheme="minorHAnsi"/>
          <w:color w:val="000000"/>
          <w:sz w:val="24"/>
          <w:szCs w:val="24"/>
        </w:rPr>
        <w:t xml:space="preserve"> </w:t>
      </w:r>
      <w:r>
        <w:rPr>
          <w:rFonts w:eastAsiaTheme="minorHAnsi"/>
          <w:color w:val="000000"/>
          <w:sz w:val="24"/>
          <w:szCs w:val="24"/>
        </w:rPr>
        <w:tab/>
      </w:r>
      <w:r>
        <w:rPr>
          <w:rFonts w:ascii="Bookman Old Style" w:eastAsiaTheme="minorHAnsi" w:hAnsi="Bookman Old Style" w:cs="Bookman Old Style"/>
          <w:color w:val="000000"/>
          <w:sz w:val="24"/>
          <w:szCs w:val="24"/>
        </w:rPr>
        <w:t xml:space="preserve">mendaftarkan dirinya dan pekerjanya sebagai peserta kepada BPJS </w:t>
      </w:r>
      <w:r w:rsidR="00541330">
        <w:rPr>
          <w:rFonts w:ascii="Bookman Old Style" w:eastAsiaTheme="minorHAnsi" w:hAnsi="Bookman Old Style" w:cs="Bookman Old Style"/>
          <w:color w:val="000000"/>
          <w:sz w:val="24"/>
          <w:szCs w:val="24"/>
        </w:rPr>
        <w:t xml:space="preserve">kesehatan </w:t>
      </w:r>
      <w:r>
        <w:rPr>
          <w:rFonts w:ascii="Bookman Old Style" w:eastAsiaTheme="minorHAnsi" w:hAnsi="Bookman Old Style" w:cs="Bookman Old Style"/>
          <w:color w:val="000000"/>
          <w:sz w:val="24"/>
          <w:szCs w:val="24"/>
        </w:rPr>
        <w:t xml:space="preserve">secara bertahap sesuai dengan program jaminan sosial yang diikutinya;dan </w:t>
      </w:r>
    </w:p>
    <w:p w:rsidR="004B5615" w:rsidRDefault="004B5615" w:rsidP="00CD4204">
      <w:pPr>
        <w:widowControl/>
        <w:tabs>
          <w:tab w:val="left" w:pos="426"/>
        </w:tabs>
        <w:ind w:left="851" w:hanging="425"/>
        <w:jc w:val="both"/>
        <w:rPr>
          <w:rFonts w:ascii="Bookman Old Style" w:eastAsiaTheme="minorHAnsi" w:hAnsi="Bookman Old Style" w:cs="Bookman Old Style"/>
          <w:color w:val="000000"/>
          <w:sz w:val="24"/>
          <w:szCs w:val="24"/>
        </w:rPr>
      </w:pPr>
      <w:proofErr w:type="gramStart"/>
      <w:r>
        <w:rPr>
          <w:rFonts w:ascii="Bookman Old Style" w:eastAsiaTheme="minorHAnsi" w:hAnsi="Bookman Old Style" w:cs="Bookman Old Style"/>
          <w:color w:val="000000"/>
          <w:sz w:val="24"/>
          <w:szCs w:val="24"/>
        </w:rPr>
        <w:t>b</w:t>
      </w:r>
      <w:proofErr w:type="gramEnd"/>
      <w:r>
        <w:rPr>
          <w:rFonts w:ascii="Bookman Old Style" w:eastAsiaTheme="minorHAnsi" w:hAnsi="Bookman Old Style" w:cs="Bookman Old Style"/>
          <w:color w:val="000000"/>
          <w:sz w:val="24"/>
          <w:szCs w:val="24"/>
        </w:rPr>
        <w:t>.</w:t>
      </w:r>
      <w:r>
        <w:rPr>
          <w:rFonts w:ascii="Bookman Old Style" w:eastAsiaTheme="minorHAnsi" w:hAnsi="Bookman Old Style" w:cs="Bookman Old Style"/>
          <w:color w:val="000000"/>
          <w:sz w:val="24"/>
          <w:szCs w:val="24"/>
        </w:rPr>
        <w:tab/>
        <w:t>memberikan data dirinya dan pekerjanya berikut anggota keluarganya kepada BPJS</w:t>
      </w:r>
      <w:r w:rsidR="00296E42">
        <w:rPr>
          <w:rFonts w:ascii="Bookman Old Style" w:eastAsiaTheme="minorHAnsi" w:hAnsi="Bookman Old Style" w:cs="Bookman Old Style"/>
          <w:color w:val="000000"/>
          <w:sz w:val="24"/>
          <w:szCs w:val="24"/>
        </w:rPr>
        <w:t xml:space="preserve"> Kesehatan </w:t>
      </w:r>
      <w:r>
        <w:rPr>
          <w:rFonts w:ascii="Bookman Old Style" w:eastAsiaTheme="minorHAnsi" w:hAnsi="Bookman Old Style" w:cs="Bookman Old Style"/>
          <w:color w:val="000000"/>
          <w:sz w:val="24"/>
          <w:szCs w:val="24"/>
        </w:rPr>
        <w:t>secara lengkap dan benar.</w:t>
      </w:r>
    </w:p>
    <w:p w:rsidR="00282F8C" w:rsidRPr="00912A39" w:rsidRDefault="00282F8C" w:rsidP="00912A39">
      <w:pPr>
        <w:jc w:val="both"/>
        <w:rPr>
          <w:rFonts w:ascii="Bookman Old Style" w:hAnsi="Bookman Old Style"/>
          <w:sz w:val="24"/>
          <w:szCs w:val="24"/>
          <w:lang w:eastAsia="id-ID"/>
        </w:rPr>
      </w:pPr>
    </w:p>
    <w:p w:rsidR="00912A39" w:rsidRPr="006F5387" w:rsidRDefault="00912A39" w:rsidP="00727808">
      <w:pPr>
        <w:pStyle w:val="ListParagraph"/>
        <w:widowControl/>
        <w:numPr>
          <w:ilvl w:val="0"/>
          <w:numId w:val="21"/>
        </w:numPr>
        <w:ind w:left="426" w:hanging="426"/>
        <w:jc w:val="both"/>
        <w:rPr>
          <w:rFonts w:ascii="Bookman Old Style" w:hAnsi="Bookman Old Style"/>
          <w:sz w:val="24"/>
          <w:szCs w:val="24"/>
          <w:lang w:eastAsia="id-ID"/>
        </w:rPr>
      </w:pPr>
      <w:r w:rsidRPr="006F5387">
        <w:rPr>
          <w:rFonts w:ascii="Bookman Old Style" w:hAnsi="Bookman Old Style"/>
          <w:sz w:val="24"/>
          <w:szCs w:val="24"/>
          <w:lang w:eastAsia="id-ID"/>
        </w:rPr>
        <w:t>Data dirinya dan anggota keluarganya sebagaimana dimaksud pada ayat (1) huruf b meliputi:</w:t>
      </w:r>
    </w:p>
    <w:p w:rsidR="004B5615" w:rsidRPr="006F5387" w:rsidRDefault="004B5615" w:rsidP="00727808">
      <w:pPr>
        <w:pStyle w:val="ListParagraph"/>
        <w:widowControl/>
        <w:numPr>
          <w:ilvl w:val="0"/>
          <w:numId w:val="20"/>
        </w:numPr>
        <w:ind w:left="851" w:hanging="425"/>
        <w:jc w:val="both"/>
        <w:rPr>
          <w:rFonts w:ascii="Times New Roman" w:eastAsiaTheme="minorHAnsi" w:hAnsi="Times New Roman" w:cs="Times New Roman"/>
          <w:sz w:val="24"/>
          <w:szCs w:val="24"/>
        </w:rPr>
      </w:pPr>
      <w:r w:rsidRPr="004B5615">
        <w:rPr>
          <w:rFonts w:ascii="Bookman Old Style" w:eastAsiaTheme="minorHAnsi" w:hAnsi="Bookman Old Style" w:cs="Bookman Old Style"/>
          <w:color w:val="000000"/>
          <w:sz w:val="24"/>
          <w:szCs w:val="24"/>
        </w:rPr>
        <w:t xml:space="preserve">data pekerja berikut anggota keluarganya yang </w:t>
      </w:r>
      <w:r w:rsidRPr="006F5387">
        <w:rPr>
          <w:rFonts w:ascii="Bookman Old Style" w:eastAsiaTheme="minorHAnsi" w:hAnsi="Bookman Old Style" w:cs="Bookman Old Style"/>
          <w:color w:val="000000"/>
          <w:sz w:val="24"/>
          <w:szCs w:val="24"/>
        </w:rPr>
        <w:t>didaftarkan sesuai dengan data pekerja yang</w:t>
      </w:r>
      <w:r w:rsidR="006F5387" w:rsidRPr="006F5387">
        <w:rPr>
          <w:rFonts w:ascii="Bookman Old Style" w:eastAsiaTheme="minorHAnsi" w:hAnsi="Bookman Old Style" w:cs="Bookman Old Style"/>
          <w:color w:val="000000"/>
          <w:sz w:val="24"/>
          <w:szCs w:val="24"/>
        </w:rPr>
        <w:t xml:space="preserve"> </w:t>
      </w:r>
      <w:r w:rsidRPr="006F5387">
        <w:rPr>
          <w:rFonts w:ascii="Bookman Old Style" w:eastAsiaTheme="minorHAnsi" w:hAnsi="Bookman Old Style" w:cs="Bookman Old Style"/>
          <w:color w:val="000000"/>
          <w:sz w:val="24"/>
          <w:szCs w:val="24"/>
        </w:rPr>
        <w:t xml:space="preserve">dipekerjakan; </w:t>
      </w:r>
    </w:p>
    <w:p w:rsidR="004B5615" w:rsidRPr="006F5387" w:rsidRDefault="004B5615" w:rsidP="00727808">
      <w:pPr>
        <w:pStyle w:val="ListParagraph"/>
        <w:widowControl/>
        <w:numPr>
          <w:ilvl w:val="0"/>
          <w:numId w:val="20"/>
        </w:numPr>
        <w:ind w:left="851" w:hanging="425"/>
        <w:jc w:val="both"/>
        <w:rPr>
          <w:rFonts w:ascii="Bookman Old Style" w:eastAsiaTheme="minorHAnsi" w:hAnsi="Bookman Old Style" w:cs="Bookman Old Style"/>
          <w:color w:val="000000"/>
          <w:sz w:val="24"/>
          <w:szCs w:val="24"/>
        </w:rPr>
      </w:pPr>
      <w:r w:rsidRPr="004B5615">
        <w:rPr>
          <w:rFonts w:ascii="Bookman Old Style" w:eastAsiaTheme="minorHAnsi" w:hAnsi="Bookman Old Style" w:cs="Bookman Old Style"/>
          <w:color w:val="000000"/>
          <w:sz w:val="24"/>
          <w:szCs w:val="24"/>
        </w:rPr>
        <w:t>data upah  yang dilaporkan sesuai dengan upah</w:t>
      </w:r>
      <w:r w:rsidR="006F5387">
        <w:rPr>
          <w:rFonts w:ascii="Bookman Old Style" w:eastAsiaTheme="minorHAnsi" w:hAnsi="Bookman Old Style" w:cs="Bookman Old Style"/>
          <w:color w:val="000000"/>
          <w:sz w:val="24"/>
          <w:szCs w:val="24"/>
        </w:rPr>
        <w:t xml:space="preserve"> </w:t>
      </w:r>
      <w:r w:rsidRPr="006F5387">
        <w:rPr>
          <w:rFonts w:ascii="Bookman Old Style" w:eastAsiaTheme="minorHAnsi" w:hAnsi="Bookman Old Style" w:cs="Bookman Old Style"/>
          <w:color w:val="000000"/>
          <w:sz w:val="24"/>
          <w:szCs w:val="24"/>
        </w:rPr>
        <w:t xml:space="preserve">yang diterima pekerja;  </w:t>
      </w:r>
    </w:p>
    <w:p w:rsidR="004B5615" w:rsidRPr="006F5387" w:rsidRDefault="004B5615" w:rsidP="00727808">
      <w:pPr>
        <w:pStyle w:val="ListParagraph"/>
        <w:widowControl/>
        <w:numPr>
          <w:ilvl w:val="0"/>
          <w:numId w:val="20"/>
        </w:numPr>
        <w:ind w:left="851" w:hanging="425"/>
        <w:jc w:val="both"/>
        <w:rPr>
          <w:rFonts w:ascii="Bookman Old Style" w:eastAsiaTheme="minorHAnsi" w:hAnsi="Bookman Old Style" w:cs="Bookman Old Style"/>
          <w:color w:val="000000"/>
          <w:sz w:val="24"/>
          <w:szCs w:val="24"/>
        </w:rPr>
      </w:pPr>
      <w:r w:rsidRPr="004B5615">
        <w:rPr>
          <w:rFonts w:ascii="Bookman Old Style" w:eastAsiaTheme="minorHAnsi" w:hAnsi="Bookman Old Style" w:cs="Bookman Old Style"/>
          <w:color w:val="000000"/>
          <w:sz w:val="24"/>
          <w:szCs w:val="24"/>
        </w:rPr>
        <w:t xml:space="preserve">data kepesertaan dalam program jaminan </w:t>
      </w:r>
      <w:r w:rsidR="00510573">
        <w:rPr>
          <w:rFonts w:ascii="Bookman Old Style" w:eastAsiaTheme="minorHAnsi" w:hAnsi="Bookman Old Style" w:cs="Bookman Old Style"/>
          <w:color w:val="000000"/>
          <w:sz w:val="24"/>
          <w:szCs w:val="24"/>
        </w:rPr>
        <w:t>sos</w:t>
      </w:r>
      <w:r w:rsidR="006F5387">
        <w:rPr>
          <w:rFonts w:ascii="Bookman Old Style" w:eastAsiaTheme="minorHAnsi" w:hAnsi="Bookman Old Style" w:cs="Bookman Old Style"/>
          <w:color w:val="000000"/>
          <w:sz w:val="24"/>
          <w:szCs w:val="24"/>
        </w:rPr>
        <w:t xml:space="preserve">ial </w:t>
      </w:r>
      <w:r w:rsidRPr="006F5387">
        <w:rPr>
          <w:rFonts w:ascii="Bookman Old Style" w:eastAsiaTheme="minorHAnsi" w:hAnsi="Bookman Old Style" w:cs="Bookman Old Style"/>
          <w:color w:val="000000"/>
          <w:sz w:val="24"/>
          <w:szCs w:val="24"/>
        </w:rPr>
        <w:t xml:space="preserve">sesuai penahapan kepesertaan; dan </w:t>
      </w:r>
    </w:p>
    <w:p w:rsidR="004B5615" w:rsidRPr="004B5615" w:rsidRDefault="004B5615" w:rsidP="00727808">
      <w:pPr>
        <w:pStyle w:val="ListParagraph"/>
        <w:widowControl/>
        <w:numPr>
          <w:ilvl w:val="0"/>
          <w:numId w:val="20"/>
        </w:numPr>
        <w:ind w:left="851" w:hanging="425"/>
        <w:jc w:val="both"/>
        <w:rPr>
          <w:rFonts w:ascii="Bookman Old Style" w:eastAsiaTheme="minorHAnsi" w:hAnsi="Bookman Old Style" w:cs="Bookman Old Style"/>
          <w:color w:val="000000"/>
          <w:sz w:val="24"/>
          <w:szCs w:val="24"/>
        </w:rPr>
      </w:pPr>
      <w:proofErr w:type="gramStart"/>
      <w:r w:rsidRPr="004B5615">
        <w:rPr>
          <w:rFonts w:ascii="Bookman Old Style" w:eastAsiaTheme="minorHAnsi" w:hAnsi="Bookman Old Style" w:cs="Bookman Old Style"/>
          <w:color w:val="000000"/>
          <w:sz w:val="24"/>
          <w:szCs w:val="24"/>
        </w:rPr>
        <w:t>perubahan</w:t>
      </w:r>
      <w:proofErr w:type="gramEnd"/>
      <w:r w:rsidRPr="004B5615">
        <w:rPr>
          <w:rFonts w:ascii="Bookman Old Style" w:eastAsiaTheme="minorHAnsi" w:hAnsi="Bookman Old Style" w:cs="Bookman Old Style"/>
          <w:color w:val="000000"/>
          <w:sz w:val="24"/>
          <w:szCs w:val="24"/>
        </w:rPr>
        <w:t xml:space="preserve"> data ketenagakerjaan.</w:t>
      </w:r>
    </w:p>
    <w:p w:rsidR="004B5615" w:rsidRPr="00912A39" w:rsidRDefault="004B5615" w:rsidP="004B5615">
      <w:pPr>
        <w:widowControl/>
        <w:jc w:val="both"/>
        <w:rPr>
          <w:rFonts w:ascii="Bookman Old Style" w:hAnsi="Bookman Old Style"/>
          <w:sz w:val="24"/>
          <w:szCs w:val="24"/>
          <w:lang w:eastAsia="id-ID"/>
        </w:rPr>
      </w:pPr>
    </w:p>
    <w:p w:rsidR="006F5387" w:rsidRDefault="006F5387" w:rsidP="006F5387">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 xml:space="preserve">(3) Perubahan data sebagaimana dimaksud pada ayat (2) huruf d paling sedikit </w:t>
      </w:r>
      <w:r w:rsidR="002F65A2">
        <w:rPr>
          <w:rFonts w:ascii="Bookman Old Style" w:eastAsiaTheme="minorHAnsi" w:hAnsi="Bookman Old Style" w:cs="Bookman Old Style"/>
          <w:color w:val="000000"/>
          <w:sz w:val="24"/>
          <w:szCs w:val="24"/>
        </w:rPr>
        <w:t>memuat</w:t>
      </w:r>
      <w:r>
        <w:rPr>
          <w:rFonts w:ascii="Bookman Old Style" w:eastAsiaTheme="minorHAnsi" w:hAnsi="Bookman Old Style" w:cs="Bookman Old Style"/>
          <w:color w:val="000000"/>
          <w:sz w:val="24"/>
          <w:szCs w:val="24"/>
        </w:rPr>
        <w:t>:</w:t>
      </w:r>
    </w:p>
    <w:p w:rsidR="006F5387" w:rsidRPr="00C242A5" w:rsidRDefault="006F5387" w:rsidP="00C242A5">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alamat perusahaan;</w:t>
      </w:r>
    </w:p>
    <w:p w:rsidR="006F5387" w:rsidRDefault="006F5387" w:rsidP="00C242A5">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kepemilikan perusahaan;</w:t>
      </w:r>
    </w:p>
    <w:p w:rsidR="006F5387" w:rsidRDefault="006F5387" w:rsidP="006F5387">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kepengurusan perusahaan;</w:t>
      </w:r>
    </w:p>
    <w:p w:rsidR="006F5387" w:rsidRDefault="006F5387" w:rsidP="006F5387">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jenis badan usaha;</w:t>
      </w:r>
    </w:p>
    <w:p w:rsidR="006F5387" w:rsidRDefault="006F5387" w:rsidP="006F5387">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jumlah pekerja;</w:t>
      </w:r>
    </w:p>
    <w:p w:rsidR="006F5387" w:rsidRDefault="006F5387" w:rsidP="006F5387">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data pekerja dan keluarganya; dan</w:t>
      </w:r>
    </w:p>
    <w:p w:rsidR="00C242A5" w:rsidRDefault="006F5387" w:rsidP="006F5387">
      <w:pPr>
        <w:pStyle w:val="ListParagraph"/>
        <w:widowControl/>
        <w:numPr>
          <w:ilvl w:val="1"/>
          <w:numId w:val="22"/>
        </w:numPr>
        <w:ind w:left="851" w:hanging="425"/>
        <w:jc w:val="both"/>
        <w:rPr>
          <w:rFonts w:ascii="Bookman Old Style" w:eastAsiaTheme="minorHAnsi" w:hAnsi="Bookman Old Style" w:cs="Bookman Old Style"/>
          <w:color w:val="000000"/>
          <w:sz w:val="24"/>
          <w:szCs w:val="24"/>
        </w:rPr>
      </w:pPr>
      <w:proofErr w:type="gramStart"/>
      <w:r w:rsidRPr="00C242A5">
        <w:rPr>
          <w:rFonts w:ascii="Bookman Old Style" w:eastAsiaTheme="minorHAnsi" w:hAnsi="Bookman Old Style" w:cs="Bookman Old Style"/>
          <w:color w:val="000000"/>
          <w:sz w:val="24"/>
          <w:szCs w:val="24"/>
        </w:rPr>
        <w:t>perubahan</w:t>
      </w:r>
      <w:proofErr w:type="gramEnd"/>
      <w:r w:rsidRPr="00C242A5">
        <w:rPr>
          <w:rFonts w:ascii="Bookman Old Style" w:eastAsiaTheme="minorHAnsi" w:hAnsi="Bookman Old Style" w:cs="Bookman Old Style"/>
          <w:color w:val="000000"/>
          <w:sz w:val="24"/>
          <w:szCs w:val="24"/>
        </w:rPr>
        <w:t xml:space="preserve"> besarnya upah setiap pekerja.</w:t>
      </w:r>
    </w:p>
    <w:p w:rsidR="006F5387" w:rsidRPr="00C242A5" w:rsidRDefault="006F5387" w:rsidP="00C242A5">
      <w:pPr>
        <w:pStyle w:val="ListParagraph"/>
        <w:widowControl/>
        <w:ind w:left="851"/>
        <w:jc w:val="both"/>
        <w:rPr>
          <w:rFonts w:ascii="Bookman Old Style" w:eastAsiaTheme="minorHAnsi" w:hAnsi="Bookman Old Style" w:cs="Bookman Old Style"/>
          <w:color w:val="000000"/>
          <w:sz w:val="24"/>
          <w:szCs w:val="24"/>
        </w:rPr>
      </w:pPr>
      <w:r w:rsidRPr="00C242A5">
        <w:rPr>
          <w:rFonts w:ascii="Bookman Old Style" w:eastAsiaTheme="minorHAnsi" w:hAnsi="Bookman Old Style" w:cs="Bookman Old Style"/>
          <w:color w:val="000000"/>
          <w:sz w:val="24"/>
          <w:szCs w:val="24"/>
        </w:rPr>
        <w:t xml:space="preserve"> </w:t>
      </w:r>
    </w:p>
    <w:p w:rsidR="00912A39" w:rsidRPr="00C242A5" w:rsidRDefault="006F5387" w:rsidP="00003F19">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(4)</w:t>
      </w:r>
      <w:r>
        <w:rPr>
          <w:rFonts w:eastAsiaTheme="minorHAnsi"/>
          <w:color w:val="000000"/>
          <w:sz w:val="24"/>
          <w:szCs w:val="24"/>
        </w:rPr>
        <w:t xml:space="preserve"> </w:t>
      </w:r>
      <w:r w:rsidR="00003F19">
        <w:rPr>
          <w:rFonts w:eastAsiaTheme="minorHAnsi"/>
          <w:color w:val="000000"/>
          <w:sz w:val="24"/>
          <w:szCs w:val="24"/>
        </w:rPr>
        <w:tab/>
      </w:r>
      <w:r>
        <w:rPr>
          <w:rFonts w:ascii="Bookman Old Style" w:eastAsiaTheme="minorHAnsi" w:hAnsi="Bookman Old Style" w:cs="Bookman Old Style"/>
          <w:color w:val="000000"/>
          <w:sz w:val="24"/>
          <w:szCs w:val="24"/>
        </w:rPr>
        <w:t>Perubahan data sebagaimana dimaksud pada ayat (3) dilaporkan oleh Pemberi Kerja Selain</w:t>
      </w:r>
      <w:r w:rsidR="00C242A5">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 xml:space="preserve">Penyelenggara Negara kepada BPJS </w:t>
      </w:r>
      <w:r w:rsidR="00FC2257">
        <w:rPr>
          <w:rFonts w:ascii="Bookman Old Style" w:eastAsiaTheme="minorHAnsi" w:hAnsi="Bookman Old Style" w:cs="Bookman Old Style"/>
          <w:color w:val="000000"/>
          <w:sz w:val="24"/>
          <w:szCs w:val="24"/>
        </w:rPr>
        <w:t>K</w:t>
      </w:r>
      <w:r w:rsidR="00541330">
        <w:rPr>
          <w:rFonts w:ascii="Bookman Old Style" w:eastAsiaTheme="minorHAnsi" w:hAnsi="Bookman Old Style" w:cs="Bookman Old Style"/>
          <w:color w:val="000000"/>
          <w:sz w:val="24"/>
          <w:szCs w:val="24"/>
        </w:rPr>
        <w:t xml:space="preserve">esehatan </w:t>
      </w:r>
      <w:r>
        <w:rPr>
          <w:rFonts w:ascii="Bookman Old Style" w:eastAsiaTheme="minorHAnsi" w:hAnsi="Bookman Old Style" w:cs="Bookman Old Style"/>
          <w:color w:val="000000"/>
          <w:sz w:val="24"/>
          <w:szCs w:val="24"/>
        </w:rPr>
        <w:t>paling lambat</w:t>
      </w:r>
      <w:r w:rsidR="00C242A5">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7 (tujuh) hari kerja sejak terjadinya perubahan.</w:t>
      </w:r>
    </w:p>
    <w:p w:rsidR="00912A39" w:rsidRDefault="00912A39" w:rsidP="00C242A5">
      <w:pPr>
        <w:jc w:val="both"/>
        <w:rPr>
          <w:rFonts w:ascii="Bookman Old Style" w:hAnsi="Bookman Old Style"/>
          <w:sz w:val="24"/>
          <w:szCs w:val="24"/>
          <w:lang w:eastAsia="id-ID"/>
        </w:rPr>
      </w:pPr>
    </w:p>
    <w:p w:rsidR="009444C5" w:rsidRDefault="004B5615" w:rsidP="00912A39">
      <w:pPr>
        <w:jc w:val="center"/>
        <w:rPr>
          <w:rFonts w:ascii="Bookman Old Style" w:hAnsi="Bookman Old Style"/>
          <w:b/>
          <w:sz w:val="24"/>
          <w:szCs w:val="24"/>
          <w:lang w:eastAsia="id-ID"/>
        </w:rPr>
      </w:pPr>
      <w:r>
        <w:rPr>
          <w:rFonts w:ascii="Bookman Old Style" w:hAnsi="Bookman Old Style"/>
          <w:b/>
          <w:sz w:val="24"/>
          <w:szCs w:val="24"/>
          <w:lang w:eastAsia="id-ID"/>
        </w:rPr>
        <w:t>Pasal 4</w:t>
      </w:r>
    </w:p>
    <w:p w:rsidR="009444C5" w:rsidRDefault="009444C5" w:rsidP="00912A39">
      <w:pPr>
        <w:jc w:val="center"/>
        <w:rPr>
          <w:rFonts w:ascii="Bookman Old Style" w:hAnsi="Bookman Old Style"/>
          <w:b/>
          <w:sz w:val="24"/>
          <w:szCs w:val="24"/>
          <w:lang w:eastAsia="id-ID"/>
        </w:rPr>
      </w:pPr>
    </w:p>
    <w:p w:rsidR="004B5615" w:rsidRPr="00912A39" w:rsidRDefault="004B5615" w:rsidP="00E877E0">
      <w:pPr>
        <w:widowControl/>
        <w:numPr>
          <w:ilvl w:val="0"/>
          <w:numId w:val="18"/>
        </w:numPr>
        <w:ind w:left="426" w:hanging="426"/>
        <w:jc w:val="both"/>
        <w:rPr>
          <w:rFonts w:ascii="Bookman Old Style" w:hAnsi="Bookman Old Style"/>
          <w:sz w:val="24"/>
          <w:szCs w:val="24"/>
          <w:lang w:eastAsia="id-ID"/>
        </w:rPr>
      </w:pPr>
      <w:r w:rsidRPr="00912A39">
        <w:rPr>
          <w:rFonts w:ascii="Bookman Old Style" w:hAnsi="Bookman Old Style"/>
          <w:sz w:val="24"/>
          <w:szCs w:val="24"/>
          <w:lang w:eastAsia="id-ID"/>
        </w:rPr>
        <w:t>Setiap orang</w:t>
      </w:r>
      <w:r w:rsidR="00DC3DAC">
        <w:rPr>
          <w:rFonts w:ascii="Bookman Old Style" w:hAnsi="Bookman Old Style"/>
          <w:sz w:val="24"/>
          <w:szCs w:val="24"/>
          <w:lang w:eastAsia="id-ID"/>
        </w:rPr>
        <w:t xml:space="preserve"> selain pemberi kerja, p</w:t>
      </w:r>
      <w:r w:rsidRPr="00912A39">
        <w:rPr>
          <w:rFonts w:ascii="Bookman Old Style" w:hAnsi="Bookman Old Style"/>
          <w:sz w:val="24"/>
          <w:szCs w:val="24"/>
          <w:lang w:eastAsia="id-ID"/>
        </w:rPr>
        <w:t>ekerja, dan penerima bantuan iuran wajib:</w:t>
      </w:r>
    </w:p>
    <w:p w:rsidR="004B5615" w:rsidRPr="00912A39" w:rsidRDefault="004B5615" w:rsidP="00E877E0">
      <w:pPr>
        <w:widowControl/>
        <w:numPr>
          <w:ilvl w:val="0"/>
          <w:numId w:val="19"/>
        </w:numPr>
        <w:ind w:left="851" w:hanging="425"/>
        <w:jc w:val="both"/>
        <w:rPr>
          <w:rFonts w:ascii="Bookman Old Style" w:hAnsi="Bookman Old Style"/>
          <w:sz w:val="24"/>
          <w:szCs w:val="24"/>
          <w:lang w:eastAsia="id-ID"/>
        </w:rPr>
      </w:pPr>
      <w:r w:rsidRPr="00912A39">
        <w:rPr>
          <w:rFonts w:ascii="Bookman Old Style" w:hAnsi="Bookman Old Style"/>
          <w:sz w:val="24"/>
          <w:szCs w:val="24"/>
          <w:lang w:eastAsia="id-ID"/>
        </w:rPr>
        <w:t>mendaftarkan dirinya dan anggota keluarganya sebagai peserta kepada BPJS Kesehatan; dan</w:t>
      </w:r>
    </w:p>
    <w:p w:rsidR="004B5615" w:rsidRPr="00912A39" w:rsidRDefault="004B5615" w:rsidP="00E877E0">
      <w:pPr>
        <w:widowControl/>
        <w:numPr>
          <w:ilvl w:val="0"/>
          <w:numId w:val="19"/>
        </w:numPr>
        <w:ind w:left="851" w:hanging="425"/>
        <w:jc w:val="both"/>
        <w:rPr>
          <w:rFonts w:ascii="Bookman Old Style" w:hAnsi="Bookman Old Style"/>
          <w:sz w:val="24"/>
          <w:szCs w:val="24"/>
          <w:lang w:eastAsia="id-ID"/>
        </w:rPr>
      </w:pPr>
      <w:proofErr w:type="gramStart"/>
      <w:r w:rsidRPr="00912A39">
        <w:rPr>
          <w:rFonts w:ascii="Bookman Old Style" w:hAnsi="Bookman Old Style"/>
          <w:sz w:val="24"/>
          <w:szCs w:val="24"/>
          <w:lang w:eastAsia="id-ID"/>
        </w:rPr>
        <w:t>memberikan</w:t>
      </w:r>
      <w:proofErr w:type="gramEnd"/>
      <w:r w:rsidRPr="00912A39">
        <w:rPr>
          <w:rFonts w:ascii="Bookman Old Style" w:hAnsi="Bookman Old Style"/>
          <w:sz w:val="24"/>
          <w:szCs w:val="24"/>
          <w:lang w:eastAsia="id-ID"/>
        </w:rPr>
        <w:t xml:space="preserve"> data dirinya dan anggota keluarganya secara lengkap dan benar kepada BPJS Kesehatan.</w:t>
      </w:r>
    </w:p>
    <w:p w:rsidR="004B5615" w:rsidRPr="00912A39" w:rsidRDefault="004B5615" w:rsidP="004B5615">
      <w:pPr>
        <w:jc w:val="both"/>
        <w:rPr>
          <w:rFonts w:ascii="Bookman Old Style" w:hAnsi="Bookman Old Style"/>
          <w:sz w:val="24"/>
          <w:szCs w:val="24"/>
          <w:lang w:eastAsia="id-ID"/>
        </w:rPr>
      </w:pPr>
    </w:p>
    <w:p w:rsidR="004B5615" w:rsidRPr="00912A39" w:rsidRDefault="004B5615" w:rsidP="00E877E0">
      <w:pPr>
        <w:widowControl/>
        <w:numPr>
          <w:ilvl w:val="0"/>
          <w:numId w:val="18"/>
        </w:numPr>
        <w:ind w:left="426" w:hanging="469"/>
        <w:jc w:val="both"/>
        <w:rPr>
          <w:rFonts w:ascii="Bookman Old Style" w:hAnsi="Bookman Old Style"/>
          <w:sz w:val="24"/>
          <w:szCs w:val="24"/>
          <w:lang w:eastAsia="id-ID"/>
        </w:rPr>
      </w:pPr>
      <w:r w:rsidRPr="00912A39">
        <w:rPr>
          <w:rFonts w:ascii="Bookman Old Style" w:hAnsi="Bookman Old Style"/>
          <w:sz w:val="24"/>
          <w:szCs w:val="24"/>
          <w:lang w:eastAsia="id-ID"/>
        </w:rPr>
        <w:t>Data dirinya dan anggota keluarganya sebagaimana dimaksud pada ayat (1) huruf b meliputi:</w:t>
      </w:r>
    </w:p>
    <w:p w:rsidR="004B5615" w:rsidRPr="00912A39" w:rsidRDefault="004B5615" w:rsidP="00E877E0">
      <w:pPr>
        <w:widowControl/>
        <w:numPr>
          <w:ilvl w:val="0"/>
          <w:numId w:val="14"/>
        </w:numPr>
        <w:ind w:left="851" w:hanging="425"/>
        <w:jc w:val="both"/>
        <w:rPr>
          <w:rFonts w:ascii="Bookman Old Style" w:hAnsi="Bookman Old Style"/>
          <w:sz w:val="24"/>
          <w:szCs w:val="24"/>
          <w:lang w:eastAsia="id-ID"/>
        </w:rPr>
      </w:pPr>
      <w:r w:rsidRPr="00912A39">
        <w:rPr>
          <w:rFonts w:ascii="Bookman Old Style" w:hAnsi="Bookman Old Style"/>
          <w:sz w:val="24"/>
          <w:szCs w:val="24"/>
          <w:lang w:eastAsia="id-ID"/>
        </w:rPr>
        <w:t>data anggota keluarga yang didaftarkan harus sesuai dengan data yang sebenarnya;</w:t>
      </w:r>
    </w:p>
    <w:p w:rsidR="004B5615" w:rsidRPr="00912A39" w:rsidRDefault="004B5615" w:rsidP="00E877E0">
      <w:pPr>
        <w:widowControl/>
        <w:numPr>
          <w:ilvl w:val="0"/>
          <w:numId w:val="14"/>
        </w:numPr>
        <w:ind w:left="851" w:hanging="425"/>
        <w:jc w:val="both"/>
        <w:rPr>
          <w:rFonts w:ascii="Bookman Old Style" w:hAnsi="Bookman Old Style"/>
          <w:sz w:val="24"/>
          <w:szCs w:val="24"/>
          <w:lang w:eastAsia="id-ID"/>
        </w:rPr>
      </w:pPr>
      <w:r w:rsidRPr="00912A39">
        <w:rPr>
          <w:rFonts w:ascii="Bookman Old Style" w:hAnsi="Bookman Old Style"/>
          <w:sz w:val="24"/>
          <w:szCs w:val="24"/>
          <w:lang w:eastAsia="id-ID"/>
        </w:rPr>
        <w:t>data kepesertaan dalam program jaminan sosial harus sesuai dengan penahapan kepesertaan; dan/atau</w:t>
      </w:r>
    </w:p>
    <w:p w:rsidR="004B5615" w:rsidRPr="00912A39" w:rsidRDefault="004B5615" w:rsidP="00E877E0">
      <w:pPr>
        <w:widowControl/>
        <w:numPr>
          <w:ilvl w:val="0"/>
          <w:numId w:val="14"/>
        </w:numPr>
        <w:ind w:left="851" w:hanging="425"/>
        <w:jc w:val="both"/>
        <w:rPr>
          <w:rFonts w:ascii="Bookman Old Style" w:hAnsi="Bookman Old Style"/>
          <w:sz w:val="24"/>
          <w:szCs w:val="24"/>
          <w:lang w:eastAsia="id-ID"/>
        </w:rPr>
      </w:pPr>
      <w:proofErr w:type="gramStart"/>
      <w:r w:rsidRPr="00912A39">
        <w:rPr>
          <w:rFonts w:ascii="Bookman Old Style" w:hAnsi="Bookman Old Style"/>
          <w:sz w:val="24"/>
          <w:szCs w:val="24"/>
          <w:lang w:eastAsia="id-ID"/>
        </w:rPr>
        <w:t>perubahan</w:t>
      </w:r>
      <w:proofErr w:type="gramEnd"/>
      <w:r w:rsidRPr="00912A39">
        <w:rPr>
          <w:rFonts w:ascii="Bookman Old Style" w:hAnsi="Bookman Old Style"/>
          <w:sz w:val="24"/>
          <w:szCs w:val="24"/>
          <w:lang w:eastAsia="id-ID"/>
        </w:rPr>
        <w:t xml:space="preserve"> data dirinya dan anggota keluarganya.</w:t>
      </w:r>
    </w:p>
    <w:p w:rsidR="004B5615" w:rsidRPr="00912A39" w:rsidRDefault="004B5615" w:rsidP="004B5615">
      <w:pPr>
        <w:ind w:left="677"/>
        <w:jc w:val="both"/>
        <w:rPr>
          <w:rFonts w:ascii="Bookman Old Style" w:hAnsi="Bookman Old Style"/>
          <w:sz w:val="24"/>
          <w:szCs w:val="24"/>
          <w:lang w:eastAsia="id-ID"/>
        </w:rPr>
      </w:pPr>
    </w:p>
    <w:p w:rsidR="004B5615" w:rsidRPr="00912A39" w:rsidRDefault="004B5615" w:rsidP="005A2B65">
      <w:pPr>
        <w:widowControl/>
        <w:numPr>
          <w:ilvl w:val="0"/>
          <w:numId w:val="18"/>
        </w:numPr>
        <w:ind w:left="426" w:hanging="469"/>
        <w:jc w:val="both"/>
        <w:rPr>
          <w:rFonts w:ascii="Bookman Old Style" w:hAnsi="Bookman Old Style"/>
          <w:sz w:val="24"/>
          <w:szCs w:val="24"/>
          <w:lang w:eastAsia="id-ID"/>
        </w:rPr>
      </w:pPr>
      <w:r w:rsidRPr="00912A39">
        <w:rPr>
          <w:rFonts w:ascii="Bookman Old Style" w:hAnsi="Bookman Old Style"/>
          <w:sz w:val="24"/>
          <w:szCs w:val="24"/>
          <w:lang w:eastAsia="id-ID"/>
        </w:rPr>
        <w:t>Perubahan data sebagaimana dimaksud pada ayat (2) huruf c paling sedikit memuat:</w:t>
      </w:r>
    </w:p>
    <w:p w:rsidR="004B5615" w:rsidRPr="00912A39" w:rsidRDefault="004B5615" w:rsidP="005A2B65">
      <w:pPr>
        <w:widowControl/>
        <w:numPr>
          <w:ilvl w:val="0"/>
          <w:numId w:val="15"/>
        </w:numPr>
        <w:ind w:left="851" w:hanging="425"/>
        <w:jc w:val="both"/>
        <w:rPr>
          <w:rFonts w:ascii="Bookman Old Style" w:hAnsi="Bookman Old Style"/>
          <w:sz w:val="24"/>
          <w:szCs w:val="24"/>
          <w:lang w:eastAsia="id-ID"/>
        </w:rPr>
      </w:pPr>
      <w:r w:rsidRPr="00912A39">
        <w:rPr>
          <w:rFonts w:ascii="Bookman Old Style" w:hAnsi="Bookman Old Style"/>
          <w:sz w:val="24"/>
          <w:szCs w:val="24"/>
          <w:lang w:eastAsia="id-ID"/>
        </w:rPr>
        <w:t>alamat rumah;</w:t>
      </w:r>
    </w:p>
    <w:p w:rsidR="004B5615" w:rsidRPr="00912A39" w:rsidRDefault="004B5615" w:rsidP="005A2B65">
      <w:pPr>
        <w:widowControl/>
        <w:numPr>
          <w:ilvl w:val="0"/>
          <w:numId w:val="15"/>
        </w:numPr>
        <w:ind w:left="851" w:hanging="425"/>
        <w:jc w:val="both"/>
        <w:rPr>
          <w:rFonts w:ascii="Bookman Old Style" w:hAnsi="Bookman Old Style"/>
          <w:sz w:val="24"/>
          <w:szCs w:val="24"/>
          <w:lang w:eastAsia="id-ID"/>
        </w:rPr>
      </w:pPr>
      <w:r w:rsidRPr="00912A39">
        <w:rPr>
          <w:rFonts w:ascii="Bookman Old Style" w:hAnsi="Bookman Old Style"/>
          <w:sz w:val="24"/>
          <w:szCs w:val="24"/>
          <w:lang w:eastAsia="id-ID"/>
        </w:rPr>
        <w:t>jenis pekerjaan; dan</w:t>
      </w:r>
    </w:p>
    <w:p w:rsidR="004B5615" w:rsidRPr="00912A39" w:rsidRDefault="004B5615" w:rsidP="005A2B65">
      <w:pPr>
        <w:widowControl/>
        <w:numPr>
          <w:ilvl w:val="0"/>
          <w:numId w:val="15"/>
        </w:numPr>
        <w:ind w:left="851" w:hanging="425"/>
        <w:jc w:val="both"/>
        <w:rPr>
          <w:rFonts w:ascii="Bookman Old Style" w:hAnsi="Bookman Old Style"/>
          <w:sz w:val="24"/>
          <w:szCs w:val="24"/>
          <w:lang w:eastAsia="id-ID"/>
        </w:rPr>
      </w:pPr>
      <w:proofErr w:type="gramStart"/>
      <w:r w:rsidRPr="00912A39">
        <w:rPr>
          <w:rFonts w:ascii="Bookman Old Style" w:hAnsi="Bookman Old Style"/>
          <w:sz w:val="24"/>
          <w:szCs w:val="24"/>
          <w:lang w:eastAsia="id-ID"/>
        </w:rPr>
        <w:t>jumlah</w:t>
      </w:r>
      <w:proofErr w:type="gramEnd"/>
      <w:r w:rsidRPr="00912A39">
        <w:rPr>
          <w:rFonts w:ascii="Bookman Old Style" w:hAnsi="Bookman Old Style"/>
          <w:sz w:val="24"/>
          <w:szCs w:val="24"/>
          <w:lang w:eastAsia="id-ID"/>
        </w:rPr>
        <w:t xml:space="preserve"> anggota keluarga.</w:t>
      </w:r>
    </w:p>
    <w:p w:rsidR="004B5615" w:rsidRPr="00912A39" w:rsidRDefault="004B5615" w:rsidP="00D6572E">
      <w:pPr>
        <w:widowControl/>
        <w:numPr>
          <w:ilvl w:val="0"/>
          <w:numId w:val="18"/>
        </w:numPr>
        <w:ind w:left="426" w:hanging="469"/>
        <w:jc w:val="both"/>
        <w:rPr>
          <w:rFonts w:ascii="Bookman Old Style" w:hAnsi="Bookman Old Style"/>
          <w:sz w:val="24"/>
          <w:szCs w:val="24"/>
          <w:lang w:eastAsia="id-ID"/>
        </w:rPr>
      </w:pPr>
      <w:r w:rsidRPr="00912A39">
        <w:rPr>
          <w:rFonts w:ascii="Bookman Old Style" w:hAnsi="Bookman Old Style"/>
          <w:sz w:val="24"/>
          <w:szCs w:val="24"/>
          <w:lang w:eastAsia="id-ID"/>
        </w:rPr>
        <w:lastRenderedPageBreak/>
        <w:t>Perubahan data sebagaimana dimaksud pada ayat (3) dilaporkan oleh setia</w:t>
      </w:r>
      <w:r w:rsidR="009726AD">
        <w:rPr>
          <w:rFonts w:ascii="Bookman Old Style" w:hAnsi="Bookman Old Style"/>
          <w:sz w:val="24"/>
          <w:szCs w:val="24"/>
          <w:lang w:eastAsia="id-ID"/>
        </w:rPr>
        <w:t>p orang, selain pemberi kerja, p</w:t>
      </w:r>
      <w:r w:rsidRPr="00912A39">
        <w:rPr>
          <w:rFonts w:ascii="Bookman Old Style" w:hAnsi="Bookman Old Style"/>
          <w:sz w:val="24"/>
          <w:szCs w:val="24"/>
          <w:lang w:eastAsia="id-ID"/>
        </w:rPr>
        <w:t xml:space="preserve">ekerja, dan penerima bantuan iuran kepada BPJS </w:t>
      </w:r>
      <w:r w:rsidR="009726AD">
        <w:rPr>
          <w:rFonts w:ascii="Bookman Old Style" w:hAnsi="Bookman Old Style"/>
          <w:sz w:val="24"/>
          <w:szCs w:val="24"/>
          <w:lang w:eastAsia="id-ID"/>
        </w:rPr>
        <w:t>K</w:t>
      </w:r>
      <w:r w:rsidR="00A25CBD">
        <w:rPr>
          <w:rFonts w:ascii="Bookman Old Style" w:hAnsi="Bookman Old Style"/>
          <w:sz w:val="24"/>
          <w:szCs w:val="24"/>
          <w:lang w:eastAsia="id-ID"/>
        </w:rPr>
        <w:t xml:space="preserve">esehatan </w:t>
      </w:r>
      <w:r w:rsidRPr="00912A39">
        <w:rPr>
          <w:rFonts w:ascii="Bookman Old Style" w:hAnsi="Bookman Old Style"/>
          <w:sz w:val="24"/>
          <w:szCs w:val="24"/>
          <w:lang w:eastAsia="id-ID"/>
        </w:rPr>
        <w:t>paling lambat 7 (tujuh) hari kerja sejak terjadinya perubahan.</w:t>
      </w:r>
    </w:p>
    <w:p w:rsidR="00912A39" w:rsidRDefault="00912A39" w:rsidP="00912A39">
      <w:pPr>
        <w:jc w:val="both"/>
        <w:rPr>
          <w:rFonts w:ascii="Bookman Old Style" w:hAnsi="Bookman Old Style"/>
          <w:sz w:val="24"/>
          <w:szCs w:val="24"/>
          <w:lang w:eastAsia="id-ID"/>
        </w:rPr>
      </w:pPr>
    </w:p>
    <w:p w:rsidR="00CF1133" w:rsidRPr="00912A39" w:rsidRDefault="00CF1133" w:rsidP="00912A39">
      <w:pPr>
        <w:jc w:val="both"/>
        <w:rPr>
          <w:rFonts w:ascii="Bookman Old Style" w:hAnsi="Bookman Old Style"/>
          <w:sz w:val="24"/>
          <w:szCs w:val="24"/>
        </w:rPr>
      </w:pPr>
    </w:p>
    <w:p w:rsidR="00912A39" w:rsidRDefault="00912A39" w:rsidP="00912A39">
      <w:pPr>
        <w:ind w:left="720"/>
        <w:jc w:val="center"/>
        <w:rPr>
          <w:rFonts w:ascii="Bookman Old Style" w:hAnsi="Bookman Old Style"/>
          <w:b/>
          <w:sz w:val="24"/>
          <w:szCs w:val="24"/>
        </w:rPr>
      </w:pPr>
      <w:r w:rsidRPr="00912A39">
        <w:rPr>
          <w:rFonts w:ascii="Bookman Old Style" w:hAnsi="Bookman Old Style"/>
          <w:b/>
          <w:sz w:val="24"/>
          <w:szCs w:val="24"/>
        </w:rPr>
        <w:t>BAB IV</w:t>
      </w:r>
    </w:p>
    <w:p w:rsidR="00912A39" w:rsidRPr="00912A39" w:rsidRDefault="00912A39" w:rsidP="00912A39">
      <w:pPr>
        <w:ind w:left="720"/>
        <w:jc w:val="center"/>
        <w:rPr>
          <w:rFonts w:ascii="Bookman Old Style" w:hAnsi="Bookman Old Style"/>
          <w:b/>
          <w:sz w:val="24"/>
          <w:szCs w:val="24"/>
        </w:rPr>
      </w:pPr>
      <w:r w:rsidRPr="00912A39">
        <w:rPr>
          <w:rFonts w:ascii="Bookman Old Style" w:hAnsi="Bookman Old Style"/>
          <w:b/>
          <w:sz w:val="24"/>
          <w:szCs w:val="24"/>
        </w:rPr>
        <w:t>KEPESERTAAN BPJS KESEHATAN</w:t>
      </w:r>
    </w:p>
    <w:p w:rsidR="00912A39" w:rsidRPr="00912A39" w:rsidRDefault="00912A39" w:rsidP="00912A39">
      <w:pPr>
        <w:ind w:left="720"/>
        <w:jc w:val="center"/>
        <w:rPr>
          <w:rFonts w:ascii="Bookman Old Style" w:hAnsi="Bookman Old Style"/>
          <w:b/>
          <w:sz w:val="24"/>
          <w:szCs w:val="24"/>
        </w:rPr>
      </w:pPr>
      <w:r w:rsidRPr="00912A39">
        <w:rPr>
          <w:rFonts w:ascii="Bookman Old Style" w:hAnsi="Bookman Old Style"/>
          <w:b/>
          <w:sz w:val="24"/>
          <w:szCs w:val="24"/>
        </w:rPr>
        <w:t>DALAM PEMBERIAN PELAYANAN PERIZINAN</w:t>
      </w:r>
    </w:p>
    <w:p w:rsidR="00912A39" w:rsidRPr="00912A39" w:rsidRDefault="00912A39" w:rsidP="00912A39">
      <w:pPr>
        <w:ind w:left="720"/>
        <w:jc w:val="center"/>
        <w:rPr>
          <w:rFonts w:ascii="Bookman Old Style" w:hAnsi="Bookman Old Style"/>
          <w:b/>
          <w:sz w:val="24"/>
          <w:szCs w:val="24"/>
        </w:rPr>
      </w:pPr>
    </w:p>
    <w:p w:rsidR="00912A39" w:rsidRPr="00912A39" w:rsidRDefault="00CF1133" w:rsidP="00912A39">
      <w:pPr>
        <w:ind w:left="720"/>
        <w:jc w:val="center"/>
        <w:rPr>
          <w:rFonts w:ascii="Bookman Old Style" w:hAnsi="Bookman Old Style"/>
          <w:b/>
          <w:sz w:val="24"/>
          <w:szCs w:val="24"/>
        </w:rPr>
      </w:pPr>
      <w:r>
        <w:rPr>
          <w:rFonts w:ascii="Bookman Old Style" w:hAnsi="Bookman Old Style"/>
          <w:b/>
          <w:sz w:val="24"/>
          <w:szCs w:val="24"/>
        </w:rPr>
        <w:t>Pasal 5</w:t>
      </w:r>
    </w:p>
    <w:p w:rsidR="00912A39" w:rsidRPr="00912A39" w:rsidRDefault="00912A39" w:rsidP="00912A39">
      <w:pPr>
        <w:ind w:left="720"/>
        <w:jc w:val="center"/>
        <w:rPr>
          <w:rFonts w:ascii="Bookman Old Style" w:hAnsi="Bookman Old Style"/>
          <w:sz w:val="24"/>
          <w:szCs w:val="24"/>
        </w:rPr>
      </w:pPr>
    </w:p>
    <w:p w:rsidR="00912A39" w:rsidRPr="00912A39" w:rsidRDefault="00912A39" w:rsidP="00351C37">
      <w:pPr>
        <w:pStyle w:val="ListParagraph"/>
        <w:widowControl/>
        <w:numPr>
          <w:ilvl w:val="0"/>
          <w:numId w:val="7"/>
        </w:numPr>
        <w:autoSpaceDE/>
        <w:autoSpaceDN/>
        <w:adjustRightInd/>
        <w:ind w:left="426" w:hanging="393"/>
        <w:contextualSpacing/>
        <w:jc w:val="both"/>
        <w:rPr>
          <w:rFonts w:ascii="Bookman Old Style" w:hAnsi="Bookman Old Style"/>
          <w:sz w:val="24"/>
          <w:szCs w:val="24"/>
        </w:rPr>
      </w:pPr>
      <w:r w:rsidRPr="00912A39">
        <w:rPr>
          <w:rFonts w:ascii="Bookman Old Style" w:hAnsi="Bookman Old Style"/>
          <w:sz w:val="24"/>
          <w:szCs w:val="24"/>
          <w:lang w:val="id-ID"/>
        </w:rPr>
        <w:t xml:space="preserve">Setiap orang yang melakukan permohonan pengurusan atau perpanjangan izin wajib melampirkan kartu </w:t>
      </w:r>
      <w:r w:rsidR="00326882">
        <w:rPr>
          <w:rFonts w:ascii="Bookman Old Style" w:hAnsi="Bookman Old Style"/>
          <w:sz w:val="24"/>
          <w:szCs w:val="24"/>
        </w:rPr>
        <w:t xml:space="preserve">BPJS </w:t>
      </w:r>
      <w:r w:rsidR="00326882" w:rsidRPr="00912A39">
        <w:rPr>
          <w:rFonts w:ascii="Bookman Old Style" w:hAnsi="Bookman Old Style"/>
          <w:sz w:val="24"/>
          <w:szCs w:val="24"/>
          <w:lang w:val="id-ID"/>
        </w:rPr>
        <w:t xml:space="preserve">Kesehatan </w:t>
      </w:r>
      <w:r w:rsidRPr="00912A39">
        <w:rPr>
          <w:rFonts w:ascii="Bookman Old Style" w:hAnsi="Bookman Old Style"/>
          <w:sz w:val="24"/>
          <w:szCs w:val="24"/>
          <w:lang w:val="id-ID"/>
        </w:rPr>
        <w:t>dimana s</w:t>
      </w:r>
      <w:r w:rsidR="00541330">
        <w:rPr>
          <w:rFonts w:ascii="Bookman Old Style" w:hAnsi="Bookman Old Style"/>
          <w:sz w:val="24"/>
          <w:szCs w:val="24"/>
          <w:lang w:val="id-ID"/>
        </w:rPr>
        <w:t>udah te</w:t>
      </w:r>
      <w:r w:rsidR="00A25CBD">
        <w:rPr>
          <w:rFonts w:ascii="Bookman Old Style" w:hAnsi="Bookman Old Style"/>
          <w:sz w:val="24"/>
          <w:szCs w:val="24"/>
          <w:lang w:val="id-ID"/>
        </w:rPr>
        <w:t xml:space="preserve">rdaftar sebagai peserta </w:t>
      </w:r>
      <w:r w:rsidR="00541330">
        <w:rPr>
          <w:rFonts w:ascii="Bookman Old Style" w:hAnsi="Bookman Old Style"/>
          <w:sz w:val="24"/>
          <w:szCs w:val="24"/>
          <w:lang w:val="id-ID"/>
        </w:rPr>
        <w:t>jaminan kesehatan nasional</w:t>
      </w:r>
      <w:r w:rsidRPr="00912A39">
        <w:rPr>
          <w:rFonts w:ascii="Bookman Old Style" w:hAnsi="Bookman Old Style"/>
          <w:sz w:val="24"/>
          <w:szCs w:val="24"/>
          <w:lang w:val="id-ID"/>
        </w:rPr>
        <w:t>.</w:t>
      </w:r>
      <w:r w:rsidRPr="00912A39">
        <w:rPr>
          <w:rFonts w:ascii="Bookman Old Style" w:hAnsi="Bookman Old Style"/>
          <w:sz w:val="24"/>
          <w:szCs w:val="24"/>
        </w:rPr>
        <w:t xml:space="preserve"> </w:t>
      </w:r>
    </w:p>
    <w:p w:rsidR="00912A39" w:rsidRPr="00912A39" w:rsidRDefault="00912A39" w:rsidP="00912A39">
      <w:pPr>
        <w:pStyle w:val="ListParagraph"/>
        <w:ind w:left="459"/>
        <w:jc w:val="both"/>
        <w:rPr>
          <w:rFonts w:ascii="Bookman Old Style" w:hAnsi="Bookman Old Style"/>
          <w:sz w:val="24"/>
          <w:szCs w:val="24"/>
        </w:rPr>
      </w:pPr>
    </w:p>
    <w:p w:rsidR="00912A39" w:rsidRPr="00912A39" w:rsidRDefault="00912A39" w:rsidP="00351C37">
      <w:pPr>
        <w:pStyle w:val="ListParagraph"/>
        <w:widowControl/>
        <w:numPr>
          <w:ilvl w:val="0"/>
          <w:numId w:val="7"/>
        </w:numPr>
        <w:autoSpaceDE/>
        <w:autoSpaceDN/>
        <w:adjustRightInd/>
        <w:ind w:left="426" w:hanging="393"/>
        <w:contextualSpacing/>
        <w:jc w:val="both"/>
        <w:rPr>
          <w:rFonts w:ascii="Bookman Old Style" w:hAnsi="Bookman Old Style"/>
          <w:sz w:val="24"/>
          <w:szCs w:val="24"/>
        </w:rPr>
      </w:pPr>
      <w:r w:rsidRPr="00912A39">
        <w:rPr>
          <w:rFonts w:ascii="Bookman Old Style" w:hAnsi="Bookman Old Style"/>
          <w:sz w:val="24"/>
          <w:szCs w:val="24"/>
          <w:lang w:val="id-ID"/>
        </w:rPr>
        <w:t>Setiap perusahaan yang melakukan permohonan pengurusan atau perpanjangan izin wajib melampirkan formulir registr</w:t>
      </w:r>
      <w:r w:rsidR="00B67F88">
        <w:rPr>
          <w:rFonts w:ascii="Bookman Old Style" w:hAnsi="Bookman Old Style"/>
          <w:sz w:val="24"/>
          <w:szCs w:val="24"/>
        </w:rPr>
        <w:t>a</w:t>
      </w:r>
      <w:r w:rsidRPr="00912A39">
        <w:rPr>
          <w:rFonts w:ascii="Bookman Old Style" w:hAnsi="Bookman Old Style"/>
          <w:sz w:val="24"/>
          <w:szCs w:val="24"/>
          <w:lang w:val="id-ID"/>
        </w:rPr>
        <w:t xml:space="preserve">si badan usaha kepesertaan BPJS Kesehatan yang telah ditanda tangani oleh pimpinan perusahaan dan pimpinan BPJS </w:t>
      </w:r>
      <w:r w:rsidR="00E65AA7">
        <w:rPr>
          <w:rFonts w:ascii="Bookman Old Style" w:hAnsi="Bookman Old Style"/>
          <w:sz w:val="24"/>
          <w:szCs w:val="24"/>
        </w:rPr>
        <w:t>K</w:t>
      </w:r>
      <w:r w:rsidRPr="00912A39">
        <w:rPr>
          <w:rFonts w:ascii="Bookman Old Style" w:hAnsi="Bookman Old Style"/>
          <w:sz w:val="24"/>
          <w:szCs w:val="24"/>
          <w:lang w:val="id-ID"/>
        </w:rPr>
        <w:t>esehatan.</w:t>
      </w:r>
    </w:p>
    <w:p w:rsidR="00912A39" w:rsidRPr="00912A39" w:rsidRDefault="00912A39" w:rsidP="00912A39">
      <w:pPr>
        <w:pStyle w:val="ListParagraph"/>
        <w:ind w:left="459"/>
        <w:jc w:val="both"/>
        <w:rPr>
          <w:rFonts w:ascii="Bookman Old Style" w:hAnsi="Bookman Old Style"/>
          <w:sz w:val="24"/>
          <w:szCs w:val="24"/>
        </w:rPr>
      </w:pPr>
    </w:p>
    <w:p w:rsidR="00912A39" w:rsidRPr="00912A39" w:rsidRDefault="00912A39" w:rsidP="00351C37">
      <w:pPr>
        <w:pStyle w:val="ListParagraph"/>
        <w:widowControl/>
        <w:numPr>
          <w:ilvl w:val="0"/>
          <w:numId w:val="7"/>
        </w:numPr>
        <w:autoSpaceDE/>
        <w:autoSpaceDN/>
        <w:adjustRightInd/>
        <w:ind w:left="426" w:hanging="393"/>
        <w:contextualSpacing/>
        <w:jc w:val="both"/>
        <w:rPr>
          <w:rFonts w:ascii="Bookman Old Style" w:hAnsi="Bookman Old Style"/>
          <w:sz w:val="24"/>
          <w:szCs w:val="24"/>
        </w:rPr>
      </w:pPr>
      <w:r w:rsidRPr="00912A39">
        <w:rPr>
          <w:rFonts w:ascii="Bookman Old Style" w:hAnsi="Bookman Old Style"/>
          <w:sz w:val="24"/>
          <w:szCs w:val="24"/>
          <w:lang w:val="id-ID"/>
        </w:rPr>
        <w:t>Rekomendasi kepesertaan BPJS Kesehatan sebagaimana dimaksud pada ayat (1) dan ayat (2) meliputi:</w:t>
      </w:r>
    </w:p>
    <w:p w:rsidR="00912A39" w:rsidRPr="00912A39" w:rsidRDefault="00912A39" w:rsidP="00351C37">
      <w:pPr>
        <w:pStyle w:val="ListParagraph"/>
        <w:widowControl/>
        <w:numPr>
          <w:ilvl w:val="0"/>
          <w:numId w:val="3"/>
        </w:numPr>
        <w:autoSpaceDE/>
        <w:autoSpaceDN/>
        <w:adjustRightInd/>
        <w:ind w:left="851" w:hanging="425"/>
        <w:contextualSpacing/>
        <w:jc w:val="both"/>
        <w:rPr>
          <w:rFonts w:ascii="Bookman Old Style" w:hAnsi="Bookman Old Style"/>
          <w:sz w:val="24"/>
          <w:szCs w:val="24"/>
        </w:rPr>
      </w:pPr>
      <w:r w:rsidRPr="00912A39">
        <w:rPr>
          <w:rFonts w:ascii="Bookman Old Style" w:hAnsi="Bookman Old Style"/>
          <w:sz w:val="24"/>
          <w:szCs w:val="24"/>
          <w:lang w:val="id-ID"/>
        </w:rPr>
        <w:t xml:space="preserve">setiap orang sudah terdaftar sebagai peserta </w:t>
      </w:r>
      <w:r w:rsidR="00C22DAF">
        <w:rPr>
          <w:rFonts w:ascii="Bookman Old Style" w:hAnsi="Bookman Old Style"/>
          <w:sz w:val="24"/>
          <w:szCs w:val="24"/>
        </w:rPr>
        <w:t>j</w:t>
      </w:r>
      <w:r w:rsidR="00282F8C">
        <w:rPr>
          <w:rFonts w:ascii="Bookman Old Style" w:hAnsi="Bookman Old Style"/>
          <w:sz w:val="24"/>
          <w:szCs w:val="24"/>
        </w:rPr>
        <w:t xml:space="preserve">aminan </w:t>
      </w:r>
      <w:r w:rsidR="00C22DAF">
        <w:rPr>
          <w:rFonts w:ascii="Bookman Old Style" w:hAnsi="Bookman Old Style"/>
          <w:sz w:val="24"/>
          <w:szCs w:val="24"/>
          <w:lang w:val="id-ID"/>
        </w:rPr>
        <w:t>k</w:t>
      </w:r>
      <w:r w:rsidR="009444C5">
        <w:rPr>
          <w:rFonts w:ascii="Bookman Old Style" w:hAnsi="Bookman Old Style"/>
          <w:sz w:val="24"/>
          <w:szCs w:val="24"/>
        </w:rPr>
        <w:t>ese</w:t>
      </w:r>
      <w:r w:rsidR="00282F8C">
        <w:rPr>
          <w:rFonts w:ascii="Bookman Old Style" w:hAnsi="Bookman Old Style"/>
          <w:sz w:val="24"/>
          <w:szCs w:val="24"/>
        </w:rPr>
        <w:t xml:space="preserve">hatan </w:t>
      </w:r>
      <w:r w:rsidR="00C22DAF">
        <w:rPr>
          <w:rFonts w:ascii="Bookman Old Style" w:hAnsi="Bookman Old Style"/>
          <w:sz w:val="24"/>
          <w:szCs w:val="24"/>
          <w:lang w:val="id-ID"/>
        </w:rPr>
        <w:t>n</w:t>
      </w:r>
      <w:r w:rsidR="00282F8C">
        <w:rPr>
          <w:rFonts w:ascii="Bookman Old Style" w:hAnsi="Bookman Old Style"/>
          <w:sz w:val="24"/>
          <w:szCs w:val="24"/>
        </w:rPr>
        <w:t>asional</w:t>
      </w:r>
      <w:r w:rsidRPr="00912A39">
        <w:rPr>
          <w:rFonts w:ascii="Bookman Old Style" w:hAnsi="Bookman Old Style"/>
          <w:sz w:val="24"/>
          <w:szCs w:val="24"/>
          <w:lang w:val="id-ID"/>
        </w:rPr>
        <w:t xml:space="preserve"> BPJS </w:t>
      </w:r>
      <w:r w:rsidR="0054064D">
        <w:rPr>
          <w:rFonts w:ascii="Bookman Old Style" w:hAnsi="Bookman Old Style"/>
          <w:sz w:val="24"/>
          <w:szCs w:val="24"/>
        </w:rPr>
        <w:t>K</w:t>
      </w:r>
      <w:r w:rsidRPr="00912A39">
        <w:rPr>
          <w:rFonts w:ascii="Bookman Old Style" w:hAnsi="Bookman Old Style"/>
          <w:sz w:val="24"/>
          <w:szCs w:val="24"/>
          <w:lang w:val="id-ID"/>
        </w:rPr>
        <w:t>esehatan dan kepesertaannya masih aktif;</w:t>
      </w:r>
    </w:p>
    <w:p w:rsidR="00912A39" w:rsidRPr="00912A39" w:rsidRDefault="00912A39" w:rsidP="00351C37">
      <w:pPr>
        <w:pStyle w:val="ListParagraph"/>
        <w:widowControl/>
        <w:numPr>
          <w:ilvl w:val="0"/>
          <w:numId w:val="3"/>
        </w:numPr>
        <w:autoSpaceDE/>
        <w:autoSpaceDN/>
        <w:adjustRightInd/>
        <w:ind w:left="851" w:hanging="425"/>
        <w:contextualSpacing/>
        <w:jc w:val="both"/>
        <w:rPr>
          <w:rFonts w:ascii="Bookman Old Style" w:hAnsi="Bookman Old Style"/>
          <w:sz w:val="24"/>
          <w:szCs w:val="24"/>
        </w:rPr>
      </w:pPr>
      <w:r w:rsidRPr="00912A39">
        <w:rPr>
          <w:rFonts w:ascii="Bookman Old Style" w:hAnsi="Bookman Old Style"/>
          <w:sz w:val="24"/>
          <w:szCs w:val="24"/>
          <w:lang w:val="id-ID"/>
        </w:rPr>
        <w:t>setiap pemberi kerja pada setiap badan usaha, harus memastikan tenaga kerja dan anggota keluarga s</w:t>
      </w:r>
      <w:r w:rsidR="007D1D03">
        <w:rPr>
          <w:rFonts w:ascii="Bookman Old Style" w:hAnsi="Bookman Old Style"/>
          <w:sz w:val="24"/>
          <w:szCs w:val="24"/>
          <w:lang w:val="id-ID"/>
        </w:rPr>
        <w:t>udah terdaftar sebagai peserta j</w:t>
      </w:r>
      <w:r w:rsidR="00282F8C">
        <w:rPr>
          <w:rFonts w:ascii="Bookman Old Style" w:hAnsi="Bookman Old Style"/>
          <w:sz w:val="24"/>
          <w:szCs w:val="24"/>
        </w:rPr>
        <w:t xml:space="preserve">aminan </w:t>
      </w:r>
      <w:r w:rsidR="007D1D03">
        <w:rPr>
          <w:rFonts w:ascii="Bookman Old Style" w:hAnsi="Bookman Old Style"/>
          <w:sz w:val="24"/>
          <w:szCs w:val="24"/>
          <w:lang w:val="id-ID"/>
        </w:rPr>
        <w:t>k</w:t>
      </w:r>
      <w:r w:rsidR="00282F8C">
        <w:rPr>
          <w:rFonts w:ascii="Bookman Old Style" w:hAnsi="Bookman Old Style"/>
          <w:sz w:val="24"/>
          <w:szCs w:val="24"/>
        </w:rPr>
        <w:t xml:space="preserve">esehatan </w:t>
      </w:r>
      <w:r w:rsidR="007D1D03">
        <w:rPr>
          <w:rFonts w:ascii="Bookman Old Style" w:hAnsi="Bookman Old Style"/>
          <w:sz w:val="24"/>
          <w:szCs w:val="24"/>
          <w:lang w:val="id-ID"/>
        </w:rPr>
        <w:t>n</w:t>
      </w:r>
      <w:r w:rsidR="00282F8C">
        <w:rPr>
          <w:rFonts w:ascii="Bookman Old Style" w:hAnsi="Bookman Old Style"/>
          <w:sz w:val="24"/>
          <w:szCs w:val="24"/>
        </w:rPr>
        <w:t>asional</w:t>
      </w:r>
      <w:r w:rsidR="00831884">
        <w:rPr>
          <w:rFonts w:ascii="Bookman Old Style" w:hAnsi="Bookman Old Style"/>
          <w:sz w:val="24"/>
          <w:szCs w:val="24"/>
          <w:lang w:val="id-ID"/>
        </w:rPr>
        <w:t xml:space="preserve"> BPJS K</w:t>
      </w:r>
      <w:r w:rsidRPr="00912A39">
        <w:rPr>
          <w:rFonts w:ascii="Bookman Old Style" w:hAnsi="Bookman Old Style"/>
          <w:sz w:val="24"/>
          <w:szCs w:val="24"/>
          <w:lang w:val="id-ID"/>
        </w:rPr>
        <w:t>esehatan;</w:t>
      </w:r>
      <w:r w:rsidR="003D3488">
        <w:rPr>
          <w:rFonts w:ascii="Bookman Old Style" w:hAnsi="Bookman Old Style"/>
          <w:sz w:val="24"/>
          <w:szCs w:val="24"/>
        </w:rPr>
        <w:t>dan</w:t>
      </w:r>
    </w:p>
    <w:p w:rsidR="00912A39" w:rsidRPr="00912A39" w:rsidRDefault="00912A39" w:rsidP="00351C37">
      <w:pPr>
        <w:pStyle w:val="ListParagraph"/>
        <w:widowControl/>
        <w:numPr>
          <w:ilvl w:val="0"/>
          <w:numId w:val="3"/>
        </w:numPr>
        <w:autoSpaceDE/>
        <w:autoSpaceDN/>
        <w:adjustRightInd/>
        <w:ind w:left="851" w:hanging="425"/>
        <w:contextualSpacing/>
        <w:jc w:val="both"/>
        <w:rPr>
          <w:rFonts w:ascii="Bookman Old Style" w:hAnsi="Bookman Old Style"/>
          <w:sz w:val="24"/>
          <w:szCs w:val="24"/>
        </w:rPr>
      </w:pPr>
      <w:r w:rsidRPr="00912A39">
        <w:rPr>
          <w:rFonts w:ascii="Bookman Old Style" w:hAnsi="Bookman Old Style"/>
          <w:sz w:val="24"/>
          <w:szCs w:val="24"/>
          <w:lang w:val="id-ID"/>
        </w:rPr>
        <w:t>bukti lunas pembayaran iuran bulan ter</w:t>
      </w:r>
      <w:r w:rsidR="00A50FA8">
        <w:rPr>
          <w:rFonts w:ascii="Bookman Old Style" w:hAnsi="Bookman Old Style"/>
          <w:sz w:val="24"/>
          <w:szCs w:val="24"/>
          <w:lang w:val="id-ID"/>
        </w:rPr>
        <w:t>akhir kepesertaan program BPJS K</w:t>
      </w:r>
      <w:r w:rsidRPr="00912A39">
        <w:rPr>
          <w:rFonts w:ascii="Bookman Old Style" w:hAnsi="Bookman Old Style"/>
          <w:sz w:val="24"/>
          <w:szCs w:val="24"/>
          <w:lang w:val="id-ID"/>
        </w:rPr>
        <w:t>esehatan.</w:t>
      </w:r>
    </w:p>
    <w:p w:rsidR="00CF1133" w:rsidRDefault="00CF1133" w:rsidP="00AF199E">
      <w:pPr>
        <w:rPr>
          <w:rFonts w:ascii="Bookman Old Style" w:hAnsi="Bookman Old Style"/>
          <w:sz w:val="24"/>
          <w:szCs w:val="24"/>
        </w:rPr>
      </w:pPr>
    </w:p>
    <w:p w:rsidR="00AF199E" w:rsidRDefault="00AF199E" w:rsidP="00AF199E">
      <w:pPr>
        <w:rPr>
          <w:rFonts w:ascii="Bookman Old Style" w:hAnsi="Bookman Old Style"/>
          <w:b/>
          <w:sz w:val="24"/>
          <w:szCs w:val="24"/>
        </w:rPr>
      </w:pP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BAB V</w:t>
      </w: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SANKSI ADMINISTRATIF</w:t>
      </w:r>
    </w:p>
    <w:p w:rsidR="00912A39" w:rsidRPr="00912A39" w:rsidRDefault="00912A39" w:rsidP="00912A39">
      <w:pPr>
        <w:jc w:val="center"/>
        <w:rPr>
          <w:rFonts w:ascii="Bookman Old Style" w:hAnsi="Bookman Old Style"/>
          <w:b/>
          <w:sz w:val="24"/>
          <w:szCs w:val="24"/>
        </w:rPr>
      </w:pP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Bagian Kesatu</w:t>
      </w: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Pengenaan Sanksi Administratif</w:t>
      </w:r>
    </w:p>
    <w:p w:rsidR="00912A39" w:rsidRPr="00912A39" w:rsidRDefault="00912A39" w:rsidP="00912A39">
      <w:pPr>
        <w:jc w:val="center"/>
        <w:rPr>
          <w:rFonts w:ascii="Bookman Old Style" w:hAnsi="Bookman Old Style"/>
          <w:b/>
          <w:sz w:val="24"/>
          <w:szCs w:val="24"/>
        </w:rPr>
      </w:pPr>
    </w:p>
    <w:p w:rsidR="00912A39" w:rsidRPr="00912A39" w:rsidRDefault="00CF1133" w:rsidP="00912A39">
      <w:pPr>
        <w:jc w:val="center"/>
        <w:rPr>
          <w:rFonts w:ascii="Bookman Old Style" w:hAnsi="Bookman Old Style"/>
          <w:b/>
          <w:sz w:val="24"/>
          <w:szCs w:val="24"/>
        </w:rPr>
      </w:pPr>
      <w:r>
        <w:rPr>
          <w:rFonts w:ascii="Bookman Old Style" w:hAnsi="Bookman Old Style"/>
          <w:b/>
          <w:sz w:val="24"/>
          <w:szCs w:val="24"/>
        </w:rPr>
        <w:t>Pasal 6</w:t>
      </w:r>
    </w:p>
    <w:p w:rsidR="00912A39" w:rsidRPr="00912A39" w:rsidRDefault="00912A39" w:rsidP="00912A39">
      <w:pPr>
        <w:jc w:val="center"/>
        <w:rPr>
          <w:rFonts w:ascii="Bookman Old Style" w:hAnsi="Bookman Old Style"/>
          <w:b/>
          <w:sz w:val="24"/>
          <w:szCs w:val="24"/>
        </w:rPr>
      </w:pPr>
    </w:p>
    <w:p w:rsidR="00912A39" w:rsidRDefault="00C242A5" w:rsidP="00727808">
      <w:pPr>
        <w:widowControl/>
        <w:numPr>
          <w:ilvl w:val="0"/>
          <w:numId w:val="8"/>
        </w:numPr>
        <w:autoSpaceDE/>
        <w:autoSpaceDN/>
        <w:adjustRightInd/>
        <w:ind w:left="317"/>
        <w:jc w:val="both"/>
        <w:rPr>
          <w:rFonts w:ascii="Bookman Old Style" w:hAnsi="Bookman Old Style"/>
          <w:sz w:val="24"/>
          <w:szCs w:val="24"/>
        </w:rPr>
      </w:pPr>
      <w:r>
        <w:rPr>
          <w:rFonts w:ascii="Bookman Old Style" w:eastAsiaTheme="minorHAnsi" w:hAnsi="Bookman Old Style" w:cs="Bookman Old Style"/>
          <w:color w:val="000000"/>
          <w:sz w:val="24"/>
          <w:szCs w:val="24"/>
        </w:rPr>
        <w:t xml:space="preserve">Pemberi Kerja Selain Penyelenggara Negara </w:t>
      </w:r>
      <w:r w:rsidR="00744025">
        <w:rPr>
          <w:rFonts w:ascii="Bookman Old Style" w:eastAsiaTheme="minorHAnsi" w:hAnsi="Bookman Old Style" w:cs="Bookman Old Style"/>
          <w:color w:val="000000"/>
          <w:sz w:val="24"/>
          <w:szCs w:val="24"/>
        </w:rPr>
        <w:t xml:space="preserve">dan </w:t>
      </w:r>
      <w:r w:rsidR="00744025">
        <w:rPr>
          <w:rFonts w:ascii="Bookman Old Style" w:hAnsi="Bookman Old Style"/>
          <w:sz w:val="24"/>
          <w:szCs w:val="24"/>
          <w:lang w:eastAsia="id-ID"/>
        </w:rPr>
        <w:t>s</w:t>
      </w:r>
      <w:r>
        <w:rPr>
          <w:rFonts w:ascii="Bookman Old Style" w:hAnsi="Bookman Old Style"/>
          <w:sz w:val="24"/>
          <w:szCs w:val="24"/>
          <w:lang w:eastAsia="id-ID"/>
        </w:rPr>
        <w:t xml:space="preserve">etiap orang </w:t>
      </w:r>
      <w:r w:rsidR="00124EC9">
        <w:rPr>
          <w:rFonts w:ascii="Bookman Old Style" w:hAnsi="Bookman Old Style"/>
          <w:sz w:val="24"/>
          <w:szCs w:val="24"/>
          <w:lang w:eastAsia="id-ID"/>
        </w:rPr>
        <w:t xml:space="preserve">yang melanggar ketentuan </w:t>
      </w:r>
      <w:r>
        <w:rPr>
          <w:rFonts w:ascii="Bookman Old Style" w:hAnsi="Bookman Old Style"/>
          <w:sz w:val="24"/>
          <w:szCs w:val="24"/>
          <w:lang w:eastAsia="id-ID"/>
        </w:rPr>
        <w:t>seb</w:t>
      </w:r>
      <w:r w:rsidR="00124EC9">
        <w:rPr>
          <w:rFonts w:ascii="Bookman Old Style" w:hAnsi="Bookman Old Style"/>
          <w:sz w:val="24"/>
          <w:szCs w:val="24"/>
          <w:lang w:eastAsia="id-ID"/>
        </w:rPr>
        <w:t xml:space="preserve">agaimana dimaksud dalam Pasal 3 </w:t>
      </w:r>
      <w:r>
        <w:rPr>
          <w:rFonts w:ascii="Bookman Old Style" w:hAnsi="Bookman Old Style"/>
          <w:sz w:val="24"/>
          <w:szCs w:val="24"/>
          <w:lang w:eastAsia="id-ID"/>
        </w:rPr>
        <w:t xml:space="preserve">dan </w:t>
      </w:r>
      <w:r w:rsidR="00912A39" w:rsidRPr="00912A39">
        <w:rPr>
          <w:rFonts w:ascii="Bookman Old Style" w:hAnsi="Bookman Old Style"/>
          <w:sz w:val="24"/>
          <w:szCs w:val="24"/>
          <w:lang w:eastAsia="id-ID"/>
        </w:rPr>
        <w:t>selain pemberi kerja, pekerja, dan penerima bantuan iuran</w:t>
      </w:r>
      <w:r w:rsidR="00912A39" w:rsidRPr="00912A39">
        <w:rPr>
          <w:rFonts w:ascii="Bookman Old Style" w:hAnsi="Bookman Old Style"/>
          <w:sz w:val="24"/>
          <w:szCs w:val="24"/>
        </w:rPr>
        <w:t xml:space="preserve"> yang melanggar ketentuan se</w:t>
      </w:r>
      <w:r>
        <w:rPr>
          <w:rFonts w:ascii="Bookman Old Style" w:hAnsi="Bookman Old Style"/>
          <w:sz w:val="24"/>
          <w:szCs w:val="24"/>
        </w:rPr>
        <w:t>bagaimana dimaksud dalam Pasal 4</w:t>
      </w:r>
      <w:r w:rsidR="00912A39" w:rsidRPr="00912A39">
        <w:rPr>
          <w:rFonts w:ascii="Bookman Old Style" w:hAnsi="Bookman Old Style"/>
          <w:sz w:val="24"/>
          <w:szCs w:val="24"/>
        </w:rPr>
        <w:t xml:space="preserve"> dikenai sanksi administratif.</w:t>
      </w:r>
    </w:p>
    <w:p w:rsidR="00912A39" w:rsidRPr="00912A39" w:rsidRDefault="00912A39" w:rsidP="00CF1133">
      <w:pPr>
        <w:jc w:val="both"/>
        <w:rPr>
          <w:rFonts w:ascii="Bookman Old Style" w:hAnsi="Bookman Old Style"/>
          <w:sz w:val="24"/>
          <w:szCs w:val="24"/>
        </w:rPr>
      </w:pPr>
    </w:p>
    <w:p w:rsidR="00912A39" w:rsidRPr="00912A39" w:rsidRDefault="00912A39" w:rsidP="00727808">
      <w:pPr>
        <w:widowControl/>
        <w:numPr>
          <w:ilvl w:val="0"/>
          <w:numId w:val="8"/>
        </w:numPr>
        <w:autoSpaceDE/>
        <w:autoSpaceDN/>
        <w:adjustRightInd/>
        <w:ind w:left="317"/>
        <w:jc w:val="both"/>
        <w:rPr>
          <w:rFonts w:ascii="Bookman Old Style" w:hAnsi="Bookman Old Style"/>
          <w:sz w:val="24"/>
          <w:szCs w:val="24"/>
        </w:rPr>
      </w:pPr>
      <w:r w:rsidRPr="00912A39">
        <w:rPr>
          <w:rFonts w:ascii="Bookman Old Style" w:hAnsi="Bookman Old Style"/>
          <w:sz w:val="24"/>
          <w:szCs w:val="24"/>
        </w:rPr>
        <w:t>Sanksi administratif sebagaimana dimaksud pada ayat (1) dapat berupa:</w:t>
      </w:r>
    </w:p>
    <w:p w:rsidR="00912A39" w:rsidRPr="00912A39" w:rsidRDefault="00912A39" w:rsidP="00727808">
      <w:pPr>
        <w:widowControl/>
        <w:numPr>
          <w:ilvl w:val="0"/>
          <w:numId w:val="9"/>
        </w:numPr>
        <w:autoSpaceDE/>
        <w:autoSpaceDN/>
        <w:adjustRightInd/>
        <w:jc w:val="both"/>
        <w:rPr>
          <w:rFonts w:ascii="Bookman Old Style" w:hAnsi="Bookman Old Style"/>
          <w:sz w:val="24"/>
          <w:szCs w:val="24"/>
        </w:rPr>
      </w:pPr>
      <w:r w:rsidRPr="00912A39">
        <w:rPr>
          <w:rFonts w:ascii="Bookman Old Style" w:hAnsi="Bookman Old Style"/>
          <w:sz w:val="24"/>
          <w:szCs w:val="24"/>
        </w:rPr>
        <w:t>teguran tertulis;</w:t>
      </w:r>
    </w:p>
    <w:p w:rsidR="00912A39" w:rsidRPr="00912A39" w:rsidRDefault="00912A39" w:rsidP="00727808">
      <w:pPr>
        <w:widowControl/>
        <w:numPr>
          <w:ilvl w:val="0"/>
          <w:numId w:val="9"/>
        </w:numPr>
        <w:autoSpaceDE/>
        <w:autoSpaceDN/>
        <w:adjustRightInd/>
        <w:jc w:val="both"/>
        <w:rPr>
          <w:rFonts w:ascii="Bookman Old Style" w:hAnsi="Bookman Old Style"/>
          <w:sz w:val="24"/>
          <w:szCs w:val="24"/>
        </w:rPr>
      </w:pPr>
      <w:r w:rsidRPr="00912A39">
        <w:rPr>
          <w:rFonts w:ascii="Bookman Old Style" w:hAnsi="Bookman Old Style"/>
          <w:sz w:val="24"/>
          <w:szCs w:val="24"/>
        </w:rPr>
        <w:t>denda; dan/atau</w:t>
      </w:r>
    </w:p>
    <w:p w:rsidR="00912A39" w:rsidRPr="00912A39" w:rsidRDefault="00912A39" w:rsidP="00727808">
      <w:pPr>
        <w:widowControl/>
        <w:numPr>
          <w:ilvl w:val="0"/>
          <w:numId w:val="9"/>
        </w:numPr>
        <w:autoSpaceDE/>
        <w:autoSpaceDN/>
        <w:adjustRightInd/>
        <w:jc w:val="both"/>
        <w:rPr>
          <w:rFonts w:ascii="Bookman Old Style" w:hAnsi="Bookman Old Style"/>
          <w:sz w:val="24"/>
          <w:szCs w:val="24"/>
        </w:rPr>
      </w:pPr>
      <w:proofErr w:type="gramStart"/>
      <w:r w:rsidRPr="00912A39">
        <w:rPr>
          <w:rFonts w:ascii="Bookman Old Style" w:hAnsi="Bookman Old Style"/>
          <w:sz w:val="24"/>
          <w:szCs w:val="24"/>
          <w:lang w:eastAsia="id-ID"/>
        </w:rPr>
        <w:t>ti</w:t>
      </w:r>
      <w:r w:rsidR="00651AC4">
        <w:rPr>
          <w:rFonts w:ascii="Bookman Old Style" w:hAnsi="Bookman Old Style"/>
          <w:sz w:val="24"/>
          <w:szCs w:val="24"/>
          <w:lang w:eastAsia="id-ID"/>
        </w:rPr>
        <w:t>dak</w:t>
      </w:r>
      <w:proofErr w:type="gramEnd"/>
      <w:r w:rsidR="00651AC4">
        <w:rPr>
          <w:rFonts w:ascii="Bookman Old Style" w:hAnsi="Bookman Old Style"/>
          <w:sz w:val="24"/>
          <w:szCs w:val="24"/>
          <w:lang w:eastAsia="id-ID"/>
        </w:rPr>
        <w:t xml:space="preserve"> mendapat pelayanan </w:t>
      </w:r>
      <w:r w:rsidR="00AA6450">
        <w:rPr>
          <w:rFonts w:ascii="Bookman Old Style" w:hAnsi="Bookman Old Style"/>
          <w:sz w:val="24"/>
          <w:szCs w:val="24"/>
          <w:lang w:eastAsia="id-ID"/>
        </w:rPr>
        <w:t>publik</w:t>
      </w:r>
      <w:r w:rsidR="00651AC4">
        <w:rPr>
          <w:rFonts w:ascii="Bookman Old Style" w:hAnsi="Bookman Old Style"/>
          <w:sz w:val="24"/>
          <w:szCs w:val="24"/>
          <w:lang w:eastAsia="id-ID"/>
        </w:rPr>
        <w:t xml:space="preserve"> tertentu</w:t>
      </w:r>
      <w:r w:rsidRPr="00912A39">
        <w:rPr>
          <w:rFonts w:ascii="Bookman Old Style" w:hAnsi="Bookman Old Style"/>
          <w:sz w:val="24"/>
          <w:szCs w:val="24"/>
          <w:lang w:eastAsia="id-ID"/>
        </w:rPr>
        <w:t>.</w:t>
      </w:r>
    </w:p>
    <w:p w:rsidR="00912A39" w:rsidRDefault="00912A39" w:rsidP="00912A39">
      <w:pPr>
        <w:jc w:val="center"/>
        <w:rPr>
          <w:rFonts w:ascii="Bookman Old Style" w:hAnsi="Bookman Old Style"/>
          <w:b/>
          <w:sz w:val="24"/>
          <w:szCs w:val="24"/>
        </w:rPr>
      </w:pPr>
    </w:p>
    <w:p w:rsidR="00937385" w:rsidRPr="00912A39" w:rsidRDefault="00937385" w:rsidP="00912A39">
      <w:pPr>
        <w:jc w:val="center"/>
        <w:rPr>
          <w:rFonts w:ascii="Bookman Old Style" w:hAnsi="Bookman Old Style"/>
          <w:b/>
          <w:sz w:val="24"/>
          <w:szCs w:val="24"/>
        </w:rPr>
      </w:pPr>
    </w:p>
    <w:p w:rsidR="00912A39" w:rsidRPr="00912A39" w:rsidRDefault="00CF1133" w:rsidP="00912A39">
      <w:pPr>
        <w:jc w:val="center"/>
        <w:rPr>
          <w:rFonts w:ascii="Bookman Old Style" w:hAnsi="Bookman Old Style"/>
          <w:b/>
          <w:bCs/>
          <w:sz w:val="24"/>
          <w:szCs w:val="24"/>
          <w:lang w:eastAsia="id-ID"/>
        </w:rPr>
      </w:pPr>
      <w:proofErr w:type="gramStart"/>
      <w:r>
        <w:rPr>
          <w:rFonts w:ascii="Bookman Old Style" w:hAnsi="Bookman Old Style"/>
          <w:b/>
          <w:bCs/>
          <w:sz w:val="24"/>
          <w:szCs w:val="24"/>
          <w:lang w:eastAsia="id-ID"/>
        </w:rPr>
        <w:t>Pasal  7</w:t>
      </w:r>
      <w:proofErr w:type="gramEnd"/>
    </w:p>
    <w:p w:rsidR="00912A39" w:rsidRPr="00912A39" w:rsidRDefault="00912A39" w:rsidP="00912A39">
      <w:pPr>
        <w:jc w:val="center"/>
        <w:rPr>
          <w:rFonts w:ascii="Bookman Old Style" w:hAnsi="Bookman Old Style"/>
          <w:b/>
          <w:bCs/>
          <w:sz w:val="24"/>
          <w:szCs w:val="24"/>
          <w:lang w:eastAsia="id-ID"/>
        </w:rPr>
      </w:pPr>
    </w:p>
    <w:p w:rsidR="00912A39" w:rsidRPr="00912A39" w:rsidRDefault="00912A39" w:rsidP="00727808">
      <w:pPr>
        <w:widowControl/>
        <w:numPr>
          <w:ilvl w:val="0"/>
          <w:numId w:val="10"/>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 xml:space="preserve">Pengenaan sanksi teguran tertulis sebagaimana dimaksud dalam Pasal </w:t>
      </w:r>
      <w:r w:rsidR="00000BF7">
        <w:rPr>
          <w:rFonts w:ascii="Bookman Old Style" w:hAnsi="Bookman Old Style"/>
          <w:sz w:val="24"/>
          <w:szCs w:val="24"/>
          <w:lang w:eastAsia="id-ID"/>
        </w:rPr>
        <w:t>6</w:t>
      </w:r>
      <w:r w:rsidRPr="00912A39">
        <w:rPr>
          <w:rFonts w:ascii="Bookman Old Style" w:hAnsi="Bookman Old Style"/>
          <w:sz w:val="24"/>
          <w:szCs w:val="24"/>
          <w:lang w:eastAsia="id-ID"/>
        </w:rPr>
        <w:t xml:space="preserve"> ayat (2) huruf a diberikan paling banyak 2 (dua) kali untuk jangka waktu paling lama 10 (sepuluh) hari kerja.</w:t>
      </w:r>
    </w:p>
    <w:p w:rsidR="00912A39" w:rsidRPr="00912A39" w:rsidRDefault="00912A39" w:rsidP="00912A39">
      <w:pPr>
        <w:ind w:left="317"/>
        <w:jc w:val="both"/>
        <w:rPr>
          <w:rFonts w:ascii="Bookman Old Style" w:hAnsi="Bookman Old Style"/>
          <w:sz w:val="24"/>
          <w:szCs w:val="24"/>
          <w:lang w:eastAsia="id-ID"/>
        </w:rPr>
      </w:pPr>
    </w:p>
    <w:p w:rsidR="00912A39" w:rsidRPr="00912A39" w:rsidRDefault="00912A39" w:rsidP="00727808">
      <w:pPr>
        <w:widowControl/>
        <w:numPr>
          <w:ilvl w:val="0"/>
          <w:numId w:val="10"/>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Sanksi teguran tertulis sebagaimana dimaksud pada ayat (1) dikenai oleh BPJS</w:t>
      </w:r>
      <w:r w:rsidR="00886980">
        <w:rPr>
          <w:rFonts w:ascii="Bookman Old Style" w:hAnsi="Bookman Old Style"/>
          <w:sz w:val="24"/>
          <w:szCs w:val="24"/>
          <w:lang w:eastAsia="id-ID"/>
        </w:rPr>
        <w:t xml:space="preserve"> K</w:t>
      </w:r>
      <w:r w:rsidR="00A25CBD">
        <w:rPr>
          <w:rFonts w:ascii="Bookman Old Style" w:hAnsi="Bookman Old Style"/>
          <w:sz w:val="24"/>
          <w:szCs w:val="24"/>
          <w:lang w:eastAsia="id-ID"/>
        </w:rPr>
        <w:t>esehatan</w:t>
      </w:r>
      <w:r w:rsidRPr="00912A39">
        <w:rPr>
          <w:rFonts w:ascii="Bookman Old Style" w:hAnsi="Bookman Old Style"/>
          <w:sz w:val="24"/>
          <w:szCs w:val="24"/>
          <w:lang w:eastAsia="id-ID"/>
        </w:rPr>
        <w:t>.</w:t>
      </w:r>
    </w:p>
    <w:p w:rsidR="00912A39" w:rsidRDefault="00912A39" w:rsidP="00912A39">
      <w:pPr>
        <w:jc w:val="center"/>
        <w:rPr>
          <w:rFonts w:ascii="Bookman Old Style" w:hAnsi="Bookman Old Style"/>
          <w:b/>
          <w:bCs/>
          <w:sz w:val="24"/>
          <w:szCs w:val="24"/>
          <w:lang w:eastAsia="id-ID"/>
        </w:rPr>
      </w:pPr>
    </w:p>
    <w:p w:rsidR="00490D55" w:rsidRPr="00912A39" w:rsidRDefault="00490D55" w:rsidP="00912A39">
      <w:pPr>
        <w:jc w:val="center"/>
        <w:rPr>
          <w:rFonts w:ascii="Bookman Old Style" w:hAnsi="Bookman Old Style"/>
          <w:b/>
          <w:bCs/>
          <w:sz w:val="24"/>
          <w:szCs w:val="24"/>
          <w:lang w:eastAsia="id-ID"/>
        </w:rPr>
      </w:pPr>
    </w:p>
    <w:p w:rsidR="00912A39" w:rsidRPr="00912A39" w:rsidRDefault="00CF1133" w:rsidP="00912A39">
      <w:pPr>
        <w:jc w:val="center"/>
        <w:rPr>
          <w:rFonts w:ascii="Bookman Old Style" w:hAnsi="Bookman Old Style"/>
          <w:b/>
          <w:bCs/>
          <w:sz w:val="24"/>
          <w:szCs w:val="24"/>
          <w:lang w:eastAsia="id-ID"/>
        </w:rPr>
      </w:pPr>
      <w:r>
        <w:rPr>
          <w:rFonts w:ascii="Bookman Old Style" w:hAnsi="Bookman Old Style"/>
          <w:b/>
          <w:bCs/>
          <w:sz w:val="24"/>
          <w:szCs w:val="24"/>
          <w:lang w:eastAsia="id-ID"/>
        </w:rPr>
        <w:t>Pasal 8</w:t>
      </w:r>
    </w:p>
    <w:p w:rsidR="00912A39" w:rsidRPr="00912A39" w:rsidRDefault="00912A39" w:rsidP="00912A39">
      <w:pPr>
        <w:rPr>
          <w:rFonts w:ascii="Bookman Old Style" w:hAnsi="Bookman Old Style"/>
          <w:b/>
          <w:bCs/>
          <w:sz w:val="24"/>
          <w:szCs w:val="24"/>
          <w:lang w:eastAsia="id-ID"/>
        </w:rPr>
      </w:pPr>
    </w:p>
    <w:p w:rsidR="00912A39" w:rsidRPr="00912A39" w:rsidRDefault="00912A39" w:rsidP="00727808">
      <w:pPr>
        <w:widowControl/>
        <w:numPr>
          <w:ilvl w:val="0"/>
          <w:numId w:val="11"/>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 xml:space="preserve">Pengenaan sanksi denda sebagaimana dimaksud dalam Pasal </w:t>
      </w:r>
      <w:r w:rsidR="005872CC">
        <w:rPr>
          <w:rFonts w:ascii="Bookman Old Style" w:hAnsi="Bookman Old Style"/>
          <w:sz w:val="24"/>
          <w:szCs w:val="24"/>
          <w:lang w:eastAsia="id-ID"/>
        </w:rPr>
        <w:t>6</w:t>
      </w:r>
      <w:r w:rsidRPr="00912A39">
        <w:rPr>
          <w:rFonts w:ascii="Bookman Old Style" w:hAnsi="Bookman Old Style"/>
          <w:sz w:val="24"/>
          <w:szCs w:val="24"/>
          <w:lang w:eastAsia="id-ID"/>
        </w:rPr>
        <w:t xml:space="preserve"> ayat (2) huruf b diberikan untuk jangka waktu paling lama 30 (tiga puluh) hari sejak berakhirnya pengenaan sanksi teguran tertulis kedua berakhir.</w:t>
      </w:r>
    </w:p>
    <w:p w:rsidR="00912A39" w:rsidRPr="00912A39" w:rsidRDefault="00912A39" w:rsidP="00912A39">
      <w:pPr>
        <w:ind w:left="317"/>
        <w:jc w:val="both"/>
        <w:rPr>
          <w:rFonts w:ascii="Bookman Old Style" w:hAnsi="Bookman Old Style"/>
          <w:sz w:val="24"/>
          <w:szCs w:val="24"/>
          <w:lang w:eastAsia="id-ID"/>
        </w:rPr>
      </w:pPr>
    </w:p>
    <w:p w:rsidR="00912A39" w:rsidRPr="00912A39" w:rsidRDefault="00912A39" w:rsidP="00727808">
      <w:pPr>
        <w:widowControl/>
        <w:numPr>
          <w:ilvl w:val="0"/>
          <w:numId w:val="11"/>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Sanksi denda sebagaimana dimaksud pada ayat (1) dikenai oleh BPJS</w:t>
      </w:r>
      <w:r w:rsidR="00B1720A">
        <w:rPr>
          <w:rFonts w:ascii="Bookman Old Style" w:hAnsi="Bookman Old Style"/>
          <w:sz w:val="24"/>
          <w:szCs w:val="24"/>
          <w:lang w:eastAsia="id-ID"/>
        </w:rPr>
        <w:t xml:space="preserve"> K</w:t>
      </w:r>
      <w:r w:rsidR="00A25CBD">
        <w:rPr>
          <w:rFonts w:ascii="Bookman Old Style" w:hAnsi="Bookman Old Style"/>
          <w:sz w:val="24"/>
          <w:szCs w:val="24"/>
          <w:lang w:eastAsia="id-ID"/>
        </w:rPr>
        <w:t>esehatan</w:t>
      </w:r>
      <w:r w:rsidRPr="00912A39">
        <w:rPr>
          <w:rFonts w:ascii="Bookman Old Style" w:hAnsi="Bookman Old Style"/>
          <w:sz w:val="24"/>
          <w:szCs w:val="24"/>
          <w:lang w:eastAsia="id-ID"/>
        </w:rPr>
        <w:t>.</w:t>
      </w:r>
    </w:p>
    <w:p w:rsidR="00912A39" w:rsidRPr="00912A39" w:rsidRDefault="00912A39" w:rsidP="00912A39">
      <w:pPr>
        <w:pStyle w:val="ListParagraph"/>
        <w:rPr>
          <w:rFonts w:ascii="Bookman Old Style" w:hAnsi="Bookman Old Style"/>
          <w:sz w:val="24"/>
          <w:szCs w:val="24"/>
          <w:lang w:eastAsia="id-ID"/>
        </w:rPr>
      </w:pPr>
    </w:p>
    <w:p w:rsidR="00912A39" w:rsidRDefault="00912A39" w:rsidP="00727808">
      <w:pPr>
        <w:widowControl/>
        <w:numPr>
          <w:ilvl w:val="0"/>
          <w:numId w:val="11"/>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 xml:space="preserve">Denda sebagaimana dimaksud pada ayat (2) menjadi pendapatan lain </w:t>
      </w:r>
      <w:proofErr w:type="gramStart"/>
      <w:r w:rsidRPr="00912A39">
        <w:rPr>
          <w:rFonts w:ascii="Bookman Old Style" w:hAnsi="Bookman Old Style"/>
          <w:sz w:val="24"/>
          <w:szCs w:val="24"/>
          <w:lang w:eastAsia="id-ID"/>
        </w:rPr>
        <w:t>dana</w:t>
      </w:r>
      <w:proofErr w:type="gramEnd"/>
      <w:r w:rsidRPr="00912A39">
        <w:rPr>
          <w:rFonts w:ascii="Bookman Old Style" w:hAnsi="Bookman Old Style"/>
          <w:sz w:val="24"/>
          <w:szCs w:val="24"/>
          <w:lang w:eastAsia="id-ID"/>
        </w:rPr>
        <w:t xml:space="preserve"> jaminan sosial.</w:t>
      </w:r>
    </w:p>
    <w:p w:rsidR="00B241C7" w:rsidRDefault="00B241C7" w:rsidP="00B241C7">
      <w:pPr>
        <w:pStyle w:val="ListParagraph"/>
        <w:rPr>
          <w:rFonts w:ascii="Bookman Old Style" w:hAnsi="Bookman Old Style"/>
          <w:sz w:val="24"/>
          <w:szCs w:val="24"/>
          <w:lang w:eastAsia="id-ID"/>
        </w:rPr>
      </w:pPr>
    </w:p>
    <w:p w:rsidR="00A135F4" w:rsidRDefault="00A135F4" w:rsidP="00B241C7">
      <w:pPr>
        <w:pStyle w:val="ListParagraph"/>
        <w:rPr>
          <w:rFonts w:ascii="Bookman Old Style" w:hAnsi="Bookman Old Style"/>
          <w:sz w:val="24"/>
          <w:szCs w:val="24"/>
          <w:lang w:eastAsia="id-ID"/>
        </w:rPr>
      </w:pPr>
    </w:p>
    <w:p w:rsidR="00B241C7" w:rsidRPr="00CC6045" w:rsidRDefault="00CF1133" w:rsidP="00CC6045">
      <w:pPr>
        <w:pStyle w:val="ListParagraph"/>
        <w:ind w:left="0"/>
        <w:jc w:val="center"/>
        <w:rPr>
          <w:rFonts w:ascii="Bookman Old Style" w:hAnsi="Bookman Old Style"/>
          <w:b/>
          <w:sz w:val="24"/>
          <w:szCs w:val="24"/>
          <w:lang w:eastAsia="id-ID"/>
        </w:rPr>
      </w:pPr>
      <w:r>
        <w:rPr>
          <w:rFonts w:ascii="Bookman Old Style" w:hAnsi="Bookman Old Style"/>
          <w:b/>
          <w:sz w:val="24"/>
          <w:szCs w:val="24"/>
          <w:lang w:eastAsia="id-ID"/>
        </w:rPr>
        <w:t>Pasal 9</w:t>
      </w:r>
    </w:p>
    <w:p w:rsidR="00B241C7" w:rsidRDefault="00B241C7" w:rsidP="00B241C7">
      <w:pPr>
        <w:pStyle w:val="ListParagraph"/>
        <w:rPr>
          <w:rFonts w:ascii="Bookman Old Style" w:hAnsi="Bookman Old Style"/>
          <w:sz w:val="24"/>
          <w:szCs w:val="24"/>
          <w:lang w:eastAsia="id-ID"/>
        </w:rPr>
      </w:pPr>
    </w:p>
    <w:p w:rsidR="00B241C7" w:rsidRPr="00912A39" w:rsidRDefault="00B241C7" w:rsidP="00B241C7">
      <w:pPr>
        <w:widowControl/>
        <w:numPr>
          <w:ilvl w:val="0"/>
          <w:numId w:val="12"/>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Pengenaan sanksi ti</w:t>
      </w:r>
      <w:r w:rsidR="00AF199E">
        <w:rPr>
          <w:rFonts w:ascii="Bookman Old Style" w:hAnsi="Bookman Old Style"/>
          <w:sz w:val="24"/>
          <w:szCs w:val="24"/>
          <w:lang w:eastAsia="id-ID"/>
        </w:rPr>
        <w:t>dak mendapat pelayanan publik</w:t>
      </w:r>
      <w:r w:rsidR="00124EC9">
        <w:rPr>
          <w:rFonts w:ascii="Bookman Old Style" w:hAnsi="Bookman Old Style"/>
          <w:sz w:val="24"/>
          <w:szCs w:val="24"/>
          <w:lang w:eastAsia="id-ID"/>
        </w:rPr>
        <w:t xml:space="preserve"> tertentu</w:t>
      </w:r>
      <w:r w:rsidRPr="00912A39">
        <w:rPr>
          <w:rFonts w:ascii="Bookman Old Style" w:hAnsi="Bookman Old Style"/>
          <w:sz w:val="24"/>
          <w:szCs w:val="24"/>
          <w:lang w:eastAsia="id-ID"/>
        </w:rPr>
        <w:t xml:space="preserve"> sebagaimana dimaksud dalam Pasal </w:t>
      </w:r>
      <w:r w:rsidR="00566992">
        <w:rPr>
          <w:rFonts w:ascii="Bookman Old Style" w:hAnsi="Bookman Old Style"/>
          <w:sz w:val="24"/>
          <w:szCs w:val="24"/>
          <w:lang w:eastAsia="id-ID"/>
        </w:rPr>
        <w:t>6</w:t>
      </w:r>
      <w:r w:rsidRPr="00912A39">
        <w:rPr>
          <w:rFonts w:ascii="Bookman Old Style" w:hAnsi="Bookman Old Style"/>
          <w:sz w:val="24"/>
          <w:szCs w:val="24"/>
          <w:lang w:eastAsia="id-ID"/>
        </w:rPr>
        <w:t xml:space="preserve"> ayat (2) huruf c dilakukan oleh Pemerintah Daerah atas permintaan BPJS</w:t>
      </w:r>
      <w:r w:rsidR="00AB6AD5">
        <w:rPr>
          <w:rFonts w:ascii="Bookman Old Style" w:hAnsi="Bookman Old Style"/>
          <w:sz w:val="24"/>
          <w:szCs w:val="24"/>
          <w:lang w:eastAsia="id-ID"/>
        </w:rPr>
        <w:t xml:space="preserve"> K</w:t>
      </w:r>
      <w:r w:rsidR="00A25CBD">
        <w:rPr>
          <w:rFonts w:ascii="Bookman Old Style" w:hAnsi="Bookman Old Style"/>
          <w:sz w:val="24"/>
          <w:szCs w:val="24"/>
          <w:lang w:eastAsia="id-ID"/>
        </w:rPr>
        <w:t>esehatan</w:t>
      </w:r>
      <w:r w:rsidRPr="00912A39">
        <w:rPr>
          <w:rFonts w:ascii="Bookman Old Style" w:hAnsi="Bookman Old Style"/>
          <w:sz w:val="24"/>
          <w:szCs w:val="24"/>
          <w:lang w:eastAsia="id-ID"/>
        </w:rPr>
        <w:t>.</w:t>
      </w:r>
    </w:p>
    <w:p w:rsidR="00B241C7" w:rsidRPr="00912A39" w:rsidRDefault="00B241C7" w:rsidP="00B241C7">
      <w:pPr>
        <w:ind w:left="317"/>
        <w:jc w:val="both"/>
        <w:rPr>
          <w:rFonts w:ascii="Bookman Old Style" w:hAnsi="Bookman Old Style"/>
          <w:sz w:val="24"/>
          <w:szCs w:val="24"/>
          <w:lang w:eastAsia="id-ID"/>
        </w:rPr>
      </w:pPr>
    </w:p>
    <w:p w:rsidR="00B241C7" w:rsidRPr="00912A39" w:rsidRDefault="00B241C7" w:rsidP="00B241C7">
      <w:pPr>
        <w:widowControl/>
        <w:numPr>
          <w:ilvl w:val="0"/>
          <w:numId w:val="12"/>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 xml:space="preserve">BPJS </w:t>
      </w:r>
      <w:r w:rsidR="005051BB">
        <w:rPr>
          <w:rFonts w:ascii="Bookman Old Style" w:hAnsi="Bookman Old Style"/>
          <w:sz w:val="24"/>
          <w:szCs w:val="24"/>
          <w:lang w:eastAsia="id-ID"/>
        </w:rPr>
        <w:t>K</w:t>
      </w:r>
      <w:r w:rsidR="00A25CBD">
        <w:rPr>
          <w:rFonts w:ascii="Bookman Old Style" w:hAnsi="Bookman Old Style"/>
          <w:sz w:val="24"/>
          <w:szCs w:val="24"/>
          <w:lang w:eastAsia="id-ID"/>
        </w:rPr>
        <w:t xml:space="preserve">esehatan </w:t>
      </w:r>
      <w:r w:rsidRPr="00912A39">
        <w:rPr>
          <w:rFonts w:ascii="Bookman Old Style" w:hAnsi="Bookman Old Style"/>
          <w:sz w:val="24"/>
          <w:szCs w:val="24"/>
          <w:lang w:eastAsia="id-ID"/>
        </w:rPr>
        <w:t xml:space="preserve">dalam meminta pengenaan sanksi tidak mendapat pelayanan </w:t>
      </w:r>
      <w:r w:rsidR="0096152C">
        <w:rPr>
          <w:rFonts w:ascii="Bookman Old Style" w:hAnsi="Bookman Old Style"/>
          <w:sz w:val="24"/>
          <w:szCs w:val="24"/>
          <w:lang w:eastAsia="id-ID"/>
        </w:rPr>
        <w:t>publik tertentu</w:t>
      </w:r>
      <w:r w:rsidRPr="00912A39">
        <w:rPr>
          <w:rFonts w:ascii="Bookman Old Style" w:hAnsi="Bookman Old Style"/>
          <w:sz w:val="24"/>
          <w:szCs w:val="24"/>
          <w:lang w:eastAsia="id-ID"/>
        </w:rPr>
        <w:t xml:space="preserve"> sebagaimana dimaksud pada ayat (1) berkoordinasi dengan Pemerintah Daerah.</w:t>
      </w:r>
    </w:p>
    <w:p w:rsidR="00CF1133" w:rsidRPr="00A87E70" w:rsidRDefault="00CF1133" w:rsidP="00A87E70">
      <w:pPr>
        <w:rPr>
          <w:rFonts w:ascii="Bookman Old Style" w:hAnsi="Bookman Old Style"/>
          <w:sz w:val="24"/>
          <w:szCs w:val="24"/>
          <w:lang w:eastAsia="id-ID"/>
        </w:rPr>
      </w:pPr>
    </w:p>
    <w:p w:rsidR="00B241C7" w:rsidRPr="00912A39" w:rsidRDefault="00B241C7" w:rsidP="00B241C7">
      <w:pPr>
        <w:widowControl/>
        <w:numPr>
          <w:ilvl w:val="0"/>
          <w:numId w:val="12"/>
        </w:numPr>
        <w:ind w:left="317"/>
        <w:jc w:val="both"/>
        <w:rPr>
          <w:rFonts w:ascii="Bookman Old Style" w:hAnsi="Bookman Old Style"/>
          <w:sz w:val="24"/>
          <w:szCs w:val="24"/>
          <w:lang w:eastAsia="id-ID"/>
        </w:rPr>
      </w:pPr>
      <w:r w:rsidRPr="00912A39">
        <w:rPr>
          <w:rFonts w:ascii="Bookman Old Style" w:hAnsi="Bookman Old Style"/>
          <w:sz w:val="24"/>
          <w:szCs w:val="24"/>
          <w:lang w:eastAsia="id-ID"/>
        </w:rPr>
        <w:t>Pemerintah Daerah dalam melaksanakan pengenaan sanksi ti</w:t>
      </w:r>
      <w:r w:rsidR="00124EC9">
        <w:rPr>
          <w:rFonts w:ascii="Bookman Old Style" w:hAnsi="Bookman Old Style"/>
          <w:sz w:val="24"/>
          <w:szCs w:val="24"/>
          <w:lang w:eastAsia="id-ID"/>
        </w:rPr>
        <w:t xml:space="preserve">dak mendapat </w:t>
      </w:r>
      <w:r w:rsidR="00AF199E">
        <w:rPr>
          <w:rFonts w:ascii="Bookman Old Style" w:hAnsi="Bookman Old Style"/>
          <w:sz w:val="24"/>
          <w:szCs w:val="24"/>
          <w:lang w:eastAsia="id-ID"/>
        </w:rPr>
        <w:t>pelayanan publik</w:t>
      </w:r>
      <w:r w:rsidR="00124EC9">
        <w:rPr>
          <w:rFonts w:ascii="Bookman Old Style" w:hAnsi="Bookman Old Style"/>
          <w:sz w:val="24"/>
          <w:szCs w:val="24"/>
          <w:lang w:eastAsia="id-ID"/>
        </w:rPr>
        <w:t xml:space="preserve"> tertentu</w:t>
      </w:r>
      <w:r w:rsidRPr="00912A39">
        <w:rPr>
          <w:rFonts w:ascii="Bookman Old Style" w:hAnsi="Bookman Old Style"/>
          <w:sz w:val="24"/>
          <w:szCs w:val="24"/>
          <w:lang w:eastAsia="id-ID"/>
        </w:rPr>
        <w:t xml:space="preserve">  kepada: </w:t>
      </w:r>
    </w:p>
    <w:p w:rsidR="00B241C7" w:rsidRPr="009444C5" w:rsidRDefault="00124EC9" w:rsidP="00B241C7">
      <w:pPr>
        <w:widowControl/>
        <w:numPr>
          <w:ilvl w:val="0"/>
          <w:numId w:val="13"/>
        </w:numPr>
        <w:jc w:val="both"/>
        <w:rPr>
          <w:rFonts w:ascii="Bookman Old Style" w:hAnsi="Bookman Old Style"/>
          <w:sz w:val="24"/>
          <w:szCs w:val="24"/>
          <w:lang w:eastAsia="id-ID"/>
        </w:rPr>
      </w:pPr>
      <w:r>
        <w:rPr>
          <w:rFonts w:ascii="Bookman Old Style" w:eastAsiaTheme="minorHAnsi" w:hAnsi="Bookman Old Style" w:cs="Bookman Old Style"/>
          <w:color w:val="000000"/>
          <w:sz w:val="24"/>
          <w:szCs w:val="24"/>
        </w:rPr>
        <w:t xml:space="preserve">Pemberi Kerja, Selain Penyelenggara Negara </w:t>
      </w:r>
      <w:r>
        <w:rPr>
          <w:rFonts w:ascii="Bookman Old Style" w:hAnsi="Bookman Old Style"/>
          <w:sz w:val="24"/>
          <w:szCs w:val="24"/>
          <w:lang w:eastAsia="id-ID"/>
        </w:rPr>
        <w:t xml:space="preserve">Setiap orang yang melanggar ketentuan sebagaimana dimaksud dalam Pasal 3 ayat (1) huruf a dan </w:t>
      </w:r>
      <w:r w:rsidR="00B241C7" w:rsidRPr="00912A39">
        <w:rPr>
          <w:rFonts w:ascii="Bookman Old Style" w:hAnsi="Bookman Old Style"/>
          <w:sz w:val="24"/>
          <w:szCs w:val="24"/>
          <w:lang w:eastAsia="id-ID"/>
        </w:rPr>
        <w:t xml:space="preserve">setiap orang, selain pemberi kerja, </w:t>
      </w:r>
      <w:r w:rsidR="00F61EEA" w:rsidRPr="00912A39">
        <w:rPr>
          <w:rFonts w:ascii="Bookman Old Style" w:hAnsi="Bookman Old Style"/>
          <w:sz w:val="24"/>
          <w:szCs w:val="24"/>
          <w:lang w:eastAsia="id-ID"/>
        </w:rPr>
        <w:t>pekerja</w:t>
      </w:r>
      <w:r w:rsidR="00B241C7" w:rsidRPr="00912A39">
        <w:rPr>
          <w:rFonts w:ascii="Bookman Old Style" w:hAnsi="Bookman Old Style"/>
          <w:sz w:val="24"/>
          <w:szCs w:val="24"/>
          <w:lang w:eastAsia="id-ID"/>
        </w:rPr>
        <w:t>, dan penerima bantuan iuran yang melanggar ketentuan se</w:t>
      </w:r>
      <w:r>
        <w:rPr>
          <w:rFonts w:ascii="Bookman Old Style" w:hAnsi="Bookman Old Style"/>
          <w:sz w:val="24"/>
          <w:szCs w:val="24"/>
          <w:lang w:eastAsia="id-ID"/>
        </w:rPr>
        <w:t>bagaimana dimaksud dalam Pasal 4</w:t>
      </w:r>
      <w:r w:rsidR="00B241C7" w:rsidRPr="00912A39">
        <w:rPr>
          <w:rFonts w:ascii="Bookman Old Style" w:hAnsi="Bookman Old Style"/>
          <w:sz w:val="24"/>
          <w:szCs w:val="24"/>
          <w:lang w:eastAsia="id-ID"/>
        </w:rPr>
        <w:t xml:space="preserve"> ayat (1) huruf a dilakukan dengan mempersyaratkan kepada mereka untuk melengkapi identitas kepesertaan jaminan sosial dala</w:t>
      </w:r>
      <w:r w:rsidR="00A135F4">
        <w:rPr>
          <w:rFonts w:ascii="Bookman Old Style" w:hAnsi="Bookman Old Style"/>
          <w:sz w:val="24"/>
          <w:szCs w:val="24"/>
          <w:lang w:eastAsia="id-ID"/>
        </w:rPr>
        <w:t>m mendapat pelayanan perizinan;</w:t>
      </w:r>
      <w:r w:rsidR="00B241C7" w:rsidRPr="00912A39">
        <w:rPr>
          <w:rFonts w:ascii="Bookman Old Style" w:hAnsi="Bookman Old Style"/>
          <w:sz w:val="24"/>
          <w:szCs w:val="24"/>
          <w:lang w:eastAsia="id-ID"/>
        </w:rPr>
        <w:t>dan</w:t>
      </w:r>
    </w:p>
    <w:p w:rsidR="00B241C7" w:rsidRPr="00912A39" w:rsidRDefault="00124EC9" w:rsidP="00B241C7">
      <w:pPr>
        <w:widowControl/>
        <w:numPr>
          <w:ilvl w:val="0"/>
          <w:numId w:val="13"/>
        </w:numPr>
        <w:jc w:val="both"/>
        <w:rPr>
          <w:rFonts w:ascii="Bookman Old Style" w:hAnsi="Bookman Old Style"/>
          <w:sz w:val="24"/>
          <w:szCs w:val="24"/>
          <w:lang w:eastAsia="id-ID"/>
        </w:rPr>
      </w:pPr>
      <w:r>
        <w:rPr>
          <w:rFonts w:ascii="Bookman Old Style" w:eastAsiaTheme="minorHAnsi" w:hAnsi="Bookman Old Style" w:cs="Bookman Old Style"/>
          <w:color w:val="000000"/>
          <w:sz w:val="24"/>
          <w:szCs w:val="24"/>
        </w:rPr>
        <w:t xml:space="preserve">Pemberi Kerja Selain Penyelenggara Negara </w:t>
      </w:r>
      <w:r>
        <w:rPr>
          <w:rFonts w:ascii="Bookman Old Style" w:hAnsi="Bookman Old Style"/>
          <w:sz w:val="24"/>
          <w:szCs w:val="24"/>
          <w:lang w:eastAsia="id-ID"/>
        </w:rPr>
        <w:t xml:space="preserve">Setiap orang yang melanggar ketentuan sebagaimana dimaksud dalam Pasal 3 ayat (1) huruf a dan </w:t>
      </w:r>
      <w:r w:rsidR="00B241C7" w:rsidRPr="00912A39">
        <w:rPr>
          <w:rFonts w:ascii="Bookman Old Style" w:hAnsi="Bookman Old Style"/>
          <w:sz w:val="24"/>
          <w:szCs w:val="24"/>
          <w:lang w:eastAsia="id-ID"/>
        </w:rPr>
        <w:t>setiap orang, selain pemberi kerja, pekerja, dan penerima bantuan iuran yang melanggar ketentuan se</w:t>
      </w:r>
      <w:r>
        <w:rPr>
          <w:rFonts w:ascii="Bookman Old Style" w:hAnsi="Bookman Old Style"/>
          <w:sz w:val="24"/>
          <w:szCs w:val="24"/>
          <w:lang w:eastAsia="id-ID"/>
        </w:rPr>
        <w:t>bagaimana dimaksud dalam Pasal 4</w:t>
      </w:r>
      <w:r w:rsidR="00B241C7" w:rsidRPr="00912A39">
        <w:rPr>
          <w:rFonts w:ascii="Bookman Old Style" w:hAnsi="Bookman Old Style"/>
          <w:sz w:val="24"/>
          <w:szCs w:val="24"/>
          <w:lang w:eastAsia="id-ID"/>
        </w:rPr>
        <w:t xml:space="preserve"> ayat (1) huruf b dilakukan setelah mendapat surat permohonan pengenaan sanksi dari BPJS</w:t>
      </w:r>
      <w:r w:rsidR="00422819">
        <w:rPr>
          <w:rFonts w:ascii="Bookman Old Style" w:hAnsi="Bookman Old Style"/>
          <w:sz w:val="24"/>
          <w:szCs w:val="24"/>
          <w:lang w:eastAsia="id-ID"/>
        </w:rPr>
        <w:t xml:space="preserve"> K</w:t>
      </w:r>
      <w:r w:rsidR="00A25CBD">
        <w:rPr>
          <w:rFonts w:ascii="Bookman Old Style" w:hAnsi="Bookman Old Style"/>
          <w:sz w:val="24"/>
          <w:szCs w:val="24"/>
          <w:lang w:eastAsia="id-ID"/>
        </w:rPr>
        <w:t>esehatan</w:t>
      </w:r>
      <w:r w:rsidR="00B241C7" w:rsidRPr="00912A39">
        <w:rPr>
          <w:rFonts w:ascii="Bookman Old Style" w:hAnsi="Bookman Old Style"/>
          <w:sz w:val="24"/>
          <w:szCs w:val="24"/>
          <w:lang w:eastAsia="id-ID"/>
        </w:rPr>
        <w:t>.</w:t>
      </w:r>
    </w:p>
    <w:p w:rsidR="00AF199E" w:rsidRDefault="00AF199E" w:rsidP="00AF199E">
      <w:pPr>
        <w:jc w:val="both"/>
        <w:rPr>
          <w:rFonts w:ascii="Bookman Old Style" w:hAnsi="Bookman Old Style"/>
          <w:sz w:val="24"/>
          <w:szCs w:val="24"/>
          <w:lang w:eastAsia="id-ID"/>
        </w:rPr>
      </w:pPr>
    </w:p>
    <w:p w:rsidR="00F14BF0" w:rsidRPr="00912A39" w:rsidRDefault="00F14BF0" w:rsidP="00AF199E">
      <w:pPr>
        <w:jc w:val="both"/>
        <w:rPr>
          <w:rFonts w:ascii="Bookman Old Style" w:hAnsi="Bookman Old Style"/>
          <w:sz w:val="24"/>
          <w:szCs w:val="24"/>
          <w:lang w:eastAsia="id-ID"/>
        </w:rPr>
      </w:pPr>
    </w:p>
    <w:p w:rsidR="00912A39" w:rsidRDefault="00912A39" w:rsidP="00912A39">
      <w:pPr>
        <w:jc w:val="center"/>
        <w:rPr>
          <w:rFonts w:ascii="Bookman Old Style" w:hAnsi="Bookman Old Style"/>
          <w:b/>
          <w:bCs/>
          <w:sz w:val="24"/>
          <w:szCs w:val="24"/>
          <w:lang w:eastAsia="id-ID"/>
        </w:rPr>
      </w:pPr>
      <w:r w:rsidRPr="00912A39">
        <w:rPr>
          <w:rFonts w:ascii="Bookman Old Style" w:hAnsi="Bookman Old Style"/>
          <w:b/>
          <w:bCs/>
          <w:sz w:val="24"/>
          <w:szCs w:val="24"/>
          <w:lang w:eastAsia="id-ID"/>
        </w:rPr>
        <w:t>Pasal 10</w:t>
      </w:r>
    </w:p>
    <w:p w:rsidR="00DB30D7" w:rsidRDefault="00DB30D7" w:rsidP="00912A39">
      <w:pPr>
        <w:jc w:val="center"/>
        <w:rPr>
          <w:rFonts w:ascii="Bookman Old Style" w:hAnsi="Bookman Old Style"/>
          <w:b/>
          <w:bCs/>
          <w:sz w:val="24"/>
          <w:szCs w:val="24"/>
          <w:lang w:eastAsia="id-ID"/>
        </w:rPr>
      </w:pPr>
    </w:p>
    <w:p w:rsidR="00DB30D7" w:rsidRPr="00AA6450" w:rsidRDefault="00DB30D7" w:rsidP="00AA6450">
      <w:pPr>
        <w:pStyle w:val="ListParagraph"/>
        <w:widowControl/>
        <w:numPr>
          <w:ilvl w:val="0"/>
          <w:numId w:val="25"/>
        </w:numPr>
        <w:ind w:left="426" w:hanging="426"/>
        <w:jc w:val="both"/>
        <w:rPr>
          <w:rFonts w:ascii="Bookman Old Style" w:eastAsiaTheme="minorHAnsi" w:hAnsi="Bookman Old Style" w:cs="Bookman Old Style"/>
          <w:color w:val="000000"/>
          <w:sz w:val="24"/>
          <w:szCs w:val="24"/>
        </w:rPr>
      </w:pPr>
      <w:r w:rsidRPr="00AA6450">
        <w:rPr>
          <w:rFonts w:ascii="Bookman Old Style" w:eastAsiaTheme="minorHAnsi" w:hAnsi="Bookman Old Style" w:cs="Bookman Old Style"/>
          <w:color w:val="000000"/>
          <w:sz w:val="24"/>
          <w:szCs w:val="24"/>
        </w:rPr>
        <w:t>Sanksi tidak mendapat pelayanan publik tertentu yang dikenai kepada Pemberi Kerja Selain Penyelenggara Negara sebagaimana dimaksud dalam Pasal</w:t>
      </w:r>
      <w:r w:rsidR="00AA6450" w:rsidRPr="00AA6450">
        <w:rPr>
          <w:rFonts w:ascii="Bookman Old Style" w:eastAsiaTheme="minorHAnsi" w:hAnsi="Bookman Old Style" w:cs="Bookman Old Style"/>
          <w:color w:val="000000"/>
          <w:sz w:val="24"/>
          <w:szCs w:val="24"/>
        </w:rPr>
        <w:t xml:space="preserve"> 7 ayat (3) huruf c </w:t>
      </w:r>
      <w:r w:rsidRPr="00AA6450">
        <w:rPr>
          <w:rFonts w:ascii="Bookman Old Style" w:eastAsiaTheme="minorHAnsi" w:hAnsi="Bookman Old Style" w:cs="Bookman Old Style"/>
          <w:color w:val="000000"/>
          <w:sz w:val="24"/>
          <w:szCs w:val="24"/>
        </w:rPr>
        <w:t xml:space="preserve"> meliputi:</w:t>
      </w:r>
    </w:p>
    <w:p w:rsidR="00DB30D7" w:rsidRDefault="00DB30D7" w:rsidP="008514A0">
      <w:pPr>
        <w:pStyle w:val="ListParagraph"/>
        <w:widowControl/>
        <w:numPr>
          <w:ilvl w:val="0"/>
          <w:numId w:val="23"/>
        </w:numPr>
        <w:ind w:left="851" w:hanging="425"/>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 xml:space="preserve">perizinan terkait usaha; </w:t>
      </w:r>
    </w:p>
    <w:p w:rsidR="00DB30D7" w:rsidRDefault="00DB30D7" w:rsidP="008514A0">
      <w:pPr>
        <w:pStyle w:val="ListParagraph"/>
        <w:widowControl/>
        <w:numPr>
          <w:ilvl w:val="0"/>
          <w:numId w:val="23"/>
        </w:numPr>
        <w:ind w:left="851" w:hanging="425"/>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izin yang diperlukan dalam mengikuti tender proyek;</w:t>
      </w:r>
    </w:p>
    <w:p w:rsidR="00DB30D7" w:rsidRDefault="00DB30D7" w:rsidP="008514A0">
      <w:pPr>
        <w:pStyle w:val="ListParagraph"/>
        <w:widowControl/>
        <w:numPr>
          <w:ilvl w:val="0"/>
          <w:numId w:val="23"/>
        </w:numPr>
        <w:tabs>
          <w:tab w:val="left" w:pos="851"/>
        </w:tabs>
        <w:ind w:left="851" w:hanging="425"/>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 xml:space="preserve">izin memperkerjakan tenaga kerja asing; </w:t>
      </w:r>
    </w:p>
    <w:p w:rsidR="00DB30D7" w:rsidRDefault="00DB30D7" w:rsidP="008514A0">
      <w:pPr>
        <w:pStyle w:val="ListParagraph"/>
        <w:widowControl/>
        <w:numPr>
          <w:ilvl w:val="0"/>
          <w:numId w:val="23"/>
        </w:numPr>
        <w:ind w:left="851" w:hanging="425"/>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izin perusahaan penyedia jasa pekerja/buruh; atau</w:t>
      </w:r>
    </w:p>
    <w:p w:rsidR="00DB30D7" w:rsidRDefault="00DB30D7" w:rsidP="008514A0">
      <w:pPr>
        <w:pStyle w:val="ListParagraph"/>
        <w:widowControl/>
        <w:numPr>
          <w:ilvl w:val="0"/>
          <w:numId w:val="23"/>
        </w:numPr>
        <w:ind w:left="851" w:hanging="425"/>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Izin Mendirikan Bangunan</w:t>
      </w:r>
      <w:r w:rsidRPr="00DB30D7">
        <w:rPr>
          <w:rFonts w:ascii="Bookman Old Style" w:eastAsiaTheme="minorHAnsi" w:hAnsi="Bookman Old Style" w:cs="Bookman Old Style"/>
          <w:color w:val="000000"/>
          <w:sz w:val="24"/>
          <w:szCs w:val="24"/>
        </w:rPr>
        <w:t>.</w:t>
      </w:r>
    </w:p>
    <w:p w:rsidR="00DB30D7" w:rsidRPr="00DB30D7" w:rsidRDefault="00DB30D7" w:rsidP="00DB30D7">
      <w:pPr>
        <w:pStyle w:val="ListParagraph"/>
        <w:widowControl/>
        <w:ind w:left="426"/>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 xml:space="preserve"> </w:t>
      </w:r>
    </w:p>
    <w:p w:rsidR="00DB30D7" w:rsidRDefault="00DB30D7" w:rsidP="00DB30D7">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(2)</w:t>
      </w:r>
      <w:r>
        <w:rPr>
          <w:rFonts w:eastAsiaTheme="minorHAnsi"/>
          <w:color w:val="000000"/>
          <w:sz w:val="24"/>
          <w:szCs w:val="24"/>
        </w:rPr>
        <w:t xml:space="preserve"> </w:t>
      </w:r>
      <w:r>
        <w:rPr>
          <w:rFonts w:ascii="Bookman Old Style" w:eastAsiaTheme="minorHAnsi" w:hAnsi="Bookman Old Style" w:cs="Bookman Old Style"/>
          <w:color w:val="000000"/>
          <w:sz w:val="24"/>
          <w:szCs w:val="24"/>
        </w:rPr>
        <w:t>Sanksi tidak mendapat pelayanan publik tertentu yang dikenai kepada setia</w:t>
      </w:r>
      <w:r w:rsidR="009A74C7">
        <w:rPr>
          <w:rFonts w:ascii="Bookman Old Style" w:eastAsiaTheme="minorHAnsi" w:hAnsi="Bookman Old Style" w:cs="Bookman Old Style"/>
          <w:color w:val="000000"/>
          <w:sz w:val="24"/>
          <w:szCs w:val="24"/>
        </w:rPr>
        <w:t>p orang, selain pemberi kerja, p</w:t>
      </w:r>
      <w:r>
        <w:rPr>
          <w:rFonts w:ascii="Bookman Old Style" w:eastAsiaTheme="minorHAnsi" w:hAnsi="Bookman Old Style" w:cs="Bookman Old Style"/>
          <w:color w:val="000000"/>
          <w:sz w:val="24"/>
          <w:szCs w:val="24"/>
        </w:rPr>
        <w:t xml:space="preserve">ekerja, dan penerima bantuan iuran yang memenuhi persyaratan kepesertaan dalam program jaminan </w:t>
      </w:r>
      <w:r w:rsidR="001E5EC2">
        <w:rPr>
          <w:rFonts w:ascii="Bookman Old Style" w:eastAsiaTheme="minorHAnsi" w:hAnsi="Bookman Old Style" w:cs="Bookman Old Style"/>
          <w:color w:val="000000"/>
          <w:sz w:val="24"/>
          <w:szCs w:val="24"/>
        </w:rPr>
        <w:t>sos</w:t>
      </w:r>
      <w:r w:rsidR="008514A0">
        <w:rPr>
          <w:rFonts w:ascii="Bookman Old Style" w:eastAsiaTheme="minorHAnsi" w:hAnsi="Bookman Old Style" w:cs="Bookman Old Style"/>
          <w:color w:val="000000"/>
          <w:sz w:val="24"/>
          <w:szCs w:val="24"/>
        </w:rPr>
        <w:t>ial sebagaimana dimaksud dalam Pasal 7 ayat (3) huruf c</w:t>
      </w:r>
      <w:r>
        <w:rPr>
          <w:rFonts w:ascii="Bookman Old Style" w:eastAsiaTheme="minorHAnsi" w:hAnsi="Bookman Old Style" w:cs="Bookman Old Style"/>
          <w:color w:val="000000"/>
          <w:sz w:val="24"/>
          <w:szCs w:val="24"/>
        </w:rPr>
        <w:t xml:space="preserve"> meliputi:</w:t>
      </w:r>
    </w:p>
    <w:p w:rsidR="00DB30D7" w:rsidRDefault="00DB30D7" w:rsidP="00F14BF0">
      <w:pPr>
        <w:pStyle w:val="ListParagraph"/>
        <w:widowControl/>
        <w:numPr>
          <w:ilvl w:val="0"/>
          <w:numId w:val="24"/>
        </w:numPr>
        <w:ind w:left="851" w:hanging="425"/>
        <w:jc w:val="both"/>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Izin Mendirikan Bangunan;</w:t>
      </w:r>
    </w:p>
    <w:p w:rsidR="00DB30D7" w:rsidRDefault="00DB30D7" w:rsidP="00F14BF0">
      <w:pPr>
        <w:pStyle w:val="ListParagraph"/>
        <w:widowControl/>
        <w:numPr>
          <w:ilvl w:val="0"/>
          <w:numId w:val="24"/>
        </w:numPr>
        <w:ind w:left="851" w:hanging="425"/>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lastRenderedPageBreak/>
        <w:t>Surat Izin Mengemudi</w:t>
      </w:r>
      <w:r w:rsidRPr="00DB30D7">
        <w:rPr>
          <w:rFonts w:ascii="Bookman Old Style" w:eastAsiaTheme="minorHAnsi" w:hAnsi="Bookman Old Style" w:cs="Bookman Old Style"/>
          <w:color w:val="000000"/>
          <w:sz w:val="24"/>
          <w:szCs w:val="24"/>
        </w:rPr>
        <w:t>;</w:t>
      </w:r>
    </w:p>
    <w:p w:rsidR="00DB30D7" w:rsidRDefault="00DB30D7" w:rsidP="00F14BF0">
      <w:pPr>
        <w:pStyle w:val="ListParagraph"/>
        <w:widowControl/>
        <w:numPr>
          <w:ilvl w:val="0"/>
          <w:numId w:val="24"/>
        </w:numPr>
        <w:ind w:left="851" w:hanging="425"/>
        <w:jc w:val="both"/>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sertifikat tanah;</w:t>
      </w:r>
    </w:p>
    <w:p w:rsidR="00DB30D7" w:rsidRDefault="00DB30D7" w:rsidP="00F14BF0">
      <w:pPr>
        <w:pStyle w:val="ListParagraph"/>
        <w:widowControl/>
        <w:numPr>
          <w:ilvl w:val="0"/>
          <w:numId w:val="24"/>
        </w:numPr>
        <w:ind w:left="851" w:hanging="425"/>
        <w:jc w:val="both"/>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paspor; atau</w:t>
      </w:r>
    </w:p>
    <w:p w:rsidR="00DB30D7" w:rsidRDefault="00DB30D7" w:rsidP="00F14BF0">
      <w:pPr>
        <w:pStyle w:val="ListParagraph"/>
        <w:widowControl/>
        <w:numPr>
          <w:ilvl w:val="0"/>
          <w:numId w:val="24"/>
        </w:numPr>
        <w:ind w:left="851" w:hanging="425"/>
        <w:jc w:val="both"/>
        <w:rPr>
          <w:rFonts w:ascii="Bookman Old Style" w:eastAsiaTheme="minorHAnsi" w:hAnsi="Bookman Old Style" w:cs="Bookman Old Style"/>
          <w:color w:val="000000"/>
          <w:sz w:val="24"/>
          <w:szCs w:val="24"/>
        </w:rPr>
      </w:pPr>
      <w:r w:rsidRPr="00DB30D7">
        <w:rPr>
          <w:rFonts w:ascii="Bookman Old Style" w:eastAsiaTheme="minorHAnsi" w:hAnsi="Bookman Old Style" w:cs="Bookman Old Style"/>
          <w:color w:val="000000"/>
          <w:sz w:val="24"/>
          <w:szCs w:val="24"/>
        </w:rPr>
        <w:t>Surat Tanda N</w:t>
      </w:r>
      <w:r>
        <w:rPr>
          <w:rFonts w:ascii="Bookman Old Style" w:eastAsiaTheme="minorHAnsi" w:hAnsi="Bookman Old Style" w:cs="Bookman Old Style"/>
          <w:color w:val="000000"/>
          <w:sz w:val="24"/>
          <w:szCs w:val="24"/>
        </w:rPr>
        <w:t>omor Kendaraan</w:t>
      </w:r>
      <w:r w:rsidRPr="00DB30D7">
        <w:rPr>
          <w:rFonts w:ascii="Bookman Old Style" w:eastAsiaTheme="minorHAnsi" w:hAnsi="Bookman Old Style" w:cs="Bookman Old Style"/>
          <w:color w:val="000000"/>
          <w:sz w:val="24"/>
          <w:szCs w:val="24"/>
        </w:rPr>
        <w:t xml:space="preserve">. </w:t>
      </w:r>
    </w:p>
    <w:p w:rsidR="00DB30D7" w:rsidRPr="00DB30D7" w:rsidRDefault="00DB30D7" w:rsidP="00DB30D7">
      <w:pPr>
        <w:pStyle w:val="ListParagraph"/>
        <w:widowControl/>
        <w:jc w:val="both"/>
        <w:rPr>
          <w:rFonts w:ascii="Bookman Old Style" w:eastAsiaTheme="minorHAnsi" w:hAnsi="Bookman Old Style" w:cs="Bookman Old Style"/>
          <w:color w:val="000000"/>
          <w:sz w:val="24"/>
          <w:szCs w:val="24"/>
        </w:rPr>
      </w:pPr>
    </w:p>
    <w:p w:rsidR="00DB30D7" w:rsidRPr="00DB30D7" w:rsidRDefault="00DB30D7" w:rsidP="00DB30D7">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(3)</w:t>
      </w:r>
      <w:r w:rsidR="005D1993">
        <w:rPr>
          <w:rFonts w:eastAsiaTheme="minorHAnsi"/>
          <w:color w:val="000000"/>
          <w:sz w:val="24"/>
          <w:szCs w:val="24"/>
        </w:rPr>
        <w:tab/>
      </w:r>
      <w:r>
        <w:rPr>
          <w:rFonts w:ascii="Bookman Old Style" w:eastAsiaTheme="minorHAnsi" w:hAnsi="Bookman Old Style" w:cs="Bookman Old Style"/>
          <w:color w:val="000000"/>
          <w:sz w:val="24"/>
          <w:szCs w:val="24"/>
        </w:rPr>
        <w:t xml:space="preserve">Pengenaan sanksi tidak mendapat pelayanan publik tertentu </w:t>
      </w:r>
      <w:r w:rsidR="00124EC9">
        <w:rPr>
          <w:rFonts w:ascii="Bookman Old Style" w:eastAsiaTheme="minorHAnsi" w:hAnsi="Bookman Old Style" w:cs="Bookman Old Style"/>
          <w:color w:val="000000"/>
          <w:sz w:val="24"/>
          <w:szCs w:val="24"/>
        </w:rPr>
        <w:t xml:space="preserve">sebagaimana dimaksud pada ayat (1) dan ayat (2) </w:t>
      </w:r>
      <w:r>
        <w:rPr>
          <w:rFonts w:ascii="Bookman Old Style" w:eastAsiaTheme="minorHAnsi" w:hAnsi="Bookman Old Style" w:cs="Bookman Old Style"/>
          <w:color w:val="000000"/>
          <w:sz w:val="24"/>
          <w:szCs w:val="24"/>
        </w:rPr>
        <w:t>dilakukan oleh Badan Pelayanan Perizinan Terpadu.</w:t>
      </w:r>
    </w:p>
    <w:p w:rsidR="00912A39" w:rsidRDefault="00912A39" w:rsidP="00912A39">
      <w:pPr>
        <w:jc w:val="both"/>
        <w:rPr>
          <w:rFonts w:ascii="Bookman Old Style" w:hAnsi="Bookman Old Style"/>
          <w:b/>
          <w:bCs/>
          <w:sz w:val="24"/>
          <w:szCs w:val="24"/>
          <w:lang w:eastAsia="id-ID"/>
        </w:rPr>
      </w:pPr>
    </w:p>
    <w:p w:rsidR="005D1993" w:rsidRPr="00912A39" w:rsidRDefault="005D1993" w:rsidP="00912A39">
      <w:pPr>
        <w:jc w:val="both"/>
        <w:rPr>
          <w:rFonts w:ascii="Bookman Old Style" w:hAnsi="Bookman Old Style"/>
          <w:b/>
          <w:bCs/>
          <w:sz w:val="24"/>
          <w:szCs w:val="24"/>
          <w:lang w:eastAsia="id-ID"/>
        </w:rPr>
      </w:pPr>
    </w:p>
    <w:p w:rsidR="00C475C3" w:rsidRPr="00912A39" w:rsidRDefault="00C475C3" w:rsidP="00C475C3">
      <w:pPr>
        <w:jc w:val="center"/>
        <w:rPr>
          <w:rFonts w:ascii="Bookman Old Style" w:hAnsi="Bookman Old Style"/>
          <w:b/>
          <w:sz w:val="24"/>
          <w:szCs w:val="24"/>
        </w:rPr>
      </w:pPr>
      <w:r>
        <w:rPr>
          <w:rFonts w:ascii="Bookman Old Style" w:hAnsi="Bookman Old Style"/>
          <w:b/>
          <w:sz w:val="24"/>
          <w:szCs w:val="24"/>
        </w:rPr>
        <w:t>Bagian Kedua</w:t>
      </w:r>
    </w:p>
    <w:p w:rsidR="0028634B" w:rsidRDefault="00C475C3" w:rsidP="00C475C3">
      <w:pPr>
        <w:jc w:val="center"/>
        <w:rPr>
          <w:rFonts w:ascii="Bookman Old Style" w:hAnsi="Bookman Old Style"/>
          <w:b/>
          <w:bCs/>
          <w:sz w:val="24"/>
          <w:szCs w:val="24"/>
          <w:lang w:eastAsia="id-ID"/>
        </w:rPr>
      </w:pPr>
      <w:r w:rsidRPr="00912A39">
        <w:rPr>
          <w:rFonts w:ascii="Bookman Old Style" w:hAnsi="Bookman Old Style"/>
          <w:b/>
          <w:bCs/>
          <w:sz w:val="24"/>
          <w:szCs w:val="24"/>
          <w:lang w:eastAsia="id-ID"/>
        </w:rPr>
        <w:t>Tata Cara</w:t>
      </w:r>
      <w:r w:rsidR="0028634B">
        <w:rPr>
          <w:rFonts w:ascii="Bookman Old Style" w:hAnsi="Bookman Old Style"/>
          <w:b/>
          <w:bCs/>
          <w:sz w:val="24"/>
          <w:szCs w:val="24"/>
          <w:lang w:eastAsia="id-ID"/>
        </w:rPr>
        <w:t xml:space="preserve"> P</w:t>
      </w:r>
      <w:r w:rsidR="00F16692">
        <w:rPr>
          <w:rFonts w:ascii="Bookman Old Style" w:hAnsi="Bookman Old Style"/>
          <w:b/>
          <w:bCs/>
          <w:sz w:val="24"/>
          <w:szCs w:val="24"/>
          <w:lang w:eastAsia="id-ID"/>
        </w:rPr>
        <w:t>engenaan Sanksi Kepada Pemberi K</w:t>
      </w:r>
      <w:r w:rsidR="0028634B">
        <w:rPr>
          <w:rFonts w:ascii="Bookman Old Style" w:hAnsi="Bookman Old Style"/>
          <w:b/>
          <w:bCs/>
          <w:sz w:val="24"/>
          <w:szCs w:val="24"/>
          <w:lang w:eastAsia="id-ID"/>
        </w:rPr>
        <w:t xml:space="preserve">erja </w:t>
      </w:r>
    </w:p>
    <w:p w:rsidR="00C475C3" w:rsidRPr="00912A39" w:rsidRDefault="00F16692" w:rsidP="00C475C3">
      <w:pPr>
        <w:jc w:val="center"/>
        <w:rPr>
          <w:rFonts w:ascii="Bookman Old Style" w:hAnsi="Bookman Old Style"/>
          <w:b/>
          <w:bCs/>
          <w:sz w:val="24"/>
          <w:szCs w:val="24"/>
          <w:lang w:eastAsia="id-ID"/>
        </w:rPr>
      </w:pPr>
      <w:r>
        <w:rPr>
          <w:rFonts w:ascii="Bookman Old Style" w:hAnsi="Bookman Old Style"/>
          <w:b/>
          <w:bCs/>
          <w:sz w:val="24"/>
          <w:szCs w:val="24"/>
          <w:lang w:eastAsia="id-ID"/>
        </w:rPr>
        <w:t>S</w:t>
      </w:r>
      <w:r w:rsidR="0028634B">
        <w:rPr>
          <w:rFonts w:ascii="Bookman Old Style" w:hAnsi="Bookman Old Style"/>
          <w:b/>
          <w:bCs/>
          <w:sz w:val="24"/>
          <w:szCs w:val="24"/>
          <w:lang w:eastAsia="id-ID"/>
        </w:rPr>
        <w:t>elain Penyelenggara Negara</w:t>
      </w:r>
    </w:p>
    <w:p w:rsidR="00C475C3" w:rsidRPr="00912A39" w:rsidRDefault="00C475C3" w:rsidP="00C475C3">
      <w:pPr>
        <w:jc w:val="both"/>
        <w:rPr>
          <w:rFonts w:ascii="Bookman Old Style" w:hAnsi="Bookman Old Style"/>
          <w:b/>
          <w:bCs/>
          <w:sz w:val="24"/>
          <w:szCs w:val="24"/>
          <w:lang w:eastAsia="id-ID"/>
        </w:rPr>
      </w:pPr>
    </w:p>
    <w:p w:rsidR="00AC2C4C" w:rsidRDefault="00C475C3" w:rsidP="00A87E70">
      <w:pPr>
        <w:jc w:val="center"/>
        <w:rPr>
          <w:rFonts w:ascii="Bookman Old Style" w:hAnsi="Bookman Old Style"/>
          <w:b/>
          <w:bCs/>
          <w:sz w:val="24"/>
          <w:szCs w:val="24"/>
          <w:lang w:eastAsia="id-ID"/>
        </w:rPr>
      </w:pPr>
      <w:r w:rsidRPr="00912A39">
        <w:rPr>
          <w:rFonts w:ascii="Bookman Old Style" w:hAnsi="Bookman Old Style"/>
          <w:b/>
          <w:bCs/>
          <w:sz w:val="24"/>
          <w:szCs w:val="24"/>
          <w:lang w:eastAsia="id-ID"/>
        </w:rPr>
        <w:t>Pasal 11</w:t>
      </w:r>
    </w:p>
    <w:p w:rsidR="00F16692" w:rsidRPr="00A87E70" w:rsidRDefault="00F16692" w:rsidP="00A87E70">
      <w:pPr>
        <w:jc w:val="center"/>
        <w:rPr>
          <w:rFonts w:ascii="Bookman Old Style" w:hAnsi="Bookman Old Style"/>
          <w:b/>
          <w:bCs/>
          <w:sz w:val="24"/>
          <w:szCs w:val="24"/>
          <w:lang w:eastAsia="id-ID"/>
        </w:rPr>
      </w:pPr>
    </w:p>
    <w:p w:rsidR="00AC2C4C" w:rsidRPr="004A407E" w:rsidRDefault="00AC2C4C" w:rsidP="004A407E">
      <w:pPr>
        <w:pStyle w:val="ListParagraph"/>
        <w:widowControl/>
        <w:numPr>
          <w:ilvl w:val="0"/>
          <w:numId w:val="26"/>
        </w:numPr>
        <w:ind w:left="426" w:hanging="426"/>
        <w:jc w:val="both"/>
        <w:rPr>
          <w:rFonts w:ascii="Bookman Old Style" w:eastAsiaTheme="minorHAnsi" w:hAnsi="Bookman Old Style" w:cs="Bookman Old Style"/>
          <w:color w:val="000000"/>
          <w:sz w:val="24"/>
          <w:szCs w:val="24"/>
        </w:rPr>
      </w:pPr>
      <w:r w:rsidRPr="004A407E">
        <w:rPr>
          <w:rFonts w:ascii="Bookman Old Style" w:eastAsiaTheme="minorHAnsi" w:hAnsi="Bookman Old Style" w:cs="Bookman Old Style"/>
          <w:color w:val="000000"/>
          <w:sz w:val="24"/>
          <w:szCs w:val="24"/>
        </w:rPr>
        <w:t>Pemberi Kerja S</w:t>
      </w:r>
      <w:r w:rsidR="004A407E" w:rsidRPr="004A407E">
        <w:rPr>
          <w:rFonts w:ascii="Bookman Old Style" w:eastAsiaTheme="minorHAnsi" w:hAnsi="Bookman Old Style" w:cs="Bookman Old Style"/>
          <w:color w:val="000000"/>
          <w:sz w:val="24"/>
          <w:szCs w:val="24"/>
        </w:rPr>
        <w:t xml:space="preserve">elain Penyelenggara Negara yang </w:t>
      </w:r>
      <w:r w:rsidRPr="004A407E">
        <w:rPr>
          <w:rFonts w:ascii="Bookman Old Style" w:eastAsiaTheme="minorHAnsi" w:hAnsi="Bookman Old Style" w:cs="Bookman Old Style"/>
          <w:color w:val="000000"/>
          <w:sz w:val="24"/>
          <w:szCs w:val="24"/>
        </w:rPr>
        <w:t>melanggar</w:t>
      </w:r>
      <w:r w:rsidR="004A407E" w:rsidRPr="004A407E">
        <w:rPr>
          <w:rFonts w:ascii="Bookman Old Style" w:eastAsiaTheme="minorHAnsi" w:hAnsi="Bookman Old Style" w:cs="Bookman Old Style"/>
          <w:color w:val="000000"/>
          <w:sz w:val="24"/>
          <w:szCs w:val="24"/>
        </w:rPr>
        <w:t xml:space="preserve"> ketentuan sebagaimana dimaksud </w:t>
      </w:r>
      <w:r w:rsidRPr="004A407E">
        <w:rPr>
          <w:rFonts w:ascii="Bookman Old Style" w:eastAsiaTheme="minorHAnsi" w:hAnsi="Bookman Old Style" w:cs="Bookman Old Style"/>
          <w:color w:val="000000"/>
          <w:sz w:val="24"/>
          <w:szCs w:val="24"/>
        </w:rPr>
        <w:t>dalam Pasal 3 d</w:t>
      </w:r>
      <w:r w:rsidR="004A407E" w:rsidRPr="004A407E">
        <w:rPr>
          <w:rFonts w:ascii="Bookman Old Style" w:eastAsiaTheme="minorHAnsi" w:hAnsi="Bookman Old Style" w:cs="Bookman Old Style"/>
          <w:color w:val="000000"/>
          <w:sz w:val="24"/>
          <w:szCs w:val="24"/>
        </w:rPr>
        <w:t xml:space="preserve">ikenai teguran tertulis pertama </w:t>
      </w:r>
      <w:r w:rsidRPr="004A407E">
        <w:rPr>
          <w:rFonts w:ascii="Bookman Old Style" w:eastAsiaTheme="minorHAnsi" w:hAnsi="Bookman Old Style" w:cs="Bookman Old Style"/>
          <w:color w:val="000000"/>
          <w:sz w:val="24"/>
          <w:szCs w:val="24"/>
        </w:rPr>
        <w:t>untuk jangka wakt</w:t>
      </w:r>
      <w:r w:rsidR="004A407E" w:rsidRPr="004A407E">
        <w:rPr>
          <w:rFonts w:ascii="Bookman Old Style" w:eastAsiaTheme="minorHAnsi" w:hAnsi="Bookman Old Style" w:cs="Bookman Old Style"/>
          <w:color w:val="000000"/>
          <w:sz w:val="24"/>
          <w:szCs w:val="24"/>
        </w:rPr>
        <w:t xml:space="preserve">u paling lama 10 (sepuluh) hari </w:t>
      </w:r>
      <w:r w:rsidRPr="004A407E">
        <w:rPr>
          <w:rFonts w:ascii="Bookman Old Style" w:eastAsiaTheme="minorHAnsi" w:hAnsi="Bookman Old Style" w:cs="Bookman Old Style"/>
          <w:color w:val="000000"/>
          <w:sz w:val="24"/>
          <w:szCs w:val="24"/>
        </w:rPr>
        <w:t>oleh BPJS</w:t>
      </w:r>
      <w:r w:rsidR="00457AAE">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sidRPr="004A407E">
        <w:rPr>
          <w:rFonts w:ascii="Bookman Old Style" w:eastAsiaTheme="minorHAnsi" w:hAnsi="Bookman Old Style" w:cs="Bookman Old Style"/>
          <w:color w:val="000000"/>
          <w:sz w:val="24"/>
          <w:szCs w:val="24"/>
        </w:rPr>
        <w:t xml:space="preserve">. </w:t>
      </w:r>
    </w:p>
    <w:p w:rsidR="00A87E70" w:rsidRPr="004A407E" w:rsidRDefault="00A87E70" w:rsidP="004A407E">
      <w:pPr>
        <w:pStyle w:val="ListParagraph"/>
        <w:widowControl/>
        <w:rPr>
          <w:rFonts w:ascii="Bookman Old Style" w:eastAsiaTheme="minorHAnsi" w:hAnsi="Bookman Old Style" w:cs="Bookman Old Style"/>
          <w:color w:val="000000"/>
          <w:sz w:val="24"/>
          <w:szCs w:val="24"/>
        </w:rPr>
      </w:pPr>
    </w:p>
    <w:p w:rsidR="00AC2C4C" w:rsidRDefault="00AC2C4C" w:rsidP="004A407E">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(2)</w:t>
      </w:r>
      <w:r>
        <w:rPr>
          <w:rFonts w:eastAsiaTheme="minorHAnsi"/>
          <w:color w:val="000000"/>
          <w:sz w:val="24"/>
          <w:szCs w:val="24"/>
        </w:rPr>
        <w:t xml:space="preserve"> </w:t>
      </w:r>
      <w:r>
        <w:rPr>
          <w:rFonts w:ascii="Bookman Old Style" w:eastAsiaTheme="minorHAnsi" w:hAnsi="Bookman Old Style" w:cs="Bookman Old Style"/>
          <w:color w:val="000000"/>
          <w:sz w:val="24"/>
          <w:szCs w:val="24"/>
        </w:rPr>
        <w:t xml:space="preserve">Apabila sampai </w:t>
      </w:r>
      <w:r w:rsidR="004A407E">
        <w:rPr>
          <w:rFonts w:ascii="Bookman Old Style" w:eastAsiaTheme="minorHAnsi" w:hAnsi="Bookman Old Style" w:cs="Bookman Old Style"/>
          <w:color w:val="000000"/>
          <w:sz w:val="24"/>
          <w:szCs w:val="24"/>
        </w:rPr>
        <w:t xml:space="preserve">dengan berakhirnya jangka waktu </w:t>
      </w:r>
      <w:r>
        <w:rPr>
          <w:rFonts w:ascii="Bookman Old Style" w:eastAsiaTheme="minorHAnsi" w:hAnsi="Bookman Old Style" w:cs="Bookman Old Style"/>
          <w:color w:val="000000"/>
          <w:sz w:val="24"/>
          <w:szCs w:val="24"/>
        </w:rPr>
        <w:t xml:space="preserve">10 (sepuluh) hari </w:t>
      </w:r>
      <w:r w:rsidR="004A407E">
        <w:rPr>
          <w:rFonts w:ascii="Bookman Old Style" w:eastAsiaTheme="minorHAnsi" w:hAnsi="Bookman Old Style" w:cs="Bookman Old Style"/>
          <w:color w:val="000000"/>
          <w:sz w:val="24"/>
          <w:szCs w:val="24"/>
        </w:rPr>
        <w:t xml:space="preserve">sanksi teguran tertulis pertama </w:t>
      </w:r>
      <w:r>
        <w:rPr>
          <w:rFonts w:ascii="Bookman Old Style" w:eastAsiaTheme="minorHAnsi" w:hAnsi="Bookman Old Style" w:cs="Bookman Old Style"/>
          <w:color w:val="000000"/>
          <w:sz w:val="24"/>
          <w:szCs w:val="24"/>
        </w:rPr>
        <w:t>Pemberi Ke</w:t>
      </w:r>
      <w:r w:rsidR="004A407E">
        <w:rPr>
          <w:rFonts w:ascii="Bookman Old Style" w:eastAsiaTheme="minorHAnsi" w:hAnsi="Bookman Old Style" w:cs="Bookman Old Style"/>
          <w:color w:val="000000"/>
          <w:sz w:val="24"/>
          <w:szCs w:val="24"/>
        </w:rPr>
        <w:t xml:space="preserve">rja Selain Penyelenggara Negara </w:t>
      </w:r>
      <w:r>
        <w:rPr>
          <w:rFonts w:ascii="Bookman Old Style" w:eastAsiaTheme="minorHAnsi" w:hAnsi="Bookman Old Style" w:cs="Bookman Old Style"/>
          <w:color w:val="000000"/>
          <w:sz w:val="24"/>
          <w:szCs w:val="24"/>
        </w:rPr>
        <w:t>sebagaima</w:t>
      </w:r>
      <w:r w:rsidR="004A407E">
        <w:rPr>
          <w:rFonts w:ascii="Bookman Old Style" w:eastAsiaTheme="minorHAnsi" w:hAnsi="Bookman Old Style" w:cs="Bookman Old Style"/>
          <w:color w:val="000000"/>
          <w:sz w:val="24"/>
          <w:szCs w:val="24"/>
        </w:rPr>
        <w:t xml:space="preserve">na dimaksud pada ayat (1) tidak </w:t>
      </w:r>
      <w:r>
        <w:rPr>
          <w:rFonts w:ascii="Bookman Old Style" w:eastAsiaTheme="minorHAnsi" w:hAnsi="Bookman Old Style" w:cs="Bookman Old Style"/>
          <w:color w:val="000000"/>
          <w:sz w:val="24"/>
          <w:szCs w:val="24"/>
        </w:rPr>
        <w:t>melaksanaka</w:t>
      </w:r>
      <w:r w:rsidR="004A407E">
        <w:rPr>
          <w:rFonts w:ascii="Bookman Old Style" w:eastAsiaTheme="minorHAnsi" w:hAnsi="Bookman Old Style" w:cs="Bookman Old Style"/>
          <w:color w:val="000000"/>
          <w:sz w:val="24"/>
          <w:szCs w:val="24"/>
        </w:rPr>
        <w:t>n kewajibannya, BPJS</w:t>
      </w:r>
      <w:r w:rsidR="00A94160">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sidR="004A407E">
        <w:rPr>
          <w:rFonts w:ascii="Bookman Old Style" w:eastAsiaTheme="minorHAnsi" w:hAnsi="Bookman Old Style" w:cs="Bookman Old Style"/>
          <w:color w:val="000000"/>
          <w:sz w:val="24"/>
          <w:szCs w:val="24"/>
        </w:rPr>
        <w:t xml:space="preserve"> mengenakan </w:t>
      </w:r>
      <w:r>
        <w:rPr>
          <w:rFonts w:ascii="Bookman Old Style" w:eastAsiaTheme="minorHAnsi" w:hAnsi="Bookman Old Style" w:cs="Bookman Old Style"/>
          <w:color w:val="000000"/>
          <w:sz w:val="24"/>
          <w:szCs w:val="24"/>
        </w:rPr>
        <w:t>sanksi teguran te</w:t>
      </w:r>
      <w:r w:rsidR="004A407E">
        <w:rPr>
          <w:rFonts w:ascii="Bookman Old Style" w:eastAsiaTheme="minorHAnsi" w:hAnsi="Bookman Old Style" w:cs="Bookman Old Style"/>
          <w:color w:val="000000"/>
          <w:sz w:val="24"/>
          <w:szCs w:val="24"/>
        </w:rPr>
        <w:t xml:space="preserve">rtulis kedua untuk jangka waktu </w:t>
      </w:r>
      <w:r>
        <w:rPr>
          <w:rFonts w:ascii="Bookman Old Style" w:eastAsiaTheme="minorHAnsi" w:hAnsi="Bookman Old Style" w:cs="Bookman Old Style"/>
          <w:color w:val="000000"/>
          <w:sz w:val="24"/>
          <w:szCs w:val="24"/>
        </w:rPr>
        <w:t xml:space="preserve">10 (sepuluh) hari. </w:t>
      </w:r>
    </w:p>
    <w:p w:rsidR="004A407E" w:rsidRDefault="004A407E" w:rsidP="004A407E">
      <w:pPr>
        <w:widowControl/>
        <w:ind w:left="426" w:hanging="426"/>
        <w:jc w:val="both"/>
        <w:rPr>
          <w:rFonts w:ascii="Times New Roman" w:eastAsiaTheme="minorHAnsi" w:hAnsi="Times New Roman" w:cs="Times New Roman"/>
          <w:sz w:val="24"/>
          <w:szCs w:val="24"/>
        </w:rPr>
      </w:pPr>
    </w:p>
    <w:p w:rsidR="00AC2C4C" w:rsidRPr="004A407E" w:rsidRDefault="00AC2C4C" w:rsidP="004A407E">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(3)</w:t>
      </w:r>
      <w:r>
        <w:rPr>
          <w:rFonts w:eastAsiaTheme="minorHAnsi"/>
          <w:color w:val="000000"/>
          <w:sz w:val="24"/>
          <w:szCs w:val="24"/>
        </w:rPr>
        <w:t xml:space="preserve"> </w:t>
      </w:r>
      <w:r>
        <w:rPr>
          <w:rFonts w:ascii="Bookman Old Style" w:eastAsiaTheme="minorHAnsi" w:hAnsi="Bookman Old Style" w:cs="Bookman Old Style"/>
          <w:color w:val="000000"/>
          <w:sz w:val="24"/>
          <w:szCs w:val="24"/>
        </w:rPr>
        <w:t>Sanksi denda dik</w:t>
      </w:r>
      <w:r w:rsidR="004A407E">
        <w:rPr>
          <w:rFonts w:ascii="Bookman Old Style" w:eastAsiaTheme="minorHAnsi" w:hAnsi="Bookman Old Style" w:cs="Bookman Old Style"/>
          <w:color w:val="000000"/>
          <w:sz w:val="24"/>
          <w:szCs w:val="24"/>
        </w:rPr>
        <w:t xml:space="preserve">enakan apabila setelah </w:t>
      </w:r>
      <w:r>
        <w:rPr>
          <w:rFonts w:ascii="Bookman Old Style" w:eastAsiaTheme="minorHAnsi" w:hAnsi="Bookman Old Style" w:cs="Bookman Old Style"/>
          <w:color w:val="000000"/>
          <w:sz w:val="24"/>
          <w:szCs w:val="24"/>
        </w:rPr>
        <w:t xml:space="preserve">pengenaan sanksi </w:t>
      </w:r>
      <w:r w:rsidR="004A407E">
        <w:rPr>
          <w:rFonts w:ascii="Bookman Old Style" w:eastAsiaTheme="minorHAnsi" w:hAnsi="Bookman Old Style" w:cs="Bookman Old Style"/>
          <w:color w:val="000000"/>
          <w:sz w:val="24"/>
          <w:szCs w:val="24"/>
        </w:rPr>
        <w:t xml:space="preserve">teguran tertulis kedua berakhir </w:t>
      </w:r>
      <w:r>
        <w:rPr>
          <w:rFonts w:ascii="Bookman Old Style" w:eastAsiaTheme="minorHAnsi" w:hAnsi="Bookman Old Style" w:cs="Bookman Old Style"/>
          <w:color w:val="000000"/>
          <w:sz w:val="24"/>
          <w:szCs w:val="24"/>
        </w:rPr>
        <w:t>Pemberi Ke</w:t>
      </w:r>
      <w:r w:rsidR="004A407E">
        <w:rPr>
          <w:rFonts w:ascii="Bookman Old Style" w:eastAsiaTheme="minorHAnsi" w:hAnsi="Bookman Old Style" w:cs="Bookman Old Style"/>
          <w:color w:val="000000"/>
          <w:sz w:val="24"/>
          <w:szCs w:val="24"/>
        </w:rPr>
        <w:t xml:space="preserve">rja Selain Penyelenggara Negara </w:t>
      </w:r>
      <w:r>
        <w:rPr>
          <w:rFonts w:ascii="Bookman Old Style" w:eastAsiaTheme="minorHAnsi" w:hAnsi="Bookman Old Style" w:cs="Bookman Old Style"/>
          <w:color w:val="000000"/>
          <w:sz w:val="24"/>
          <w:szCs w:val="24"/>
        </w:rPr>
        <w:t>sebagaima</w:t>
      </w:r>
      <w:r w:rsidR="004A407E">
        <w:rPr>
          <w:rFonts w:ascii="Bookman Old Style" w:eastAsiaTheme="minorHAnsi" w:hAnsi="Bookman Old Style" w:cs="Bookman Old Style"/>
          <w:color w:val="000000"/>
          <w:sz w:val="24"/>
          <w:szCs w:val="24"/>
        </w:rPr>
        <w:t>na dimaksud pada ayat (1) tidak melaksanakan kewajibannya.</w:t>
      </w:r>
    </w:p>
    <w:p w:rsidR="00AC2C4C" w:rsidRDefault="00AC2C4C" w:rsidP="00AC2C4C">
      <w:pPr>
        <w:widowControl/>
        <w:rPr>
          <w:rFonts w:ascii="Times New Roman" w:eastAsiaTheme="minorHAnsi" w:hAnsi="Times New Roman" w:cs="Times New Roman"/>
          <w:sz w:val="24"/>
          <w:szCs w:val="24"/>
        </w:rPr>
      </w:pPr>
      <w:r>
        <w:rPr>
          <w:rFonts w:ascii="Calibri" w:eastAsiaTheme="minorHAnsi" w:hAnsi="Calibri" w:cs="Calibri"/>
          <w:color w:val="000000"/>
          <w:sz w:val="22"/>
          <w:szCs w:val="22"/>
        </w:rPr>
        <w:t xml:space="preserve"> </w:t>
      </w:r>
    </w:p>
    <w:p w:rsidR="00AC2C4C" w:rsidRDefault="00AC2C4C" w:rsidP="004A407E">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(4)</w:t>
      </w:r>
      <w:r>
        <w:rPr>
          <w:rFonts w:eastAsiaTheme="minorHAnsi"/>
          <w:color w:val="000000"/>
          <w:sz w:val="24"/>
          <w:szCs w:val="24"/>
        </w:rPr>
        <w:t xml:space="preserve"> </w:t>
      </w:r>
      <w:r w:rsidR="00672CB3">
        <w:rPr>
          <w:rFonts w:eastAsiaTheme="minorHAnsi"/>
          <w:color w:val="000000"/>
          <w:sz w:val="24"/>
          <w:szCs w:val="24"/>
        </w:rPr>
        <w:tab/>
      </w:r>
      <w:r w:rsidR="00672CB3">
        <w:rPr>
          <w:rFonts w:ascii="Bookman Old Style" w:eastAsiaTheme="minorHAnsi" w:hAnsi="Bookman Old Style"/>
          <w:color w:val="000000"/>
          <w:sz w:val="24"/>
          <w:szCs w:val="24"/>
        </w:rPr>
        <w:t xml:space="preserve">Sanksi </w:t>
      </w:r>
      <w:r w:rsidR="00511C66">
        <w:rPr>
          <w:rFonts w:ascii="Bookman Old Style" w:eastAsiaTheme="minorHAnsi" w:hAnsi="Bookman Old Style" w:cs="Bookman Old Style"/>
          <w:color w:val="000000"/>
          <w:sz w:val="24"/>
          <w:szCs w:val="24"/>
        </w:rPr>
        <w:t>d</w:t>
      </w:r>
      <w:r>
        <w:rPr>
          <w:rFonts w:ascii="Bookman Old Style" w:eastAsiaTheme="minorHAnsi" w:hAnsi="Bookman Old Style" w:cs="Bookman Old Style"/>
          <w:color w:val="000000"/>
          <w:sz w:val="24"/>
          <w:szCs w:val="24"/>
        </w:rPr>
        <w:t xml:space="preserve">enda sebagaimana dimaksud </w:t>
      </w:r>
      <w:r w:rsidR="004A407E">
        <w:rPr>
          <w:rFonts w:ascii="Bookman Old Style" w:eastAsiaTheme="minorHAnsi" w:hAnsi="Bookman Old Style" w:cs="Bookman Old Style"/>
          <w:color w:val="000000"/>
          <w:sz w:val="24"/>
          <w:szCs w:val="24"/>
        </w:rPr>
        <w:t xml:space="preserve">pada ayat (3) </w:t>
      </w:r>
      <w:r>
        <w:rPr>
          <w:rFonts w:ascii="Bookman Old Style" w:eastAsiaTheme="minorHAnsi" w:hAnsi="Bookman Old Style" w:cs="Bookman Old Style"/>
          <w:color w:val="000000"/>
          <w:sz w:val="24"/>
          <w:szCs w:val="24"/>
        </w:rPr>
        <w:t>dikenakan sebe</w:t>
      </w:r>
      <w:r w:rsidR="004A407E">
        <w:rPr>
          <w:rFonts w:ascii="Bookman Old Style" w:eastAsiaTheme="minorHAnsi" w:hAnsi="Bookman Old Style" w:cs="Bookman Old Style"/>
          <w:color w:val="000000"/>
          <w:sz w:val="24"/>
          <w:szCs w:val="24"/>
        </w:rPr>
        <w:t>sar 0</w:t>
      </w:r>
      <w:proofErr w:type="gramStart"/>
      <w:r w:rsidR="004A407E">
        <w:rPr>
          <w:rFonts w:ascii="Bookman Old Style" w:eastAsiaTheme="minorHAnsi" w:hAnsi="Bookman Old Style" w:cs="Bookman Old Style"/>
          <w:color w:val="000000"/>
          <w:sz w:val="24"/>
          <w:szCs w:val="24"/>
        </w:rPr>
        <w:t>,1</w:t>
      </w:r>
      <w:proofErr w:type="gramEnd"/>
      <w:r w:rsidR="004A407E">
        <w:rPr>
          <w:rFonts w:ascii="Bookman Old Style" w:eastAsiaTheme="minorHAnsi" w:hAnsi="Bookman Old Style" w:cs="Bookman Old Style"/>
          <w:color w:val="000000"/>
          <w:sz w:val="24"/>
          <w:szCs w:val="24"/>
        </w:rPr>
        <w:t xml:space="preserve">% (nol koma satu persen) </w:t>
      </w:r>
      <w:r>
        <w:rPr>
          <w:rFonts w:ascii="Bookman Old Style" w:eastAsiaTheme="minorHAnsi" w:hAnsi="Bookman Old Style" w:cs="Bookman Old Style"/>
          <w:color w:val="000000"/>
          <w:sz w:val="24"/>
          <w:szCs w:val="24"/>
        </w:rPr>
        <w:t>setiap bulan dar</w:t>
      </w:r>
      <w:r w:rsidR="004A407E">
        <w:rPr>
          <w:rFonts w:ascii="Bookman Old Style" w:eastAsiaTheme="minorHAnsi" w:hAnsi="Bookman Old Style" w:cs="Bookman Old Style"/>
          <w:color w:val="000000"/>
          <w:sz w:val="24"/>
          <w:szCs w:val="24"/>
        </w:rPr>
        <w:t xml:space="preserve">i iuran yang seharusnya dibayar </w:t>
      </w:r>
      <w:r>
        <w:rPr>
          <w:rFonts w:ascii="Bookman Old Style" w:eastAsiaTheme="minorHAnsi" w:hAnsi="Bookman Old Style" w:cs="Bookman Old Style"/>
          <w:color w:val="000000"/>
          <w:sz w:val="24"/>
          <w:szCs w:val="24"/>
        </w:rPr>
        <w:t>yang dihitu</w:t>
      </w:r>
      <w:r w:rsidR="004A407E">
        <w:rPr>
          <w:rFonts w:ascii="Bookman Old Style" w:eastAsiaTheme="minorHAnsi" w:hAnsi="Bookman Old Style" w:cs="Bookman Old Style"/>
          <w:color w:val="000000"/>
          <w:sz w:val="24"/>
          <w:szCs w:val="24"/>
        </w:rPr>
        <w:t xml:space="preserve">ng sejak teguran tertulis kedua </w:t>
      </w:r>
      <w:r>
        <w:rPr>
          <w:rFonts w:ascii="Bookman Old Style" w:eastAsiaTheme="minorHAnsi" w:hAnsi="Bookman Old Style" w:cs="Bookman Old Style"/>
          <w:color w:val="000000"/>
          <w:sz w:val="24"/>
          <w:szCs w:val="24"/>
        </w:rPr>
        <w:t xml:space="preserve">berakhir. </w:t>
      </w:r>
    </w:p>
    <w:p w:rsidR="004A407E" w:rsidRDefault="004A407E" w:rsidP="00AC2C4C">
      <w:pPr>
        <w:widowControl/>
        <w:rPr>
          <w:rFonts w:ascii="Times New Roman" w:eastAsiaTheme="minorHAnsi" w:hAnsi="Times New Roman" w:cs="Times New Roman"/>
          <w:sz w:val="24"/>
          <w:szCs w:val="24"/>
        </w:rPr>
      </w:pPr>
    </w:p>
    <w:p w:rsidR="00AC2C4C" w:rsidRPr="004A407E" w:rsidRDefault="0039230E" w:rsidP="009A4DCD">
      <w:pPr>
        <w:pStyle w:val="ListParagraph"/>
        <w:widowControl/>
        <w:numPr>
          <w:ilvl w:val="0"/>
          <w:numId w:val="27"/>
        </w:numPr>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Sanksi d</w:t>
      </w:r>
      <w:r w:rsidR="00AC2C4C" w:rsidRPr="004A407E">
        <w:rPr>
          <w:rFonts w:ascii="Bookman Old Style" w:eastAsiaTheme="minorHAnsi" w:hAnsi="Bookman Old Style" w:cs="Bookman Old Style"/>
          <w:color w:val="000000"/>
          <w:sz w:val="24"/>
          <w:szCs w:val="24"/>
        </w:rPr>
        <w:t>enda seb</w:t>
      </w:r>
      <w:r w:rsidR="004A407E" w:rsidRPr="004A407E">
        <w:rPr>
          <w:rFonts w:ascii="Bookman Old Style" w:eastAsiaTheme="minorHAnsi" w:hAnsi="Bookman Old Style" w:cs="Bookman Old Style"/>
          <w:color w:val="000000"/>
          <w:sz w:val="24"/>
          <w:szCs w:val="24"/>
        </w:rPr>
        <w:t xml:space="preserve">agaimana dimaksud pada ayat (4) </w:t>
      </w:r>
      <w:r w:rsidR="00AC2C4C" w:rsidRPr="004A407E">
        <w:rPr>
          <w:rFonts w:ascii="Bookman Old Style" w:eastAsiaTheme="minorHAnsi" w:hAnsi="Bookman Old Style" w:cs="Bookman Old Style"/>
          <w:color w:val="000000"/>
          <w:sz w:val="24"/>
          <w:szCs w:val="24"/>
        </w:rPr>
        <w:t>disetork</w:t>
      </w:r>
      <w:r w:rsidR="004A407E" w:rsidRPr="004A407E">
        <w:rPr>
          <w:rFonts w:ascii="Bookman Old Style" w:eastAsiaTheme="minorHAnsi" w:hAnsi="Bookman Old Style" w:cs="Bookman Old Style"/>
          <w:color w:val="000000"/>
          <w:sz w:val="24"/>
          <w:szCs w:val="24"/>
        </w:rPr>
        <w:t>an kepada BPJS</w:t>
      </w:r>
      <w:r w:rsidR="00807518">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sidR="004A407E" w:rsidRPr="004A407E">
        <w:rPr>
          <w:rFonts w:ascii="Bookman Old Style" w:eastAsiaTheme="minorHAnsi" w:hAnsi="Bookman Old Style" w:cs="Bookman Old Style"/>
          <w:color w:val="000000"/>
          <w:sz w:val="24"/>
          <w:szCs w:val="24"/>
        </w:rPr>
        <w:t xml:space="preserve"> bersamaan dengan </w:t>
      </w:r>
      <w:r w:rsidR="00AC2C4C" w:rsidRPr="004A407E">
        <w:rPr>
          <w:rFonts w:ascii="Bookman Old Style" w:eastAsiaTheme="minorHAnsi" w:hAnsi="Bookman Old Style" w:cs="Bookman Old Style"/>
          <w:color w:val="000000"/>
          <w:sz w:val="24"/>
          <w:szCs w:val="24"/>
        </w:rPr>
        <w:t xml:space="preserve">pembayaran iuran bulan berikutnya. </w:t>
      </w:r>
    </w:p>
    <w:p w:rsidR="004A407E" w:rsidRPr="004A407E" w:rsidRDefault="004A407E" w:rsidP="009A4DCD">
      <w:pPr>
        <w:pStyle w:val="ListParagraph"/>
        <w:widowControl/>
        <w:jc w:val="both"/>
        <w:rPr>
          <w:rFonts w:ascii="Bookman Old Style" w:eastAsiaTheme="minorHAnsi" w:hAnsi="Bookman Old Style" w:cs="Bookman Old Style"/>
          <w:color w:val="000000"/>
          <w:sz w:val="24"/>
          <w:szCs w:val="24"/>
        </w:rPr>
      </w:pPr>
    </w:p>
    <w:p w:rsidR="00AC2C4C" w:rsidRPr="009A4DCD" w:rsidRDefault="00AC2C4C" w:rsidP="009A4DCD">
      <w:pPr>
        <w:pStyle w:val="ListParagraph"/>
        <w:widowControl/>
        <w:numPr>
          <w:ilvl w:val="0"/>
          <w:numId w:val="27"/>
        </w:numPr>
        <w:ind w:left="426" w:hanging="426"/>
        <w:jc w:val="both"/>
        <w:rPr>
          <w:rFonts w:ascii="Bookman Old Style" w:eastAsiaTheme="minorHAnsi" w:hAnsi="Bookman Old Style" w:cs="Bookman Old Style"/>
          <w:color w:val="000000"/>
          <w:sz w:val="24"/>
          <w:szCs w:val="24"/>
        </w:rPr>
      </w:pPr>
      <w:r w:rsidRPr="009A4DCD">
        <w:rPr>
          <w:rFonts w:ascii="Bookman Old Style" w:eastAsiaTheme="minorHAnsi" w:hAnsi="Bookman Old Style" w:cs="Bookman Old Style"/>
          <w:color w:val="000000"/>
          <w:sz w:val="24"/>
          <w:szCs w:val="24"/>
        </w:rPr>
        <w:t xml:space="preserve">Apabila </w:t>
      </w:r>
      <w:r w:rsidR="004A407E" w:rsidRPr="009A4DCD">
        <w:rPr>
          <w:rFonts w:ascii="Bookman Old Style" w:eastAsiaTheme="minorHAnsi" w:hAnsi="Bookman Old Style" w:cs="Bookman Old Style"/>
          <w:color w:val="000000"/>
          <w:sz w:val="24"/>
          <w:szCs w:val="24"/>
        </w:rPr>
        <w:t xml:space="preserve">sanksi denda sebagaimana </w:t>
      </w:r>
      <w:r w:rsidRPr="009A4DCD">
        <w:rPr>
          <w:rFonts w:ascii="Bookman Old Style" w:eastAsiaTheme="minorHAnsi" w:hAnsi="Bookman Old Style" w:cs="Bookman Old Style"/>
          <w:color w:val="000000"/>
          <w:sz w:val="24"/>
          <w:szCs w:val="24"/>
        </w:rPr>
        <w:t>dimaksud pada ayat</w:t>
      </w:r>
      <w:r w:rsidR="004A407E" w:rsidRPr="009A4DCD">
        <w:rPr>
          <w:rFonts w:ascii="Bookman Old Style" w:eastAsiaTheme="minorHAnsi" w:hAnsi="Bookman Old Style" w:cs="Bookman Old Style"/>
          <w:color w:val="000000"/>
          <w:sz w:val="24"/>
          <w:szCs w:val="24"/>
        </w:rPr>
        <w:t xml:space="preserve"> (4) dan ayat (5) tidak disetor </w:t>
      </w:r>
      <w:r w:rsidRPr="009A4DCD">
        <w:rPr>
          <w:rFonts w:ascii="Bookman Old Style" w:eastAsiaTheme="minorHAnsi" w:hAnsi="Bookman Old Style" w:cs="Bookman Old Style"/>
          <w:color w:val="000000"/>
          <w:sz w:val="24"/>
          <w:szCs w:val="24"/>
        </w:rPr>
        <w:t>lunas, Pemberi Ke</w:t>
      </w:r>
      <w:r w:rsidR="004A407E" w:rsidRPr="009A4DCD">
        <w:rPr>
          <w:rFonts w:ascii="Bookman Old Style" w:eastAsiaTheme="minorHAnsi" w:hAnsi="Bookman Old Style" w:cs="Bookman Old Style"/>
          <w:color w:val="000000"/>
          <w:sz w:val="24"/>
          <w:szCs w:val="24"/>
        </w:rPr>
        <w:t xml:space="preserve">rja Selain Penyelenggara Negara </w:t>
      </w:r>
      <w:r w:rsidRPr="009A4DCD">
        <w:rPr>
          <w:rFonts w:ascii="Bookman Old Style" w:eastAsiaTheme="minorHAnsi" w:hAnsi="Bookman Old Style" w:cs="Bookman Old Style"/>
          <w:color w:val="000000"/>
          <w:sz w:val="24"/>
          <w:szCs w:val="24"/>
        </w:rPr>
        <w:t xml:space="preserve">dikenai sanksi </w:t>
      </w:r>
      <w:r w:rsidR="00A25CBD">
        <w:rPr>
          <w:rFonts w:ascii="Bookman Old Style" w:eastAsiaTheme="minorHAnsi" w:hAnsi="Bookman Old Style" w:cs="Bookman Old Style"/>
          <w:color w:val="000000"/>
          <w:sz w:val="24"/>
          <w:szCs w:val="24"/>
        </w:rPr>
        <w:t>tidak mendapat pelayanan publik</w:t>
      </w:r>
      <w:r w:rsidR="004A407E" w:rsidRPr="009A4DCD">
        <w:rPr>
          <w:rFonts w:ascii="Bookman Old Style" w:eastAsiaTheme="minorHAnsi" w:hAnsi="Bookman Old Style" w:cs="Bookman Old Style"/>
          <w:color w:val="000000"/>
          <w:sz w:val="24"/>
          <w:szCs w:val="24"/>
        </w:rPr>
        <w:t xml:space="preserve"> </w:t>
      </w:r>
      <w:r w:rsidRPr="009A4DCD">
        <w:rPr>
          <w:rFonts w:ascii="Bookman Old Style" w:eastAsiaTheme="minorHAnsi" w:hAnsi="Bookman Old Style" w:cs="Bookman Old Style"/>
          <w:color w:val="000000"/>
          <w:sz w:val="24"/>
          <w:szCs w:val="24"/>
        </w:rPr>
        <w:t xml:space="preserve">tertentu. </w:t>
      </w:r>
    </w:p>
    <w:p w:rsidR="009A4DCD" w:rsidRPr="00CF1133" w:rsidRDefault="009A4DCD" w:rsidP="00CF1133">
      <w:pPr>
        <w:widowControl/>
        <w:rPr>
          <w:rFonts w:ascii="Bookman Old Style" w:eastAsiaTheme="minorHAnsi" w:hAnsi="Bookman Old Style" w:cs="Bookman Old Style"/>
          <w:color w:val="000000"/>
          <w:sz w:val="24"/>
          <w:szCs w:val="24"/>
        </w:rPr>
      </w:pPr>
    </w:p>
    <w:p w:rsidR="00AC2C4C" w:rsidRDefault="00AC2C4C" w:rsidP="009A4DCD">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(7)</w:t>
      </w:r>
      <w:r>
        <w:rPr>
          <w:rFonts w:eastAsiaTheme="minorHAnsi"/>
          <w:color w:val="000000"/>
          <w:sz w:val="24"/>
          <w:szCs w:val="24"/>
        </w:rPr>
        <w:t xml:space="preserve"> </w:t>
      </w:r>
      <w:r w:rsidR="00935654">
        <w:rPr>
          <w:rFonts w:eastAsiaTheme="minorHAnsi"/>
          <w:color w:val="000000"/>
          <w:sz w:val="24"/>
          <w:szCs w:val="24"/>
        </w:rPr>
        <w:tab/>
      </w:r>
      <w:r>
        <w:rPr>
          <w:rFonts w:ascii="Bookman Old Style" w:eastAsiaTheme="minorHAnsi" w:hAnsi="Bookman Old Style" w:cs="Bookman Old Style"/>
          <w:color w:val="000000"/>
          <w:sz w:val="24"/>
          <w:szCs w:val="24"/>
        </w:rPr>
        <w:t>Sanksi tidak mendapat pe</w:t>
      </w:r>
      <w:r w:rsidR="009A4DCD">
        <w:rPr>
          <w:rFonts w:ascii="Bookman Old Style" w:eastAsiaTheme="minorHAnsi" w:hAnsi="Bookman Old Style" w:cs="Bookman Old Style"/>
          <w:color w:val="000000"/>
          <w:sz w:val="24"/>
          <w:szCs w:val="24"/>
        </w:rPr>
        <w:t xml:space="preserve">layanan publik tertentu sebagaimana dimaksud pada ayat (6) dicabut </w:t>
      </w:r>
      <w:r>
        <w:rPr>
          <w:rFonts w:ascii="Bookman Old Style" w:eastAsiaTheme="minorHAnsi" w:hAnsi="Bookman Old Style" w:cs="Bookman Old Style"/>
          <w:color w:val="000000"/>
          <w:sz w:val="24"/>
          <w:szCs w:val="24"/>
        </w:rPr>
        <w:t>apabila:</w:t>
      </w:r>
    </w:p>
    <w:p w:rsidR="009A4DCD" w:rsidRPr="00A87E70" w:rsidRDefault="00AC2C4C" w:rsidP="00A87E70">
      <w:pPr>
        <w:widowControl/>
        <w:ind w:left="851" w:hanging="425"/>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a.</w:t>
      </w:r>
      <w:r>
        <w:rPr>
          <w:rFonts w:eastAsiaTheme="minorHAnsi"/>
          <w:color w:val="000000"/>
          <w:sz w:val="24"/>
          <w:szCs w:val="24"/>
        </w:rPr>
        <w:t xml:space="preserve"> </w:t>
      </w:r>
      <w:r w:rsidR="009A4DCD">
        <w:rPr>
          <w:rFonts w:eastAsiaTheme="minorHAnsi"/>
          <w:color w:val="000000"/>
          <w:sz w:val="24"/>
          <w:szCs w:val="24"/>
        </w:rPr>
        <w:tab/>
      </w:r>
      <w:r>
        <w:rPr>
          <w:rFonts w:ascii="Bookman Old Style" w:eastAsiaTheme="minorHAnsi" w:hAnsi="Bookman Old Style" w:cs="Bookman Old Style"/>
          <w:color w:val="000000"/>
          <w:sz w:val="24"/>
          <w:szCs w:val="24"/>
        </w:rPr>
        <w:t>denda sebagaimana dimaksud pada ayat (5) telah disetor secara lunas kepada BPJS</w:t>
      </w:r>
      <w:r w:rsidR="00AD4649">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Pr>
          <w:rFonts w:ascii="Bookman Old Style" w:eastAsiaTheme="minorHAnsi" w:hAnsi="Bookman Old Style" w:cs="Bookman Old Style"/>
          <w:color w:val="000000"/>
          <w:sz w:val="24"/>
          <w:szCs w:val="24"/>
        </w:rPr>
        <w:t xml:space="preserve"> dan</w:t>
      </w:r>
      <w:r w:rsidR="00A25CBD">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telah mendaftarkan dirinya dan pekerjanya</w:t>
      </w:r>
      <w:r w:rsidR="009A4DCD">
        <w:rPr>
          <w:rFonts w:ascii="Times New Roman" w:eastAsiaTheme="minorHAnsi" w:hAnsi="Times New Roman" w:cs="Times New Roman"/>
          <w:sz w:val="24"/>
          <w:szCs w:val="24"/>
        </w:rPr>
        <w:t xml:space="preserve"> </w:t>
      </w:r>
      <w:r>
        <w:rPr>
          <w:rFonts w:ascii="Bookman Old Style" w:eastAsiaTheme="minorHAnsi" w:hAnsi="Bookman Old Style" w:cs="Bookman Old Style"/>
          <w:color w:val="000000"/>
          <w:sz w:val="24"/>
          <w:szCs w:val="24"/>
        </w:rPr>
        <w:t>sebagai peserta kepada BPJS</w:t>
      </w:r>
      <w:r w:rsidR="00AD4649">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Pr>
          <w:rFonts w:ascii="Bookman Old Style" w:eastAsiaTheme="minorHAnsi" w:hAnsi="Bookman Old Style" w:cs="Bookman Old Style"/>
          <w:color w:val="000000"/>
          <w:sz w:val="24"/>
          <w:szCs w:val="24"/>
        </w:rPr>
        <w:t xml:space="preserve">  secara bertahap</w:t>
      </w:r>
      <w:r w:rsidR="009A4DCD">
        <w:rPr>
          <w:rFonts w:ascii="Times New Roman" w:eastAsiaTheme="minorHAnsi" w:hAnsi="Times New Roman" w:cs="Times New Roman"/>
          <w:sz w:val="24"/>
          <w:szCs w:val="24"/>
        </w:rPr>
        <w:t xml:space="preserve"> </w:t>
      </w:r>
      <w:r>
        <w:rPr>
          <w:rFonts w:ascii="Bookman Old Style" w:eastAsiaTheme="minorHAnsi" w:hAnsi="Bookman Old Style" w:cs="Bookman Old Style"/>
          <w:color w:val="000000"/>
          <w:sz w:val="24"/>
          <w:szCs w:val="24"/>
        </w:rPr>
        <w:t>sesuai dengan program jaminan sosial yang</w:t>
      </w:r>
      <w:r w:rsidR="009A4DCD">
        <w:rPr>
          <w:rFonts w:ascii="Times New Roman" w:eastAsiaTheme="minorHAnsi" w:hAnsi="Times New Roman" w:cs="Times New Roman"/>
          <w:sz w:val="24"/>
          <w:szCs w:val="24"/>
        </w:rPr>
        <w:t xml:space="preserve"> </w:t>
      </w:r>
      <w:r>
        <w:rPr>
          <w:rFonts w:ascii="Bookman Old Style" w:eastAsiaTheme="minorHAnsi" w:hAnsi="Bookman Old Style" w:cs="Bookman Old Style"/>
          <w:color w:val="000000"/>
          <w:sz w:val="24"/>
          <w:szCs w:val="24"/>
        </w:rPr>
        <w:t>diikutinya bagi Pemberi Kerja Selain</w:t>
      </w:r>
      <w:r w:rsidR="009A4DCD">
        <w:rPr>
          <w:rFonts w:ascii="Times New Roman" w:eastAsiaTheme="minorHAnsi" w:hAnsi="Times New Roman" w:cs="Times New Roman"/>
          <w:sz w:val="24"/>
          <w:szCs w:val="24"/>
        </w:rPr>
        <w:t xml:space="preserve"> </w:t>
      </w:r>
      <w:r>
        <w:rPr>
          <w:rFonts w:ascii="Bookman Old Style" w:eastAsiaTheme="minorHAnsi" w:hAnsi="Bookman Old Style" w:cs="Bookman Old Style"/>
          <w:color w:val="000000"/>
          <w:sz w:val="24"/>
          <w:szCs w:val="24"/>
        </w:rPr>
        <w:t>Penyelenggara Negara yang melanggar</w:t>
      </w:r>
      <w:r w:rsidR="009A4DCD">
        <w:rPr>
          <w:rFonts w:ascii="Times New Roman" w:eastAsiaTheme="minorHAnsi" w:hAnsi="Times New Roman" w:cs="Times New Roman"/>
          <w:sz w:val="24"/>
          <w:szCs w:val="24"/>
        </w:rPr>
        <w:t xml:space="preserve"> </w:t>
      </w:r>
      <w:r>
        <w:rPr>
          <w:rFonts w:ascii="Bookman Old Style" w:eastAsiaTheme="minorHAnsi" w:hAnsi="Bookman Old Style" w:cs="Bookman Old Style"/>
          <w:color w:val="000000"/>
          <w:sz w:val="24"/>
          <w:szCs w:val="24"/>
        </w:rPr>
        <w:t>kewajiban sebagaimana dimaksud dalam Pasal</w:t>
      </w:r>
      <w:r w:rsidR="009A4DCD">
        <w:rPr>
          <w:rFonts w:ascii="Times New Roman" w:eastAsiaTheme="minorHAnsi" w:hAnsi="Times New Roman" w:cs="Times New Roman"/>
          <w:sz w:val="24"/>
          <w:szCs w:val="24"/>
        </w:rPr>
        <w:t xml:space="preserve"> </w:t>
      </w:r>
      <w:r>
        <w:rPr>
          <w:rFonts w:ascii="Bookman Old Style" w:eastAsiaTheme="minorHAnsi" w:hAnsi="Bookman Old Style" w:cs="Bookman Old Style"/>
          <w:color w:val="000000"/>
          <w:sz w:val="24"/>
          <w:szCs w:val="24"/>
        </w:rPr>
        <w:t xml:space="preserve">3 ayat (1) huruf a; atau </w:t>
      </w:r>
    </w:p>
    <w:p w:rsidR="00AC2C4C" w:rsidRPr="009A4DCD" w:rsidRDefault="00AC2C4C" w:rsidP="000B73E2">
      <w:pPr>
        <w:pStyle w:val="ListParagraph"/>
        <w:widowControl/>
        <w:numPr>
          <w:ilvl w:val="0"/>
          <w:numId w:val="28"/>
        </w:numPr>
        <w:ind w:left="851" w:hanging="534"/>
        <w:jc w:val="both"/>
        <w:rPr>
          <w:rFonts w:ascii="Bookman Old Style" w:eastAsiaTheme="minorHAnsi" w:hAnsi="Bookman Old Style" w:cs="Bookman Old Style"/>
          <w:color w:val="000000"/>
          <w:sz w:val="24"/>
          <w:szCs w:val="24"/>
        </w:rPr>
      </w:pPr>
      <w:r w:rsidRPr="009A4DCD">
        <w:rPr>
          <w:rFonts w:ascii="Bookman Old Style" w:eastAsiaTheme="minorHAnsi" w:hAnsi="Bookman Old Style" w:cs="Bookman Old Style"/>
          <w:color w:val="000000"/>
          <w:sz w:val="24"/>
          <w:szCs w:val="24"/>
        </w:rPr>
        <w:t>telah memberi</w:t>
      </w:r>
      <w:r w:rsidR="009A4DCD" w:rsidRPr="009A4DCD">
        <w:rPr>
          <w:rFonts w:ascii="Bookman Old Style" w:eastAsiaTheme="minorHAnsi" w:hAnsi="Bookman Old Style" w:cs="Bookman Old Style"/>
          <w:color w:val="000000"/>
          <w:sz w:val="24"/>
          <w:szCs w:val="24"/>
        </w:rPr>
        <w:t xml:space="preserve">kan data dirinya dan pekerjanya </w:t>
      </w:r>
      <w:r w:rsidRPr="009A4DCD">
        <w:rPr>
          <w:rFonts w:ascii="Bookman Old Style" w:eastAsiaTheme="minorHAnsi" w:hAnsi="Bookman Old Style" w:cs="Bookman Old Style"/>
          <w:color w:val="000000"/>
          <w:sz w:val="24"/>
          <w:szCs w:val="24"/>
        </w:rPr>
        <w:t>berikut anggota keluarga</w:t>
      </w:r>
      <w:r w:rsidR="009A4DCD" w:rsidRPr="009A4DCD">
        <w:rPr>
          <w:rFonts w:ascii="Bookman Old Style" w:eastAsiaTheme="minorHAnsi" w:hAnsi="Bookman Old Style" w:cs="Bookman Old Style"/>
          <w:color w:val="000000"/>
          <w:sz w:val="24"/>
          <w:szCs w:val="24"/>
        </w:rPr>
        <w:t xml:space="preserve">nya kepada BPJS </w:t>
      </w:r>
      <w:r w:rsidR="00CA7862">
        <w:rPr>
          <w:rFonts w:ascii="Bookman Old Style" w:eastAsiaTheme="minorHAnsi" w:hAnsi="Bookman Old Style" w:cs="Bookman Old Style"/>
          <w:color w:val="000000"/>
          <w:sz w:val="24"/>
          <w:szCs w:val="24"/>
        </w:rPr>
        <w:t>K</w:t>
      </w:r>
      <w:r w:rsidR="00A25CBD">
        <w:rPr>
          <w:rFonts w:ascii="Bookman Old Style" w:eastAsiaTheme="minorHAnsi" w:hAnsi="Bookman Old Style" w:cs="Bookman Old Style"/>
          <w:color w:val="000000"/>
          <w:sz w:val="24"/>
          <w:szCs w:val="24"/>
        </w:rPr>
        <w:t xml:space="preserve">esehatan </w:t>
      </w:r>
      <w:r w:rsidRPr="009A4DCD">
        <w:rPr>
          <w:rFonts w:ascii="Bookman Old Style" w:eastAsiaTheme="minorHAnsi" w:hAnsi="Bookman Old Style" w:cs="Bookman Old Style"/>
          <w:color w:val="000000"/>
          <w:sz w:val="24"/>
          <w:szCs w:val="24"/>
        </w:rPr>
        <w:t>secara lengk</w:t>
      </w:r>
      <w:r w:rsidR="009A4DCD" w:rsidRPr="009A4DCD">
        <w:rPr>
          <w:rFonts w:ascii="Bookman Old Style" w:eastAsiaTheme="minorHAnsi" w:hAnsi="Bookman Old Style" w:cs="Bookman Old Style"/>
          <w:color w:val="000000"/>
          <w:sz w:val="24"/>
          <w:szCs w:val="24"/>
        </w:rPr>
        <w:t xml:space="preserve">ap dan benar bagi Pemberi Kerja </w:t>
      </w:r>
      <w:r w:rsidR="000B73E2">
        <w:rPr>
          <w:rFonts w:ascii="Bookman Old Style" w:eastAsiaTheme="minorHAnsi" w:hAnsi="Bookman Old Style" w:cs="Bookman Old Style"/>
          <w:color w:val="000000"/>
          <w:sz w:val="24"/>
          <w:szCs w:val="24"/>
        </w:rPr>
        <w:t xml:space="preserve">Selain </w:t>
      </w:r>
      <w:r w:rsidRPr="009A4DCD">
        <w:rPr>
          <w:rFonts w:ascii="Bookman Old Style" w:eastAsiaTheme="minorHAnsi" w:hAnsi="Bookman Old Style" w:cs="Bookman Old Style"/>
          <w:color w:val="000000"/>
          <w:sz w:val="24"/>
          <w:szCs w:val="24"/>
        </w:rPr>
        <w:t>Peny</w:t>
      </w:r>
      <w:r w:rsidR="009A4DCD" w:rsidRPr="009A4DCD">
        <w:rPr>
          <w:rFonts w:ascii="Bookman Old Style" w:eastAsiaTheme="minorHAnsi" w:hAnsi="Bookman Old Style" w:cs="Bookman Old Style"/>
          <w:color w:val="000000"/>
          <w:sz w:val="24"/>
          <w:szCs w:val="24"/>
        </w:rPr>
        <w:t xml:space="preserve">elenggara Negara yang melanggar </w:t>
      </w:r>
      <w:r w:rsidRPr="009A4DCD">
        <w:rPr>
          <w:rFonts w:ascii="Bookman Old Style" w:eastAsiaTheme="minorHAnsi" w:hAnsi="Bookman Old Style" w:cs="Bookman Old Style"/>
          <w:color w:val="000000"/>
          <w:sz w:val="24"/>
          <w:szCs w:val="24"/>
        </w:rPr>
        <w:t>kewajiban s</w:t>
      </w:r>
      <w:r w:rsidR="009A4DCD" w:rsidRPr="009A4DCD">
        <w:rPr>
          <w:rFonts w:ascii="Bookman Old Style" w:eastAsiaTheme="minorHAnsi" w:hAnsi="Bookman Old Style" w:cs="Bookman Old Style"/>
          <w:color w:val="000000"/>
          <w:sz w:val="24"/>
          <w:szCs w:val="24"/>
        </w:rPr>
        <w:t xml:space="preserve">ebagaimana dimaksud dalam Pasal </w:t>
      </w:r>
      <w:r w:rsidRPr="009A4DCD">
        <w:rPr>
          <w:rFonts w:ascii="Bookman Old Style" w:eastAsiaTheme="minorHAnsi" w:hAnsi="Bookman Old Style" w:cs="Bookman Old Style"/>
          <w:color w:val="000000"/>
          <w:sz w:val="24"/>
          <w:szCs w:val="24"/>
        </w:rPr>
        <w:t xml:space="preserve">3 ayat (1) huruf b. </w:t>
      </w:r>
    </w:p>
    <w:p w:rsidR="009A4DCD" w:rsidRPr="009A4DCD" w:rsidRDefault="009A4DCD" w:rsidP="000B73E2">
      <w:pPr>
        <w:pStyle w:val="ListParagraph"/>
        <w:widowControl/>
        <w:ind w:left="677"/>
        <w:jc w:val="both"/>
        <w:rPr>
          <w:rFonts w:ascii="Bookman Old Style" w:eastAsiaTheme="minorHAnsi" w:hAnsi="Bookman Old Style" w:cs="Bookman Old Style"/>
          <w:color w:val="000000"/>
          <w:sz w:val="24"/>
          <w:szCs w:val="24"/>
        </w:rPr>
      </w:pPr>
    </w:p>
    <w:p w:rsidR="00AC2C4C" w:rsidRPr="009A4DCD" w:rsidRDefault="00AC2C4C" w:rsidP="002E0D0C">
      <w:pPr>
        <w:widowControl/>
        <w:ind w:left="426" w:hanging="426"/>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(8)</w:t>
      </w:r>
      <w:r>
        <w:rPr>
          <w:rFonts w:eastAsiaTheme="minorHAnsi"/>
          <w:color w:val="000000"/>
          <w:sz w:val="24"/>
          <w:szCs w:val="24"/>
        </w:rPr>
        <w:t xml:space="preserve"> </w:t>
      </w:r>
      <w:r w:rsidR="009A4DCD">
        <w:rPr>
          <w:rFonts w:eastAsiaTheme="minorHAnsi"/>
          <w:color w:val="000000"/>
          <w:sz w:val="24"/>
          <w:szCs w:val="24"/>
        </w:rPr>
        <w:tab/>
      </w:r>
      <w:r>
        <w:rPr>
          <w:rFonts w:ascii="Bookman Old Style" w:eastAsiaTheme="minorHAnsi" w:hAnsi="Bookman Old Style" w:cs="Bookman Old Style"/>
          <w:color w:val="000000"/>
          <w:sz w:val="24"/>
          <w:szCs w:val="24"/>
        </w:rPr>
        <w:t>Bukti luna</w:t>
      </w:r>
      <w:r w:rsidR="009A4DCD">
        <w:rPr>
          <w:rFonts w:ascii="Bookman Old Style" w:eastAsiaTheme="minorHAnsi" w:hAnsi="Bookman Old Style" w:cs="Bookman Old Style"/>
          <w:color w:val="000000"/>
          <w:sz w:val="24"/>
          <w:szCs w:val="24"/>
        </w:rPr>
        <w:t xml:space="preserve">s pembayaran </w:t>
      </w:r>
      <w:r w:rsidR="002A00DF">
        <w:rPr>
          <w:rFonts w:ascii="Bookman Old Style" w:eastAsiaTheme="minorHAnsi" w:hAnsi="Bookman Old Style" w:cs="Bookman Old Style"/>
          <w:color w:val="000000"/>
          <w:sz w:val="24"/>
          <w:szCs w:val="24"/>
        </w:rPr>
        <w:t xml:space="preserve">sanksi </w:t>
      </w:r>
      <w:r w:rsidR="009A4DCD">
        <w:rPr>
          <w:rFonts w:ascii="Bookman Old Style" w:eastAsiaTheme="minorHAnsi" w:hAnsi="Bookman Old Style" w:cs="Bookman Old Style"/>
          <w:color w:val="000000"/>
          <w:sz w:val="24"/>
          <w:szCs w:val="24"/>
        </w:rPr>
        <w:t xml:space="preserve">denda, pendaftaran </w:t>
      </w:r>
      <w:r>
        <w:rPr>
          <w:rFonts w:ascii="Bookman Old Style" w:eastAsiaTheme="minorHAnsi" w:hAnsi="Bookman Old Style" w:cs="Bookman Old Style"/>
          <w:color w:val="000000"/>
          <w:sz w:val="24"/>
          <w:szCs w:val="24"/>
        </w:rPr>
        <w:t>kepese</w:t>
      </w:r>
      <w:r w:rsidR="009A4DCD">
        <w:rPr>
          <w:rFonts w:ascii="Bookman Old Style" w:eastAsiaTheme="minorHAnsi" w:hAnsi="Bookman Old Style" w:cs="Bookman Old Style"/>
          <w:color w:val="000000"/>
          <w:sz w:val="24"/>
          <w:szCs w:val="24"/>
        </w:rPr>
        <w:t xml:space="preserve">rtaan, dan bukti pemberian data </w:t>
      </w:r>
      <w:r>
        <w:rPr>
          <w:rFonts w:ascii="Bookman Old Style" w:eastAsiaTheme="minorHAnsi" w:hAnsi="Bookman Old Style" w:cs="Bookman Old Style"/>
          <w:color w:val="000000"/>
          <w:sz w:val="24"/>
          <w:szCs w:val="24"/>
        </w:rPr>
        <w:t>kepesertaan y</w:t>
      </w:r>
      <w:r w:rsidR="009A4DCD">
        <w:rPr>
          <w:rFonts w:ascii="Bookman Old Style" w:eastAsiaTheme="minorHAnsi" w:hAnsi="Bookman Old Style" w:cs="Bookman Old Style"/>
          <w:color w:val="000000"/>
          <w:sz w:val="24"/>
          <w:szCs w:val="24"/>
        </w:rPr>
        <w:t xml:space="preserve">ang lengkap dan benar dijadikan </w:t>
      </w:r>
      <w:r>
        <w:rPr>
          <w:rFonts w:ascii="Bookman Old Style" w:eastAsiaTheme="minorHAnsi" w:hAnsi="Bookman Old Style" w:cs="Bookman Old Style"/>
          <w:color w:val="000000"/>
          <w:sz w:val="24"/>
          <w:szCs w:val="24"/>
        </w:rPr>
        <w:t>sebagai dasar p</w:t>
      </w:r>
      <w:r w:rsidR="009A4DCD">
        <w:rPr>
          <w:rFonts w:ascii="Bookman Old Style" w:eastAsiaTheme="minorHAnsi" w:hAnsi="Bookman Old Style" w:cs="Bookman Old Style"/>
          <w:color w:val="000000"/>
          <w:sz w:val="24"/>
          <w:szCs w:val="24"/>
        </w:rPr>
        <w:t xml:space="preserve">encabutan sanksi tidak mendapat </w:t>
      </w:r>
      <w:r>
        <w:rPr>
          <w:rFonts w:ascii="Bookman Old Style" w:eastAsiaTheme="minorHAnsi" w:hAnsi="Bookman Old Style" w:cs="Bookman Old Style"/>
          <w:color w:val="000000"/>
          <w:sz w:val="24"/>
          <w:szCs w:val="24"/>
        </w:rPr>
        <w:t>pelayanan publik tertentu.</w:t>
      </w:r>
    </w:p>
    <w:p w:rsidR="00C475C3" w:rsidRDefault="00C475C3" w:rsidP="009A4DCD">
      <w:pPr>
        <w:rPr>
          <w:rFonts w:ascii="Bookman Old Style" w:hAnsi="Bookman Old Style"/>
          <w:b/>
          <w:sz w:val="24"/>
          <w:szCs w:val="24"/>
        </w:rPr>
      </w:pPr>
    </w:p>
    <w:p w:rsidR="00D155CD" w:rsidRDefault="00D155CD" w:rsidP="00912A39">
      <w:pPr>
        <w:jc w:val="center"/>
        <w:rPr>
          <w:rFonts w:ascii="Bookman Old Style" w:hAnsi="Bookman Old Style"/>
          <w:b/>
          <w:sz w:val="24"/>
          <w:szCs w:val="24"/>
        </w:rPr>
      </w:pPr>
    </w:p>
    <w:p w:rsidR="00D155CD" w:rsidRDefault="00D155CD" w:rsidP="00912A39">
      <w:pPr>
        <w:jc w:val="center"/>
        <w:rPr>
          <w:rFonts w:ascii="Bookman Old Style" w:hAnsi="Bookman Old Style"/>
          <w:b/>
          <w:sz w:val="24"/>
          <w:szCs w:val="24"/>
        </w:rPr>
      </w:pPr>
    </w:p>
    <w:p w:rsidR="00912A39" w:rsidRPr="00912A39" w:rsidRDefault="00C475C3" w:rsidP="00912A39">
      <w:pPr>
        <w:jc w:val="center"/>
        <w:rPr>
          <w:rFonts w:ascii="Bookman Old Style" w:hAnsi="Bookman Old Style"/>
          <w:b/>
          <w:sz w:val="24"/>
          <w:szCs w:val="24"/>
        </w:rPr>
      </w:pPr>
      <w:r>
        <w:rPr>
          <w:rFonts w:ascii="Bookman Old Style" w:hAnsi="Bookman Old Style"/>
          <w:b/>
          <w:sz w:val="24"/>
          <w:szCs w:val="24"/>
        </w:rPr>
        <w:t>Bagian Ketiga</w:t>
      </w:r>
    </w:p>
    <w:p w:rsidR="00912A39" w:rsidRPr="00912A39" w:rsidRDefault="00912A39" w:rsidP="00912A39">
      <w:pPr>
        <w:jc w:val="center"/>
        <w:rPr>
          <w:rFonts w:ascii="Bookman Old Style" w:hAnsi="Bookman Old Style"/>
          <w:b/>
          <w:bCs/>
          <w:sz w:val="24"/>
          <w:szCs w:val="24"/>
          <w:lang w:eastAsia="id-ID"/>
        </w:rPr>
      </w:pPr>
      <w:r w:rsidRPr="00912A39">
        <w:rPr>
          <w:rFonts w:ascii="Bookman Old Style" w:hAnsi="Bookman Old Style"/>
          <w:b/>
          <w:bCs/>
          <w:sz w:val="24"/>
          <w:szCs w:val="24"/>
          <w:lang w:eastAsia="id-ID"/>
        </w:rPr>
        <w:t>Tata Cara Pengenaan Sanksi Kepada Setiap Orang, Selain Pemberi Kerja, Pekerja, dan Penerima Bantuan Iuran</w:t>
      </w:r>
    </w:p>
    <w:p w:rsidR="00912A39" w:rsidRPr="00912A39" w:rsidRDefault="00912A39" w:rsidP="00912A39">
      <w:pPr>
        <w:jc w:val="both"/>
        <w:rPr>
          <w:rFonts w:ascii="Bookman Old Style" w:hAnsi="Bookman Old Style"/>
          <w:b/>
          <w:bCs/>
          <w:sz w:val="24"/>
          <w:szCs w:val="24"/>
          <w:lang w:eastAsia="id-ID"/>
        </w:rPr>
      </w:pPr>
    </w:p>
    <w:p w:rsidR="00912A39" w:rsidRDefault="00CF1133" w:rsidP="00912A39">
      <w:pPr>
        <w:jc w:val="center"/>
        <w:rPr>
          <w:rFonts w:ascii="Bookman Old Style" w:hAnsi="Bookman Old Style"/>
          <w:b/>
          <w:bCs/>
          <w:sz w:val="24"/>
          <w:szCs w:val="24"/>
          <w:lang w:eastAsia="id-ID"/>
        </w:rPr>
      </w:pPr>
      <w:r>
        <w:rPr>
          <w:rFonts w:ascii="Bookman Old Style" w:hAnsi="Bookman Old Style"/>
          <w:b/>
          <w:bCs/>
          <w:sz w:val="24"/>
          <w:szCs w:val="24"/>
          <w:lang w:eastAsia="id-ID"/>
        </w:rPr>
        <w:t>Pasal 12</w:t>
      </w:r>
    </w:p>
    <w:p w:rsidR="00AC2C4C" w:rsidRDefault="00AC2C4C" w:rsidP="00AC2C4C">
      <w:pPr>
        <w:widowControl/>
        <w:rPr>
          <w:rFonts w:ascii="Times New Roman" w:eastAsiaTheme="minorHAnsi" w:hAnsi="Times New Roman" w:cs="Times New Roman"/>
          <w:sz w:val="24"/>
          <w:szCs w:val="24"/>
        </w:rPr>
      </w:pPr>
    </w:p>
    <w:p w:rsidR="00AC2C4C" w:rsidRDefault="00AC2C4C" w:rsidP="00074772">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(1)</w:t>
      </w:r>
      <w:r>
        <w:rPr>
          <w:rFonts w:eastAsiaTheme="minorHAnsi"/>
          <w:color w:val="000000"/>
          <w:sz w:val="24"/>
          <w:szCs w:val="24"/>
        </w:rPr>
        <w:t xml:space="preserve"> </w:t>
      </w:r>
      <w:r w:rsidR="00074772">
        <w:rPr>
          <w:rFonts w:eastAsiaTheme="minorHAnsi"/>
          <w:color w:val="000000"/>
          <w:sz w:val="24"/>
          <w:szCs w:val="24"/>
        </w:rPr>
        <w:tab/>
      </w:r>
      <w:r>
        <w:rPr>
          <w:rFonts w:ascii="Bookman Old Style" w:eastAsiaTheme="minorHAnsi" w:hAnsi="Bookman Old Style" w:cs="Bookman Old Style"/>
          <w:color w:val="000000"/>
          <w:sz w:val="24"/>
          <w:szCs w:val="24"/>
        </w:rPr>
        <w:t>Setiap orang, sel</w:t>
      </w:r>
      <w:r w:rsidR="00CF3112">
        <w:rPr>
          <w:rFonts w:ascii="Bookman Old Style" w:eastAsiaTheme="minorHAnsi" w:hAnsi="Bookman Old Style" w:cs="Bookman Old Style"/>
          <w:color w:val="000000"/>
          <w:sz w:val="24"/>
          <w:szCs w:val="24"/>
        </w:rPr>
        <w:t>ain pemberi kerja, p</w:t>
      </w:r>
      <w:r w:rsidR="00074772">
        <w:rPr>
          <w:rFonts w:ascii="Bookman Old Style" w:eastAsiaTheme="minorHAnsi" w:hAnsi="Bookman Old Style" w:cs="Bookman Old Style"/>
          <w:color w:val="000000"/>
          <w:sz w:val="24"/>
          <w:szCs w:val="24"/>
        </w:rPr>
        <w:t xml:space="preserve">ekerja, dan </w:t>
      </w:r>
      <w:r>
        <w:rPr>
          <w:rFonts w:ascii="Bookman Old Style" w:eastAsiaTheme="minorHAnsi" w:hAnsi="Bookman Old Style" w:cs="Bookman Old Style"/>
          <w:color w:val="000000"/>
          <w:sz w:val="24"/>
          <w:szCs w:val="24"/>
        </w:rPr>
        <w:t>peneri</w:t>
      </w:r>
      <w:r w:rsidR="00074772">
        <w:rPr>
          <w:rFonts w:ascii="Bookman Old Style" w:eastAsiaTheme="minorHAnsi" w:hAnsi="Bookman Old Style" w:cs="Bookman Old Style"/>
          <w:color w:val="000000"/>
          <w:sz w:val="24"/>
          <w:szCs w:val="24"/>
        </w:rPr>
        <w:t xml:space="preserve">ma bantuan iuran yang melanggar </w:t>
      </w:r>
      <w:r>
        <w:rPr>
          <w:rFonts w:ascii="Bookman Old Style" w:eastAsiaTheme="minorHAnsi" w:hAnsi="Bookman Old Style" w:cs="Bookman Old Style"/>
          <w:color w:val="000000"/>
          <w:sz w:val="24"/>
          <w:szCs w:val="24"/>
        </w:rPr>
        <w:t>ketentuan</w:t>
      </w:r>
      <w:r w:rsidR="00074772">
        <w:rPr>
          <w:rFonts w:ascii="Bookman Old Style" w:eastAsiaTheme="minorHAnsi" w:hAnsi="Bookman Old Style" w:cs="Bookman Old Style"/>
          <w:color w:val="000000"/>
          <w:sz w:val="24"/>
          <w:szCs w:val="24"/>
        </w:rPr>
        <w:t xml:space="preserve"> tidak mendaftarkan dirinya dan </w:t>
      </w:r>
      <w:r>
        <w:rPr>
          <w:rFonts w:ascii="Bookman Old Style" w:eastAsiaTheme="minorHAnsi" w:hAnsi="Bookman Old Style" w:cs="Bookman Old Style"/>
          <w:color w:val="000000"/>
          <w:sz w:val="24"/>
          <w:szCs w:val="24"/>
        </w:rPr>
        <w:t>anggota keluarga</w:t>
      </w:r>
      <w:r w:rsidR="00074772">
        <w:rPr>
          <w:rFonts w:ascii="Bookman Old Style" w:eastAsiaTheme="minorHAnsi" w:hAnsi="Bookman Old Style" w:cs="Bookman Old Style"/>
          <w:color w:val="000000"/>
          <w:sz w:val="24"/>
          <w:szCs w:val="24"/>
        </w:rPr>
        <w:t xml:space="preserve">nya sebagai peserta kepada BPJS </w:t>
      </w:r>
      <w:r w:rsidR="00046FD6">
        <w:rPr>
          <w:rFonts w:ascii="Bookman Old Style" w:eastAsiaTheme="minorHAnsi" w:hAnsi="Bookman Old Style" w:cs="Bookman Old Style"/>
          <w:color w:val="000000"/>
          <w:sz w:val="24"/>
          <w:szCs w:val="24"/>
        </w:rPr>
        <w:t>K</w:t>
      </w:r>
      <w:r w:rsidR="00A25CBD">
        <w:rPr>
          <w:rFonts w:ascii="Bookman Old Style" w:eastAsiaTheme="minorHAnsi" w:hAnsi="Bookman Old Style" w:cs="Bookman Old Style"/>
          <w:color w:val="000000"/>
          <w:sz w:val="24"/>
          <w:szCs w:val="24"/>
        </w:rPr>
        <w:t xml:space="preserve">esehatan </w:t>
      </w:r>
      <w:r>
        <w:rPr>
          <w:rFonts w:ascii="Bookman Old Style" w:eastAsiaTheme="minorHAnsi" w:hAnsi="Bookman Old Style" w:cs="Bookman Old Style"/>
          <w:color w:val="000000"/>
          <w:sz w:val="24"/>
          <w:szCs w:val="24"/>
        </w:rPr>
        <w:t xml:space="preserve">sebagaimana </w:t>
      </w:r>
      <w:r w:rsidR="00074772">
        <w:rPr>
          <w:rFonts w:ascii="Bookman Old Style" w:eastAsiaTheme="minorHAnsi" w:hAnsi="Bookman Old Style" w:cs="Bookman Old Style"/>
          <w:color w:val="000000"/>
          <w:sz w:val="24"/>
          <w:szCs w:val="24"/>
        </w:rPr>
        <w:t xml:space="preserve">dimaksud dalam Pasal 4 ayat (1) </w:t>
      </w:r>
      <w:r>
        <w:rPr>
          <w:rFonts w:ascii="Bookman Old Style" w:eastAsiaTheme="minorHAnsi" w:hAnsi="Bookman Old Style" w:cs="Bookman Old Style"/>
          <w:color w:val="000000"/>
          <w:sz w:val="24"/>
          <w:szCs w:val="24"/>
        </w:rPr>
        <w:t xml:space="preserve">huruf a dikenai </w:t>
      </w:r>
      <w:r w:rsidR="00074772">
        <w:rPr>
          <w:rFonts w:ascii="Bookman Old Style" w:eastAsiaTheme="minorHAnsi" w:hAnsi="Bookman Old Style" w:cs="Bookman Old Style"/>
          <w:color w:val="000000"/>
          <w:sz w:val="24"/>
          <w:szCs w:val="24"/>
        </w:rPr>
        <w:t xml:space="preserve">sanksi tidak mendapat pelayanan </w:t>
      </w:r>
      <w:r>
        <w:rPr>
          <w:rFonts w:ascii="Bookman Old Style" w:eastAsiaTheme="minorHAnsi" w:hAnsi="Bookman Old Style" w:cs="Bookman Old Style"/>
          <w:color w:val="000000"/>
          <w:sz w:val="24"/>
          <w:szCs w:val="24"/>
        </w:rPr>
        <w:t>publik terte</w:t>
      </w:r>
      <w:r w:rsidR="00E433AB">
        <w:rPr>
          <w:rFonts w:ascii="Bookman Old Style" w:eastAsiaTheme="minorHAnsi" w:hAnsi="Bookman Old Style" w:cs="Bookman Old Style"/>
          <w:color w:val="000000"/>
          <w:sz w:val="24"/>
          <w:szCs w:val="24"/>
        </w:rPr>
        <w:t>ntu oleh Pemerintah D</w:t>
      </w:r>
      <w:r w:rsidR="00CF1133">
        <w:rPr>
          <w:rFonts w:ascii="Bookman Old Style" w:eastAsiaTheme="minorHAnsi" w:hAnsi="Bookman Old Style" w:cs="Bookman Old Style"/>
          <w:color w:val="000000"/>
          <w:sz w:val="24"/>
          <w:szCs w:val="24"/>
        </w:rPr>
        <w:t xml:space="preserve">aerah </w:t>
      </w:r>
      <w:r>
        <w:rPr>
          <w:rFonts w:ascii="Bookman Old Style" w:eastAsiaTheme="minorHAnsi" w:hAnsi="Bookman Old Style" w:cs="Bookman Old Style"/>
          <w:color w:val="000000"/>
          <w:sz w:val="24"/>
          <w:szCs w:val="24"/>
        </w:rPr>
        <w:t xml:space="preserve">dengan </w:t>
      </w:r>
      <w:r w:rsidR="00074772">
        <w:rPr>
          <w:rFonts w:ascii="Bookman Old Style" w:eastAsiaTheme="minorHAnsi" w:hAnsi="Bookman Old Style" w:cs="Bookman Old Style"/>
          <w:color w:val="000000"/>
          <w:sz w:val="24"/>
          <w:szCs w:val="24"/>
        </w:rPr>
        <w:t xml:space="preserve">persyaratan yang </w:t>
      </w:r>
      <w:r>
        <w:rPr>
          <w:rFonts w:ascii="Bookman Old Style" w:eastAsiaTheme="minorHAnsi" w:hAnsi="Bookman Old Style" w:cs="Bookman Old Style"/>
          <w:color w:val="000000"/>
          <w:sz w:val="24"/>
          <w:szCs w:val="24"/>
        </w:rPr>
        <w:t>ditentukan se</w:t>
      </w:r>
      <w:r w:rsidR="00CF1133">
        <w:rPr>
          <w:rFonts w:ascii="Bookman Old Style" w:eastAsiaTheme="minorHAnsi" w:hAnsi="Bookman Old Style" w:cs="Bookman Old Style"/>
          <w:color w:val="000000"/>
          <w:sz w:val="24"/>
          <w:szCs w:val="24"/>
        </w:rPr>
        <w:t>bagaimana dimaksud dalam Pasal 9</w:t>
      </w:r>
      <w:r w:rsidR="00074772">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 xml:space="preserve">ayat (3) huruf a. </w:t>
      </w:r>
    </w:p>
    <w:p w:rsidR="00074772" w:rsidRDefault="00074772" w:rsidP="00074772">
      <w:pPr>
        <w:widowControl/>
        <w:jc w:val="both"/>
        <w:rPr>
          <w:rFonts w:ascii="Times New Roman" w:eastAsiaTheme="minorHAnsi" w:hAnsi="Times New Roman" w:cs="Times New Roman"/>
          <w:sz w:val="24"/>
          <w:szCs w:val="24"/>
        </w:rPr>
      </w:pPr>
    </w:p>
    <w:p w:rsidR="00AC2C4C" w:rsidRDefault="00AC2C4C" w:rsidP="004544C4">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(2)</w:t>
      </w:r>
      <w:r>
        <w:rPr>
          <w:rFonts w:eastAsiaTheme="minorHAnsi"/>
          <w:color w:val="000000"/>
          <w:sz w:val="24"/>
          <w:szCs w:val="24"/>
        </w:rPr>
        <w:t xml:space="preserve"> </w:t>
      </w:r>
      <w:r w:rsidR="004544C4">
        <w:rPr>
          <w:rFonts w:eastAsiaTheme="minorHAnsi"/>
          <w:color w:val="000000"/>
          <w:sz w:val="24"/>
          <w:szCs w:val="24"/>
        </w:rPr>
        <w:tab/>
      </w:r>
      <w:r>
        <w:rPr>
          <w:rFonts w:ascii="Bookman Old Style" w:eastAsiaTheme="minorHAnsi" w:hAnsi="Bookman Old Style" w:cs="Bookman Old Style"/>
          <w:color w:val="000000"/>
          <w:sz w:val="24"/>
          <w:szCs w:val="24"/>
        </w:rPr>
        <w:t>Sanksi tidak men</w:t>
      </w:r>
      <w:r w:rsidR="004544C4">
        <w:rPr>
          <w:rFonts w:ascii="Bookman Old Style" w:eastAsiaTheme="minorHAnsi" w:hAnsi="Bookman Old Style" w:cs="Bookman Old Style"/>
          <w:color w:val="000000"/>
          <w:sz w:val="24"/>
          <w:szCs w:val="24"/>
        </w:rPr>
        <w:t xml:space="preserve">dapat pelayanan publik tertentu </w:t>
      </w:r>
      <w:r>
        <w:rPr>
          <w:rFonts w:ascii="Bookman Old Style" w:eastAsiaTheme="minorHAnsi" w:hAnsi="Bookman Old Style" w:cs="Bookman Old Style"/>
          <w:color w:val="000000"/>
          <w:sz w:val="24"/>
          <w:szCs w:val="24"/>
        </w:rPr>
        <w:t>sebagaimana</w:t>
      </w:r>
      <w:r w:rsidR="004544C4">
        <w:rPr>
          <w:rFonts w:ascii="Bookman Old Style" w:eastAsiaTheme="minorHAnsi" w:hAnsi="Bookman Old Style" w:cs="Bookman Old Style"/>
          <w:color w:val="000000"/>
          <w:sz w:val="24"/>
          <w:szCs w:val="24"/>
        </w:rPr>
        <w:t xml:space="preserve"> dimaksud pada ayat (1) dicabut </w:t>
      </w:r>
      <w:r>
        <w:rPr>
          <w:rFonts w:ascii="Bookman Old Style" w:eastAsiaTheme="minorHAnsi" w:hAnsi="Bookman Old Style" w:cs="Bookman Old Style"/>
          <w:color w:val="000000"/>
          <w:sz w:val="24"/>
          <w:szCs w:val="24"/>
        </w:rPr>
        <w:t>apabila seti</w:t>
      </w:r>
      <w:r w:rsidR="004544C4">
        <w:rPr>
          <w:rFonts w:ascii="Bookman Old Style" w:eastAsiaTheme="minorHAnsi" w:hAnsi="Bookman Old Style" w:cs="Bookman Old Style"/>
          <w:color w:val="000000"/>
          <w:sz w:val="24"/>
          <w:szCs w:val="24"/>
        </w:rPr>
        <w:t>ap orang, selain pemberi kerja,</w:t>
      </w:r>
      <w:r w:rsidR="0006320E">
        <w:rPr>
          <w:rFonts w:ascii="Bookman Old Style" w:eastAsiaTheme="minorHAnsi" w:hAnsi="Bookman Old Style" w:cs="Bookman Old Style"/>
          <w:color w:val="000000"/>
          <w:sz w:val="24"/>
          <w:szCs w:val="24"/>
        </w:rPr>
        <w:t xml:space="preserve"> </w:t>
      </w:r>
      <w:r w:rsidR="00DA46BE">
        <w:rPr>
          <w:rFonts w:ascii="Bookman Old Style" w:eastAsiaTheme="minorHAnsi" w:hAnsi="Bookman Old Style" w:cs="Bookman Old Style"/>
          <w:color w:val="000000"/>
          <w:sz w:val="24"/>
          <w:szCs w:val="24"/>
        </w:rPr>
        <w:t>p</w:t>
      </w:r>
      <w:r>
        <w:rPr>
          <w:rFonts w:ascii="Bookman Old Style" w:eastAsiaTheme="minorHAnsi" w:hAnsi="Bookman Old Style" w:cs="Bookman Old Style"/>
          <w:color w:val="000000"/>
          <w:sz w:val="24"/>
          <w:szCs w:val="24"/>
        </w:rPr>
        <w:t>ekerja, dan penerima bantuan iuran</w:t>
      </w:r>
      <w:r w:rsidR="004544C4">
        <w:rPr>
          <w:rFonts w:ascii="Bookman Old Style" w:eastAsiaTheme="minorHAnsi" w:hAnsi="Bookman Old Style" w:cs="Bookman Old Style"/>
          <w:color w:val="000000"/>
          <w:sz w:val="24"/>
          <w:szCs w:val="24"/>
        </w:rPr>
        <w:t xml:space="preserve"> tersebut </w:t>
      </w:r>
      <w:r>
        <w:rPr>
          <w:rFonts w:ascii="Bookman Old Style" w:eastAsiaTheme="minorHAnsi" w:hAnsi="Bookman Old Style" w:cs="Bookman Old Style"/>
          <w:color w:val="000000"/>
          <w:sz w:val="24"/>
          <w:szCs w:val="24"/>
        </w:rPr>
        <w:t>telah m</w:t>
      </w:r>
      <w:r w:rsidR="004544C4">
        <w:rPr>
          <w:rFonts w:ascii="Bookman Old Style" w:eastAsiaTheme="minorHAnsi" w:hAnsi="Bookman Old Style" w:cs="Bookman Old Style"/>
          <w:color w:val="000000"/>
          <w:sz w:val="24"/>
          <w:szCs w:val="24"/>
        </w:rPr>
        <w:t xml:space="preserve">endaftarkan dirinya dan anggota </w:t>
      </w:r>
      <w:r>
        <w:rPr>
          <w:rFonts w:ascii="Bookman Old Style" w:eastAsiaTheme="minorHAnsi" w:hAnsi="Bookman Old Style" w:cs="Bookman Old Style"/>
          <w:color w:val="000000"/>
          <w:sz w:val="24"/>
          <w:szCs w:val="24"/>
        </w:rPr>
        <w:t>keluarganya s</w:t>
      </w:r>
      <w:r w:rsidR="004544C4">
        <w:rPr>
          <w:rFonts w:ascii="Bookman Old Style" w:eastAsiaTheme="minorHAnsi" w:hAnsi="Bookman Old Style" w:cs="Bookman Old Style"/>
          <w:color w:val="000000"/>
          <w:sz w:val="24"/>
          <w:szCs w:val="24"/>
        </w:rPr>
        <w:t>ebagai peserta kepada BPJS</w:t>
      </w:r>
      <w:r w:rsidR="00F518A5">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 xml:space="preserve">esehatan </w:t>
      </w:r>
      <w:r w:rsidR="004544C4">
        <w:rPr>
          <w:rFonts w:ascii="Bookman Old Style" w:eastAsiaTheme="minorHAnsi" w:hAnsi="Bookman Old Style" w:cs="Bookman Old Style"/>
          <w:color w:val="000000"/>
          <w:sz w:val="24"/>
          <w:szCs w:val="24"/>
        </w:rPr>
        <w:t xml:space="preserve"> yang </w:t>
      </w:r>
      <w:r>
        <w:rPr>
          <w:rFonts w:ascii="Bookman Old Style" w:eastAsiaTheme="minorHAnsi" w:hAnsi="Bookman Old Style" w:cs="Bookman Old Style"/>
          <w:color w:val="000000"/>
          <w:sz w:val="24"/>
          <w:szCs w:val="24"/>
        </w:rPr>
        <w:t>dibuktikan dengan menunjukkan kartu</w:t>
      </w:r>
      <w:r w:rsidR="004544C4">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 xml:space="preserve">kepesertaan </w:t>
      </w:r>
      <w:r w:rsidR="004544C4">
        <w:rPr>
          <w:rFonts w:ascii="Bookman Old Style" w:eastAsiaTheme="minorHAnsi" w:hAnsi="Bookman Old Style" w:cs="Bookman Old Style"/>
          <w:color w:val="000000"/>
          <w:sz w:val="24"/>
          <w:szCs w:val="24"/>
        </w:rPr>
        <w:t xml:space="preserve">jaminan sosial atau surat tanda </w:t>
      </w:r>
      <w:r>
        <w:rPr>
          <w:rFonts w:ascii="Bookman Old Style" w:eastAsiaTheme="minorHAnsi" w:hAnsi="Bookman Old Style" w:cs="Bookman Old Style"/>
          <w:color w:val="000000"/>
          <w:sz w:val="24"/>
          <w:szCs w:val="24"/>
        </w:rPr>
        <w:t>terima pendaftara</w:t>
      </w:r>
      <w:r w:rsidR="004544C4">
        <w:rPr>
          <w:rFonts w:ascii="Bookman Old Style" w:eastAsiaTheme="minorHAnsi" w:hAnsi="Bookman Old Style" w:cs="Bookman Old Style"/>
          <w:color w:val="000000"/>
          <w:sz w:val="24"/>
          <w:szCs w:val="24"/>
        </w:rPr>
        <w:t xml:space="preserve">n dari BPJS </w:t>
      </w:r>
      <w:r w:rsidR="00F518A5">
        <w:rPr>
          <w:rFonts w:ascii="Bookman Old Style" w:eastAsiaTheme="minorHAnsi" w:hAnsi="Bookman Old Style" w:cs="Bookman Old Style"/>
          <w:color w:val="000000"/>
          <w:sz w:val="24"/>
          <w:szCs w:val="24"/>
        </w:rPr>
        <w:t>K</w:t>
      </w:r>
      <w:r w:rsidR="00A25CBD">
        <w:rPr>
          <w:rFonts w:ascii="Bookman Old Style" w:eastAsiaTheme="minorHAnsi" w:hAnsi="Bookman Old Style" w:cs="Bookman Old Style"/>
          <w:color w:val="000000"/>
          <w:sz w:val="24"/>
          <w:szCs w:val="24"/>
        </w:rPr>
        <w:t xml:space="preserve">esehatan </w:t>
      </w:r>
      <w:r w:rsidR="004544C4">
        <w:rPr>
          <w:rFonts w:ascii="Bookman Old Style" w:eastAsiaTheme="minorHAnsi" w:hAnsi="Bookman Old Style" w:cs="Bookman Old Style"/>
          <w:color w:val="000000"/>
          <w:sz w:val="24"/>
          <w:szCs w:val="24"/>
        </w:rPr>
        <w:t xml:space="preserve">berikut bukti lunas </w:t>
      </w:r>
      <w:r>
        <w:rPr>
          <w:rFonts w:ascii="Bookman Old Style" w:eastAsiaTheme="minorHAnsi" w:hAnsi="Bookman Old Style" w:cs="Bookman Old Style"/>
          <w:color w:val="000000"/>
          <w:sz w:val="24"/>
          <w:szCs w:val="24"/>
        </w:rPr>
        <w:t>pembayaran iurannya.</w:t>
      </w:r>
    </w:p>
    <w:p w:rsidR="00AC2C4C" w:rsidRDefault="00AC2C4C" w:rsidP="00AC2C4C">
      <w:pPr>
        <w:widowControl/>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 xml:space="preserve">   </w:t>
      </w:r>
    </w:p>
    <w:p w:rsidR="0006320E" w:rsidRDefault="0006320E" w:rsidP="00AC2C4C">
      <w:pPr>
        <w:widowControl/>
        <w:rPr>
          <w:rFonts w:ascii="Times New Roman" w:eastAsiaTheme="minorHAnsi" w:hAnsi="Times New Roman" w:cs="Times New Roman"/>
          <w:sz w:val="24"/>
          <w:szCs w:val="24"/>
        </w:rPr>
      </w:pPr>
    </w:p>
    <w:p w:rsidR="00AC2C4C" w:rsidRPr="00CF1133" w:rsidRDefault="00CF1133" w:rsidP="004544C4">
      <w:pPr>
        <w:widowControl/>
        <w:jc w:val="center"/>
        <w:rPr>
          <w:rFonts w:ascii="Bookman Old Style" w:eastAsiaTheme="minorHAnsi" w:hAnsi="Bookman Old Style" w:cs="Bookman Old Style"/>
          <w:b/>
          <w:color w:val="000000"/>
          <w:sz w:val="24"/>
          <w:szCs w:val="24"/>
        </w:rPr>
      </w:pPr>
      <w:r>
        <w:rPr>
          <w:rFonts w:ascii="Bookman Old Style" w:eastAsiaTheme="minorHAnsi" w:hAnsi="Bookman Old Style" w:cs="Bookman Old Style"/>
          <w:b/>
          <w:color w:val="000000"/>
          <w:sz w:val="24"/>
          <w:szCs w:val="24"/>
        </w:rPr>
        <w:t>Pasal 13</w:t>
      </w:r>
    </w:p>
    <w:p w:rsidR="00AC2C4C" w:rsidRDefault="00AC2C4C" w:rsidP="00AC2C4C">
      <w:pPr>
        <w:widowControl/>
        <w:rPr>
          <w:rFonts w:ascii="Times New Roman" w:eastAsiaTheme="minorHAnsi" w:hAnsi="Times New Roman" w:cs="Times New Roman"/>
          <w:sz w:val="24"/>
          <w:szCs w:val="24"/>
        </w:rPr>
      </w:pPr>
      <w:r>
        <w:rPr>
          <w:rFonts w:ascii="Bookman Old Style" w:eastAsiaTheme="minorHAnsi" w:hAnsi="Bookman Old Style" w:cs="Bookman Old Style"/>
          <w:color w:val="000000"/>
          <w:sz w:val="24"/>
          <w:szCs w:val="24"/>
        </w:rPr>
        <w:t xml:space="preserve"> </w:t>
      </w:r>
    </w:p>
    <w:p w:rsidR="00AC2C4C" w:rsidRPr="001A7DD8" w:rsidRDefault="00AC2C4C" w:rsidP="001A7DD8">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(1)</w:t>
      </w:r>
      <w:r>
        <w:rPr>
          <w:rFonts w:eastAsiaTheme="minorHAnsi"/>
          <w:color w:val="000000"/>
          <w:sz w:val="24"/>
          <w:szCs w:val="24"/>
        </w:rPr>
        <w:t xml:space="preserve"> </w:t>
      </w:r>
      <w:r w:rsidR="001A7DD8">
        <w:rPr>
          <w:rFonts w:eastAsiaTheme="minorHAnsi"/>
          <w:color w:val="000000"/>
          <w:sz w:val="24"/>
          <w:szCs w:val="24"/>
        </w:rPr>
        <w:tab/>
      </w:r>
      <w:r>
        <w:rPr>
          <w:rFonts w:ascii="Bookman Old Style" w:eastAsiaTheme="minorHAnsi" w:hAnsi="Bookman Old Style" w:cs="Bookman Old Style"/>
          <w:color w:val="000000"/>
          <w:sz w:val="24"/>
          <w:szCs w:val="24"/>
        </w:rPr>
        <w:t>Setiap orang, sel</w:t>
      </w:r>
      <w:r w:rsidR="004E0440">
        <w:rPr>
          <w:rFonts w:ascii="Bookman Old Style" w:eastAsiaTheme="minorHAnsi" w:hAnsi="Bookman Old Style" w:cs="Bookman Old Style"/>
          <w:color w:val="000000"/>
          <w:sz w:val="24"/>
          <w:szCs w:val="24"/>
        </w:rPr>
        <w:t>ain pemberi kerja, p</w:t>
      </w:r>
      <w:r w:rsidR="001A7DD8">
        <w:rPr>
          <w:rFonts w:ascii="Bookman Old Style" w:eastAsiaTheme="minorHAnsi" w:hAnsi="Bookman Old Style" w:cs="Bookman Old Style"/>
          <w:color w:val="000000"/>
          <w:sz w:val="24"/>
          <w:szCs w:val="24"/>
        </w:rPr>
        <w:t xml:space="preserve">ekerja, dan </w:t>
      </w:r>
      <w:r>
        <w:rPr>
          <w:rFonts w:ascii="Bookman Old Style" w:eastAsiaTheme="minorHAnsi" w:hAnsi="Bookman Old Style" w:cs="Bookman Old Style"/>
          <w:color w:val="000000"/>
          <w:sz w:val="24"/>
          <w:szCs w:val="24"/>
        </w:rPr>
        <w:t>peneri</w:t>
      </w:r>
      <w:r w:rsidR="001A7DD8">
        <w:rPr>
          <w:rFonts w:ascii="Bookman Old Style" w:eastAsiaTheme="minorHAnsi" w:hAnsi="Bookman Old Style" w:cs="Bookman Old Style"/>
          <w:color w:val="000000"/>
          <w:sz w:val="24"/>
          <w:szCs w:val="24"/>
        </w:rPr>
        <w:t xml:space="preserve">ma bantuan iuran yang melanggar </w:t>
      </w:r>
      <w:r>
        <w:rPr>
          <w:rFonts w:ascii="Bookman Old Style" w:eastAsiaTheme="minorHAnsi" w:hAnsi="Bookman Old Style" w:cs="Bookman Old Style"/>
          <w:color w:val="000000"/>
          <w:sz w:val="24"/>
          <w:szCs w:val="24"/>
        </w:rPr>
        <w:t>ketentuan ti</w:t>
      </w:r>
      <w:r w:rsidR="001A7DD8">
        <w:rPr>
          <w:rFonts w:ascii="Bookman Old Style" w:eastAsiaTheme="minorHAnsi" w:hAnsi="Bookman Old Style" w:cs="Bookman Old Style"/>
          <w:color w:val="000000"/>
          <w:sz w:val="24"/>
          <w:szCs w:val="24"/>
        </w:rPr>
        <w:t xml:space="preserve">dak memberikan data dirinya dan </w:t>
      </w:r>
      <w:r>
        <w:rPr>
          <w:rFonts w:ascii="Bookman Old Style" w:eastAsiaTheme="minorHAnsi" w:hAnsi="Bookman Old Style" w:cs="Bookman Old Style"/>
          <w:color w:val="000000"/>
          <w:sz w:val="24"/>
          <w:szCs w:val="24"/>
        </w:rPr>
        <w:t>anggota kelua</w:t>
      </w:r>
      <w:r w:rsidR="001A7DD8">
        <w:rPr>
          <w:rFonts w:ascii="Bookman Old Style" w:eastAsiaTheme="minorHAnsi" w:hAnsi="Bookman Old Style" w:cs="Bookman Old Style"/>
          <w:color w:val="000000"/>
          <w:sz w:val="24"/>
          <w:szCs w:val="24"/>
        </w:rPr>
        <w:t xml:space="preserve">rganya secara lengkap dan benar </w:t>
      </w:r>
      <w:r>
        <w:rPr>
          <w:rFonts w:ascii="Bookman Old Style" w:eastAsiaTheme="minorHAnsi" w:hAnsi="Bookman Old Style" w:cs="Bookman Old Style"/>
          <w:color w:val="000000"/>
          <w:sz w:val="24"/>
          <w:szCs w:val="24"/>
        </w:rPr>
        <w:t xml:space="preserve">kepada BPJS </w:t>
      </w:r>
      <w:r w:rsidR="0036189F">
        <w:rPr>
          <w:rFonts w:ascii="Bookman Old Style" w:eastAsiaTheme="minorHAnsi" w:hAnsi="Bookman Old Style" w:cs="Bookman Old Style"/>
          <w:color w:val="000000"/>
          <w:sz w:val="24"/>
          <w:szCs w:val="24"/>
        </w:rPr>
        <w:t>K</w:t>
      </w:r>
      <w:r w:rsidR="00A25CBD">
        <w:rPr>
          <w:rFonts w:ascii="Bookman Old Style" w:eastAsiaTheme="minorHAnsi" w:hAnsi="Bookman Old Style" w:cs="Bookman Old Style"/>
          <w:color w:val="000000"/>
          <w:sz w:val="24"/>
          <w:szCs w:val="24"/>
        </w:rPr>
        <w:t xml:space="preserve">esehatan </w:t>
      </w:r>
      <w:r>
        <w:rPr>
          <w:rFonts w:ascii="Bookman Old Style" w:eastAsiaTheme="minorHAnsi" w:hAnsi="Bookman Old Style" w:cs="Bookman Old Style"/>
          <w:color w:val="000000"/>
          <w:sz w:val="24"/>
          <w:szCs w:val="24"/>
        </w:rPr>
        <w:t>s</w:t>
      </w:r>
      <w:r w:rsidR="001A7DD8">
        <w:rPr>
          <w:rFonts w:ascii="Bookman Old Style" w:eastAsiaTheme="minorHAnsi" w:hAnsi="Bookman Old Style" w:cs="Bookman Old Style"/>
          <w:color w:val="000000"/>
          <w:sz w:val="24"/>
          <w:szCs w:val="24"/>
        </w:rPr>
        <w:t xml:space="preserve">ebagaimana dimaksud dalam Pasal </w:t>
      </w:r>
      <w:r>
        <w:rPr>
          <w:rFonts w:ascii="Bookman Old Style" w:eastAsiaTheme="minorHAnsi" w:hAnsi="Bookman Old Style" w:cs="Bookman Old Style"/>
          <w:color w:val="000000"/>
          <w:sz w:val="24"/>
          <w:szCs w:val="24"/>
        </w:rPr>
        <w:t>4 ayat (1) huruf b dikenai t</w:t>
      </w:r>
      <w:r w:rsidR="001A7DD8">
        <w:rPr>
          <w:rFonts w:ascii="Bookman Old Style" w:eastAsiaTheme="minorHAnsi" w:hAnsi="Bookman Old Style" w:cs="Bookman Old Style"/>
          <w:color w:val="000000"/>
          <w:sz w:val="24"/>
          <w:szCs w:val="24"/>
        </w:rPr>
        <w:t>eguran tertulis pertama</w:t>
      </w:r>
      <w:r w:rsidR="00CF1133">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untuk jangka wakt</w:t>
      </w:r>
      <w:r w:rsidR="001A7DD8">
        <w:rPr>
          <w:rFonts w:ascii="Bookman Old Style" w:eastAsiaTheme="minorHAnsi" w:hAnsi="Bookman Old Style" w:cs="Bookman Old Style"/>
          <w:color w:val="000000"/>
          <w:sz w:val="24"/>
          <w:szCs w:val="24"/>
        </w:rPr>
        <w:t>u paling lama 10 (sepuluh) hari</w:t>
      </w:r>
      <w:r w:rsidR="00B06B68">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kerja oleh BPJS</w:t>
      </w:r>
      <w:r w:rsidR="0036189F">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Pr>
          <w:rFonts w:ascii="Bookman Old Style" w:eastAsiaTheme="minorHAnsi" w:hAnsi="Bookman Old Style" w:cs="Bookman Old Style"/>
          <w:color w:val="000000"/>
          <w:sz w:val="24"/>
          <w:szCs w:val="24"/>
        </w:rPr>
        <w:t xml:space="preserve">. </w:t>
      </w:r>
    </w:p>
    <w:p w:rsidR="00AC2C4C" w:rsidRDefault="00AC2C4C" w:rsidP="00AC2C4C">
      <w:pPr>
        <w:widowControl/>
        <w:rPr>
          <w:rFonts w:ascii="Times New Roman" w:eastAsiaTheme="minorHAnsi" w:hAnsi="Times New Roman" w:cs="Times New Roman"/>
          <w:sz w:val="24"/>
          <w:szCs w:val="24"/>
        </w:rPr>
      </w:pPr>
    </w:p>
    <w:p w:rsidR="001A7DD8" w:rsidRDefault="00AC2C4C" w:rsidP="001A7DD8">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(2)</w:t>
      </w:r>
      <w:r>
        <w:rPr>
          <w:rFonts w:eastAsiaTheme="minorHAnsi"/>
          <w:color w:val="000000"/>
          <w:sz w:val="24"/>
          <w:szCs w:val="24"/>
        </w:rPr>
        <w:t xml:space="preserve"> </w:t>
      </w:r>
      <w:r w:rsidR="001A7DD8">
        <w:rPr>
          <w:rFonts w:eastAsiaTheme="minorHAnsi"/>
          <w:color w:val="000000"/>
          <w:sz w:val="24"/>
          <w:szCs w:val="24"/>
        </w:rPr>
        <w:tab/>
      </w:r>
      <w:r>
        <w:rPr>
          <w:rFonts w:ascii="Bookman Old Style" w:eastAsiaTheme="minorHAnsi" w:hAnsi="Bookman Old Style" w:cs="Bookman Old Style"/>
          <w:color w:val="000000"/>
          <w:sz w:val="24"/>
          <w:szCs w:val="24"/>
        </w:rPr>
        <w:t xml:space="preserve">Apabila sampai </w:t>
      </w:r>
      <w:r w:rsidR="001A7DD8">
        <w:rPr>
          <w:rFonts w:ascii="Bookman Old Style" w:eastAsiaTheme="minorHAnsi" w:hAnsi="Bookman Old Style" w:cs="Bookman Old Style"/>
          <w:color w:val="000000"/>
          <w:sz w:val="24"/>
          <w:szCs w:val="24"/>
        </w:rPr>
        <w:t xml:space="preserve">dengan berakhirnya jangka waktu </w:t>
      </w:r>
      <w:r>
        <w:rPr>
          <w:rFonts w:ascii="Bookman Old Style" w:eastAsiaTheme="minorHAnsi" w:hAnsi="Bookman Old Style" w:cs="Bookman Old Style"/>
          <w:color w:val="000000"/>
          <w:sz w:val="24"/>
          <w:szCs w:val="24"/>
        </w:rPr>
        <w:t>10 (sepuluh) har</w:t>
      </w:r>
      <w:r w:rsidR="001A7DD8">
        <w:rPr>
          <w:rFonts w:ascii="Bookman Old Style" w:eastAsiaTheme="minorHAnsi" w:hAnsi="Bookman Old Style" w:cs="Bookman Old Style"/>
          <w:color w:val="000000"/>
          <w:sz w:val="24"/>
          <w:szCs w:val="24"/>
        </w:rPr>
        <w:t xml:space="preserve">i kerja sanksi teguran tertulis </w:t>
      </w:r>
      <w:r>
        <w:rPr>
          <w:rFonts w:ascii="Bookman Old Style" w:eastAsiaTheme="minorHAnsi" w:hAnsi="Bookman Old Style" w:cs="Bookman Old Style"/>
          <w:color w:val="000000"/>
          <w:sz w:val="24"/>
          <w:szCs w:val="24"/>
        </w:rPr>
        <w:t xml:space="preserve">pertama setiap orang, </w:t>
      </w:r>
      <w:r w:rsidR="001A7DD8">
        <w:rPr>
          <w:rFonts w:ascii="Bookman Old Style" w:eastAsiaTheme="minorHAnsi" w:hAnsi="Bookman Old Style" w:cs="Bookman Old Style"/>
          <w:color w:val="000000"/>
          <w:sz w:val="24"/>
          <w:szCs w:val="24"/>
        </w:rPr>
        <w:t xml:space="preserve">selain pemberi kerja, </w:t>
      </w:r>
      <w:r w:rsidR="00085EE0">
        <w:rPr>
          <w:rFonts w:ascii="Bookman Old Style" w:eastAsiaTheme="minorHAnsi" w:hAnsi="Bookman Old Style" w:cs="Bookman Old Style"/>
          <w:color w:val="000000"/>
          <w:sz w:val="24"/>
          <w:szCs w:val="24"/>
        </w:rPr>
        <w:t>p</w:t>
      </w:r>
      <w:r>
        <w:rPr>
          <w:rFonts w:ascii="Bookman Old Style" w:eastAsiaTheme="minorHAnsi" w:hAnsi="Bookman Old Style" w:cs="Bookman Old Style"/>
          <w:color w:val="000000"/>
          <w:sz w:val="24"/>
          <w:szCs w:val="24"/>
        </w:rPr>
        <w:t>eke</w:t>
      </w:r>
      <w:r w:rsidR="001A7DD8">
        <w:rPr>
          <w:rFonts w:ascii="Bookman Old Style" w:eastAsiaTheme="minorHAnsi" w:hAnsi="Bookman Old Style" w:cs="Bookman Old Style"/>
          <w:color w:val="000000"/>
          <w:sz w:val="24"/>
          <w:szCs w:val="24"/>
        </w:rPr>
        <w:t xml:space="preserve">rja, dan penerima bantuan iuran </w:t>
      </w:r>
      <w:r>
        <w:rPr>
          <w:rFonts w:ascii="Bookman Old Style" w:eastAsiaTheme="minorHAnsi" w:hAnsi="Bookman Old Style" w:cs="Bookman Old Style"/>
          <w:color w:val="000000"/>
          <w:sz w:val="24"/>
          <w:szCs w:val="24"/>
        </w:rPr>
        <w:t>sebagaima</w:t>
      </w:r>
      <w:r w:rsidR="001A7DD8">
        <w:rPr>
          <w:rFonts w:ascii="Bookman Old Style" w:eastAsiaTheme="minorHAnsi" w:hAnsi="Bookman Old Style" w:cs="Bookman Old Style"/>
          <w:color w:val="000000"/>
          <w:sz w:val="24"/>
          <w:szCs w:val="24"/>
        </w:rPr>
        <w:t xml:space="preserve">na dimaksud pada ayat (1) tidak </w:t>
      </w:r>
      <w:r>
        <w:rPr>
          <w:rFonts w:ascii="Bookman Old Style" w:eastAsiaTheme="minorHAnsi" w:hAnsi="Bookman Old Style" w:cs="Bookman Old Style"/>
          <w:color w:val="000000"/>
          <w:sz w:val="24"/>
          <w:szCs w:val="24"/>
        </w:rPr>
        <w:t>melaksanaka</w:t>
      </w:r>
      <w:r w:rsidR="001A7DD8">
        <w:rPr>
          <w:rFonts w:ascii="Bookman Old Style" w:eastAsiaTheme="minorHAnsi" w:hAnsi="Bookman Old Style" w:cs="Bookman Old Style"/>
          <w:color w:val="000000"/>
          <w:sz w:val="24"/>
          <w:szCs w:val="24"/>
        </w:rPr>
        <w:t xml:space="preserve">n kewajibannya, BPJS </w:t>
      </w:r>
      <w:r w:rsidR="00085EE0">
        <w:rPr>
          <w:rFonts w:ascii="Bookman Old Style" w:eastAsiaTheme="minorHAnsi" w:hAnsi="Bookman Old Style" w:cs="Bookman Old Style"/>
          <w:color w:val="000000"/>
          <w:sz w:val="24"/>
          <w:szCs w:val="24"/>
        </w:rPr>
        <w:t>K</w:t>
      </w:r>
      <w:r w:rsidR="00A25CBD">
        <w:rPr>
          <w:rFonts w:ascii="Bookman Old Style" w:eastAsiaTheme="minorHAnsi" w:hAnsi="Bookman Old Style" w:cs="Bookman Old Style"/>
          <w:color w:val="000000"/>
          <w:sz w:val="24"/>
          <w:szCs w:val="24"/>
        </w:rPr>
        <w:t xml:space="preserve">esehatan </w:t>
      </w:r>
      <w:r w:rsidR="001A7DD8">
        <w:rPr>
          <w:rFonts w:ascii="Bookman Old Style" w:eastAsiaTheme="minorHAnsi" w:hAnsi="Bookman Old Style" w:cs="Bookman Old Style"/>
          <w:color w:val="000000"/>
          <w:sz w:val="24"/>
          <w:szCs w:val="24"/>
        </w:rPr>
        <w:t xml:space="preserve">mengenakan </w:t>
      </w:r>
      <w:r>
        <w:rPr>
          <w:rFonts w:ascii="Bookman Old Style" w:eastAsiaTheme="minorHAnsi" w:hAnsi="Bookman Old Style" w:cs="Bookman Old Style"/>
          <w:color w:val="000000"/>
          <w:sz w:val="24"/>
          <w:szCs w:val="24"/>
        </w:rPr>
        <w:t>sanksi teguran te</w:t>
      </w:r>
      <w:r w:rsidR="001A7DD8">
        <w:rPr>
          <w:rFonts w:ascii="Bookman Old Style" w:eastAsiaTheme="minorHAnsi" w:hAnsi="Bookman Old Style" w:cs="Bookman Old Style"/>
          <w:color w:val="000000"/>
          <w:sz w:val="24"/>
          <w:szCs w:val="24"/>
        </w:rPr>
        <w:t xml:space="preserve">rtulis kedua untuk jangka waktu </w:t>
      </w:r>
      <w:r>
        <w:rPr>
          <w:rFonts w:ascii="Bookman Old Style" w:eastAsiaTheme="minorHAnsi" w:hAnsi="Bookman Old Style" w:cs="Bookman Old Style"/>
          <w:color w:val="000000"/>
          <w:sz w:val="24"/>
          <w:szCs w:val="24"/>
        </w:rPr>
        <w:t xml:space="preserve">10 (sepuluh) hari. </w:t>
      </w:r>
      <w:r w:rsidR="001A7DD8">
        <w:rPr>
          <w:rFonts w:ascii="Bookman Old Style" w:eastAsiaTheme="minorHAnsi" w:hAnsi="Bookman Old Style" w:cs="Bookman Old Style"/>
          <w:color w:val="000000"/>
          <w:sz w:val="24"/>
          <w:szCs w:val="24"/>
        </w:rPr>
        <w:t xml:space="preserve"> </w:t>
      </w:r>
    </w:p>
    <w:p w:rsidR="001A7DD8" w:rsidRDefault="001A7DD8" w:rsidP="00AC2C4C">
      <w:pPr>
        <w:widowControl/>
        <w:rPr>
          <w:rFonts w:ascii="Bookman Old Style" w:eastAsiaTheme="minorHAnsi" w:hAnsi="Bookman Old Style" w:cs="Bookman Old Style"/>
          <w:color w:val="000000"/>
          <w:sz w:val="24"/>
          <w:szCs w:val="24"/>
        </w:rPr>
      </w:pPr>
    </w:p>
    <w:p w:rsidR="00AC2C4C" w:rsidRDefault="00AC2C4C" w:rsidP="00A87E70">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(3)</w:t>
      </w:r>
      <w:r>
        <w:rPr>
          <w:rFonts w:eastAsiaTheme="minorHAnsi"/>
          <w:color w:val="000000"/>
          <w:sz w:val="24"/>
          <w:szCs w:val="24"/>
        </w:rPr>
        <w:t xml:space="preserve"> </w:t>
      </w:r>
      <w:r w:rsidR="00085EE0">
        <w:rPr>
          <w:rFonts w:eastAsiaTheme="minorHAnsi"/>
          <w:color w:val="000000"/>
          <w:sz w:val="24"/>
          <w:szCs w:val="24"/>
        </w:rPr>
        <w:tab/>
      </w:r>
      <w:r>
        <w:rPr>
          <w:rFonts w:ascii="Bookman Old Style" w:eastAsiaTheme="minorHAnsi" w:hAnsi="Bookman Old Style" w:cs="Bookman Old Style"/>
          <w:color w:val="000000"/>
          <w:sz w:val="24"/>
          <w:szCs w:val="24"/>
        </w:rPr>
        <w:t>Sanksi tidak mendapat pelayanan publik te</w:t>
      </w:r>
      <w:r w:rsidR="001A7DD8">
        <w:rPr>
          <w:rFonts w:ascii="Bookman Old Style" w:eastAsiaTheme="minorHAnsi" w:hAnsi="Bookman Old Style" w:cs="Bookman Old Style"/>
          <w:color w:val="000000"/>
          <w:sz w:val="24"/>
          <w:szCs w:val="24"/>
        </w:rPr>
        <w:t xml:space="preserve">rtentu </w:t>
      </w:r>
      <w:r>
        <w:rPr>
          <w:rFonts w:ascii="Bookman Old Style" w:eastAsiaTheme="minorHAnsi" w:hAnsi="Bookman Old Style" w:cs="Bookman Old Style"/>
          <w:color w:val="000000"/>
          <w:sz w:val="24"/>
          <w:szCs w:val="24"/>
        </w:rPr>
        <w:t>dikenakan a</w:t>
      </w:r>
      <w:r w:rsidR="001A7DD8">
        <w:rPr>
          <w:rFonts w:ascii="Bookman Old Style" w:eastAsiaTheme="minorHAnsi" w:hAnsi="Bookman Old Style" w:cs="Bookman Old Style"/>
          <w:color w:val="000000"/>
          <w:sz w:val="24"/>
          <w:szCs w:val="24"/>
        </w:rPr>
        <w:t xml:space="preserve">pabila setelah pengenaan sanksi </w:t>
      </w:r>
      <w:r>
        <w:rPr>
          <w:rFonts w:ascii="Bookman Old Style" w:eastAsiaTheme="minorHAnsi" w:hAnsi="Bookman Old Style" w:cs="Bookman Old Style"/>
          <w:color w:val="000000"/>
          <w:sz w:val="24"/>
          <w:szCs w:val="24"/>
        </w:rPr>
        <w:t>teguran tertul</w:t>
      </w:r>
      <w:r w:rsidR="001A7DD8">
        <w:rPr>
          <w:rFonts w:ascii="Bookman Old Style" w:eastAsiaTheme="minorHAnsi" w:hAnsi="Bookman Old Style" w:cs="Bookman Old Style"/>
          <w:color w:val="000000"/>
          <w:sz w:val="24"/>
          <w:szCs w:val="24"/>
        </w:rPr>
        <w:t>is kedua berakhir</w:t>
      </w:r>
      <w:r w:rsidR="0006320E">
        <w:rPr>
          <w:rFonts w:ascii="Bookman Old Style" w:eastAsiaTheme="minorHAnsi" w:hAnsi="Bookman Old Style" w:cs="Bookman Old Style"/>
          <w:color w:val="000000"/>
          <w:sz w:val="24"/>
          <w:szCs w:val="24"/>
        </w:rPr>
        <w:t>, s</w:t>
      </w:r>
      <w:r w:rsidR="001A7DD8">
        <w:rPr>
          <w:rFonts w:ascii="Bookman Old Style" w:eastAsiaTheme="minorHAnsi" w:hAnsi="Bookman Old Style" w:cs="Bookman Old Style"/>
          <w:color w:val="000000"/>
          <w:sz w:val="24"/>
          <w:szCs w:val="24"/>
        </w:rPr>
        <w:t>etiap orang</w:t>
      </w:r>
      <w:r w:rsidR="00B719F4">
        <w:rPr>
          <w:rFonts w:ascii="Bookman Old Style" w:eastAsiaTheme="minorHAnsi" w:hAnsi="Bookman Old Style" w:cs="Bookman Old Style"/>
          <w:color w:val="000000"/>
          <w:sz w:val="24"/>
          <w:szCs w:val="24"/>
        </w:rPr>
        <w:t xml:space="preserve"> </w:t>
      </w:r>
      <w:r>
        <w:rPr>
          <w:rFonts w:ascii="Bookman Old Style" w:eastAsiaTheme="minorHAnsi" w:hAnsi="Bookman Old Style" w:cs="Bookman Old Style"/>
          <w:color w:val="000000"/>
          <w:sz w:val="24"/>
          <w:szCs w:val="24"/>
        </w:rPr>
        <w:t>selain pembe</w:t>
      </w:r>
      <w:r w:rsidR="00007B98">
        <w:rPr>
          <w:rFonts w:ascii="Bookman Old Style" w:eastAsiaTheme="minorHAnsi" w:hAnsi="Bookman Old Style" w:cs="Bookman Old Style"/>
          <w:color w:val="000000"/>
          <w:sz w:val="24"/>
          <w:szCs w:val="24"/>
        </w:rPr>
        <w:t>ri kerja, p</w:t>
      </w:r>
      <w:r w:rsidR="001A7DD8">
        <w:rPr>
          <w:rFonts w:ascii="Bookman Old Style" w:eastAsiaTheme="minorHAnsi" w:hAnsi="Bookman Old Style" w:cs="Bookman Old Style"/>
          <w:color w:val="000000"/>
          <w:sz w:val="24"/>
          <w:szCs w:val="24"/>
        </w:rPr>
        <w:t xml:space="preserve">ekerja, dan penerima </w:t>
      </w:r>
      <w:r>
        <w:rPr>
          <w:rFonts w:ascii="Bookman Old Style" w:eastAsiaTheme="minorHAnsi" w:hAnsi="Bookman Old Style" w:cs="Bookman Old Style"/>
          <w:color w:val="000000"/>
          <w:sz w:val="24"/>
          <w:szCs w:val="24"/>
        </w:rPr>
        <w:t>bantuan iuran sebagaim</w:t>
      </w:r>
      <w:r w:rsidR="001A7DD8">
        <w:rPr>
          <w:rFonts w:ascii="Bookman Old Style" w:eastAsiaTheme="minorHAnsi" w:hAnsi="Bookman Old Style" w:cs="Bookman Old Style"/>
          <w:color w:val="000000"/>
          <w:sz w:val="24"/>
          <w:szCs w:val="24"/>
        </w:rPr>
        <w:t xml:space="preserve">ana dimaksud pada              </w:t>
      </w:r>
      <w:r>
        <w:rPr>
          <w:rFonts w:ascii="Bookman Old Style" w:eastAsiaTheme="minorHAnsi" w:hAnsi="Bookman Old Style" w:cs="Bookman Old Style"/>
          <w:color w:val="000000"/>
          <w:sz w:val="24"/>
          <w:szCs w:val="24"/>
        </w:rPr>
        <w:t xml:space="preserve">ayat (1) tidak melaksanakan kewajibannya. </w:t>
      </w:r>
    </w:p>
    <w:p w:rsidR="001A7DD8" w:rsidRPr="001A7DD8" w:rsidRDefault="001A7DD8" w:rsidP="001A7DD8">
      <w:pPr>
        <w:widowControl/>
        <w:jc w:val="both"/>
        <w:rPr>
          <w:rFonts w:ascii="Bookman Old Style" w:eastAsiaTheme="minorHAnsi" w:hAnsi="Bookman Old Style" w:cs="Bookman Old Style"/>
          <w:color w:val="000000"/>
          <w:sz w:val="24"/>
          <w:szCs w:val="24"/>
        </w:rPr>
      </w:pPr>
    </w:p>
    <w:p w:rsidR="00AC2C4C" w:rsidRDefault="00AC2C4C" w:rsidP="00A87E70">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(4)</w:t>
      </w:r>
      <w:r>
        <w:rPr>
          <w:rFonts w:eastAsiaTheme="minorHAnsi"/>
          <w:color w:val="000000"/>
          <w:sz w:val="24"/>
          <w:szCs w:val="24"/>
        </w:rPr>
        <w:t xml:space="preserve"> </w:t>
      </w:r>
      <w:r w:rsidR="00A87E70">
        <w:rPr>
          <w:rFonts w:eastAsiaTheme="minorHAnsi"/>
          <w:color w:val="000000"/>
          <w:sz w:val="24"/>
          <w:szCs w:val="24"/>
        </w:rPr>
        <w:tab/>
      </w:r>
      <w:r>
        <w:rPr>
          <w:rFonts w:ascii="Bookman Old Style" w:eastAsiaTheme="minorHAnsi" w:hAnsi="Bookman Old Style" w:cs="Bookman Old Style"/>
          <w:color w:val="000000"/>
          <w:sz w:val="24"/>
          <w:szCs w:val="24"/>
        </w:rPr>
        <w:t>Sanksi tidak men</w:t>
      </w:r>
      <w:r w:rsidR="001A7DD8">
        <w:rPr>
          <w:rFonts w:ascii="Bookman Old Style" w:eastAsiaTheme="minorHAnsi" w:hAnsi="Bookman Old Style" w:cs="Bookman Old Style"/>
          <w:color w:val="000000"/>
          <w:sz w:val="24"/>
          <w:szCs w:val="24"/>
        </w:rPr>
        <w:t xml:space="preserve">dapat pelayanan publik tertentu </w:t>
      </w:r>
      <w:r>
        <w:rPr>
          <w:rFonts w:ascii="Bookman Old Style" w:eastAsiaTheme="minorHAnsi" w:hAnsi="Bookman Old Style" w:cs="Bookman Old Style"/>
          <w:color w:val="000000"/>
          <w:sz w:val="24"/>
          <w:szCs w:val="24"/>
        </w:rPr>
        <w:t>sebagaimana</w:t>
      </w:r>
      <w:r w:rsidR="001A7DD8">
        <w:rPr>
          <w:rFonts w:ascii="Bookman Old Style" w:eastAsiaTheme="minorHAnsi" w:hAnsi="Bookman Old Style" w:cs="Bookman Old Style"/>
          <w:color w:val="000000"/>
          <w:sz w:val="24"/>
          <w:szCs w:val="24"/>
        </w:rPr>
        <w:t xml:space="preserve"> dimaksud pada ayat (3) dicabut </w:t>
      </w:r>
      <w:r w:rsidR="00470C8A">
        <w:rPr>
          <w:rFonts w:ascii="Bookman Old Style" w:eastAsiaTheme="minorHAnsi" w:hAnsi="Bookman Old Style" w:cs="Bookman Old Style"/>
          <w:color w:val="000000"/>
          <w:sz w:val="24"/>
          <w:szCs w:val="24"/>
        </w:rPr>
        <w:t>apabila setiap orang</w:t>
      </w:r>
      <w:r>
        <w:rPr>
          <w:rFonts w:ascii="Bookman Old Style" w:eastAsiaTheme="minorHAnsi" w:hAnsi="Bookman Old Style" w:cs="Bookman Old Style"/>
          <w:color w:val="000000"/>
          <w:sz w:val="24"/>
          <w:szCs w:val="24"/>
        </w:rPr>
        <w:t xml:space="preserve"> selain pemberi kerja,</w:t>
      </w:r>
      <w:r w:rsidR="001A7DD8">
        <w:rPr>
          <w:rFonts w:ascii="Bookman Old Style" w:eastAsiaTheme="minorHAnsi" w:hAnsi="Bookman Old Style" w:cs="Bookman Old Style"/>
          <w:color w:val="000000"/>
          <w:sz w:val="24"/>
          <w:szCs w:val="24"/>
        </w:rPr>
        <w:t xml:space="preserve"> </w:t>
      </w:r>
      <w:r w:rsidR="00470C8A">
        <w:rPr>
          <w:rFonts w:ascii="Bookman Old Style" w:eastAsiaTheme="minorHAnsi" w:hAnsi="Bookman Old Style" w:cs="Bookman Old Style"/>
          <w:color w:val="000000"/>
          <w:sz w:val="24"/>
          <w:szCs w:val="24"/>
        </w:rPr>
        <w:t>p</w:t>
      </w:r>
      <w:r>
        <w:rPr>
          <w:rFonts w:ascii="Bookman Old Style" w:eastAsiaTheme="minorHAnsi" w:hAnsi="Bookman Old Style" w:cs="Bookman Old Style"/>
          <w:color w:val="000000"/>
          <w:sz w:val="24"/>
          <w:szCs w:val="24"/>
        </w:rPr>
        <w:t>eke</w:t>
      </w:r>
      <w:r w:rsidR="001A7DD8">
        <w:rPr>
          <w:rFonts w:ascii="Bookman Old Style" w:eastAsiaTheme="minorHAnsi" w:hAnsi="Bookman Old Style" w:cs="Bookman Old Style"/>
          <w:color w:val="000000"/>
          <w:sz w:val="24"/>
          <w:szCs w:val="24"/>
        </w:rPr>
        <w:t xml:space="preserve">rja, dan penerima bantuan iuran </w:t>
      </w:r>
      <w:r>
        <w:rPr>
          <w:rFonts w:ascii="Bookman Old Style" w:eastAsiaTheme="minorHAnsi" w:hAnsi="Bookman Old Style" w:cs="Bookman Old Style"/>
          <w:color w:val="000000"/>
          <w:sz w:val="24"/>
          <w:szCs w:val="24"/>
        </w:rPr>
        <w:t>sebagaima</w:t>
      </w:r>
      <w:r w:rsidR="001A7DD8">
        <w:rPr>
          <w:rFonts w:ascii="Bookman Old Style" w:eastAsiaTheme="minorHAnsi" w:hAnsi="Bookman Old Style" w:cs="Bookman Old Style"/>
          <w:color w:val="000000"/>
          <w:sz w:val="24"/>
          <w:szCs w:val="24"/>
        </w:rPr>
        <w:t xml:space="preserve">na dimaksud pada ayat (1) telah </w:t>
      </w:r>
      <w:r>
        <w:rPr>
          <w:rFonts w:ascii="Bookman Old Style" w:eastAsiaTheme="minorHAnsi" w:hAnsi="Bookman Old Style" w:cs="Bookman Old Style"/>
          <w:color w:val="000000"/>
          <w:sz w:val="24"/>
          <w:szCs w:val="24"/>
        </w:rPr>
        <w:t>memb</w:t>
      </w:r>
      <w:r w:rsidR="001A7DD8">
        <w:rPr>
          <w:rFonts w:ascii="Bookman Old Style" w:eastAsiaTheme="minorHAnsi" w:hAnsi="Bookman Old Style" w:cs="Bookman Old Style"/>
          <w:color w:val="000000"/>
          <w:sz w:val="24"/>
          <w:szCs w:val="24"/>
        </w:rPr>
        <w:t xml:space="preserve">erikan data dirinya dan anggota </w:t>
      </w:r>
      <w:r>
        <w:rPr>
          <w:rFonts w:ascii="Bookman Old Style" w:eastAsiaTheme="minorHAnsi" w:hAnsi="Bookman Old Style" w:cs="Bookman Old Style"/>
          <w:color w:val="000000"/>
          <w:sz w:val="24"/>
          <w:szCs w:val="24"/>
        </w:rPr>
        <w:t xml:space="preserve">keluarganya secara </w:t>
      </w:r>
      <w:r w:rsidR="001A7DD8">
        <w:rPr>
          <w:rFonts w:ascii="Bookman Old Style" w:eastAsiaTheme="minorHAnsi" w:hAnsi="Bookman Old Style" w:cs="Bookman Old Style"/>
          <w:color w:val="000000"/>
          <w:sz w:val="24"/>
          <w:szCs w:val="24"/>
        </w:rPr>
        <w:t xml:space="preserve">lengkap dan benar kepada </w:t>
      </w:r>
      <w:r>
        <w:rPr>
          <w:rFonts w:ascii="Bookman Old Style" w:eastAsiaTheme="minorHAnsi" w:hAnsi="Bookman Old Style" w:cs="Bookman Old Style"/>
          <w:color w:val="000000"/>
          <w:sz w:val="24"/>
          <w:szCs w:val="24"/>
        </w:rPr>
        <w:t>BPJS</w:t>
      </w:r>
      <w:r w:rsidR="00A25CBD">
        <w:rPr>
          <w:rFonts w:ascii="Bookman Old Style" w:eastAsiaTheme="minorHAnsi" w:hAnsi="Bookman Old Style" w:cs="Bookman Old Style"/>
          <w:color w:val="000000"/>
          <w:sz w:val="24"/>
          <w:szCs w:val="24"/>
        </w:rPr>
        <w:t xml:space="preserve"> </w:t>
      </w:r>
      <w:r w:rsidR="00F67CB2">
        <w:rPr>
          <w:rFonts w:ascii="Bookman Old Style" w:eastAsiaTheme="minorHAnsi" w:hAnsi="Bookman Old Style" w:cs="Bookman Old Style"/>
          <w:color w:val="000000"/>
          <w:sz w:val="24"/>
          <w:szCs w:val="24"/>
        </w:rPr>
        <w:t>K</w:t>
      </w:r>
      <w:r w:rsidR="00A25CBD">
        <w:rPr>
          <w:rFonts w:ascii="Bookman Old Style" w:eastAsiaTheme="minorHAnsi" w:hAnsi="Bookman Old Style" w:cs="Bookman Old Style"/>
          <w:color w:val="000000"/>
          <w:sz w:val="24"/>
          <w:szCs w:val="24"/>
        </w:rPr>
        <w:t>esehatan</w:t>
      </w:r>
      <w:r>
        <w:rPr>
          <w:rFonts w:ascii="Bookman Old Style" w:eastAsiaTheme="minorHAnsi" w:hAnsi="Bookman Old Style" w:cs="Bookman Old Style"/>
          <w:color w:val="000000"/>
          <w:sz w:val="24"/>
          <w:szCs w:val="24"/>
        </w:rPr>
        <w:t xml:space="preserve">. </w:t>
      </w:r>
    </w:p>
    <w:p w:rsidR="001A7DD8" w:rsidRPr="001A7DD8" w:rsidRDefault="001A7DD8" w:rsidP="001A7DD8">
      <w:pPr>
        <w:widowControl/>
        <w:jc w:val="both"/>
        <w:rPr>
          <w:rFonts w:ascii="Bookman Old Style" w:eastAsiaTheme="minorHAnsi" w:hAnsi="Bookman Old Style" w:cs="Bookman Old Style"/>
          <w:color w:val="000000"/>
          <w:sz w:val="24"/>
          <w:szCs w:val="24"/>
        </w:rPr>
      </w:pPr>
    </w:p>
    <w:p w:rsidR="00AC2C4C" w:rsidRDefault="00AC2C4C" w:rsidP="00A87E70">
      <w:pPr>
        <w:widowControl/>
        <w:ind w:left="567" w:hanging="567"/>
        <w:jc w:val="both"/>
        <w:rPr>
          <w:rFonts w:ascii="Bookman Old Style" w:eastAsiaTheme="minorHAnsi" w:hAnsi="Bookman Old Style" w:cs="Bookman Old Style"/>
          <w:color w:val="000000"/>
          <w:sz w:val="24"/>
          <w:szCs w:val="24"/>
        </w:rPr>
      </w:pPr>
      <w:r>
        <w:rPr>
          <w:rFonts w:ascii="Bookman Old Style" w:eastAsiaTheme="minorHAnsi" w:hAnsi="Bookman Old Style" w:cs="Bookman Old Style"/>
          <w:color w:val="000000"/>
          <w:sz w:val="24"/>
          <w:szCs w:val="24"/>
        </w:rPr>
        <w:t>(5)</w:t>
      </w:r>
      <w:r>
        <w:rPr>
          <w:rFonts w:eastAsiaTheme="minorHAnsi"/>
          <w:color w:val="000000"/>
          <w:sz w:val="24"/>
          <w:szCs w:val="24"/>
        </w:rPr>
        <w:t xml:space="preserve"> </w:t>
      </w:r>
      <w:r w:rsidR="00A87E70">
        <w:rPr>
          <w:rFonts w:eastAsiaTheme="minorHAnsi"/>
          <w:color w:val="000000"/>
          <w:sz w:val="24"/>
          <w:szCs w:val="24"/>
        </w:rPr>
        <w:tab/>
      </w:r>
      <w:r>
        <w:rPr>
          <w:rFonts w:ascii="Bookman Old Style" w:eastAsiaTheme="minorHAnsi" w:hAnsi="Bookman Old Style" w:cs="Bookman Old Style"/>
          <w:color w:val="000000"/>
          <w:sz w:val="24"/>
          <w:szCs w:val="24"/>
        </w:rPr>
        <w:t>Bukti pendaftaran</w:t>
      </w:r>
      <w:r w:rsidR="001A7DD8">
        <w:rPr>
          <w:rFonts w:ascii="Bookman Old Style" w:eastAsiaTheme="minorHAnsi" w:hAnsi="Bookman Old Style" w:cs="Bookman Old Style"/>
          <w:color w:val="000000"/>
          <w:sz w:val="24"/>
          <w:szCs w:val="24"/>
        </w:rPr>
        <w:t xml:space="preserve"> kepesertaan jaminan sosial dan </w:t>
      </w:r>
      <w:r>
        <w:rPr>
          <w:rFonts w:ascii="Bookman Old Style" w:eastAsiaTheme="minorHAnsi" w:hAnsi="Bookman Old Style" w:cs="Bookman Old Style"/>
          <w:color w:val="000000"/>
          <w:sz w:val="24"/>
          <w:szCs w:val="24"/>
        </w:rPr>
        <w:t>surat tanda</w:t>
      </w:r>
      <w:r w:rsidR="001A7DD8">
        <w:rPr>
          <w:rFonts w:ascii="Bookman Old Style" w:eastAsiaTheme="minorHAnsi" w:hAnsi="Bookman Old Style" w:cs="Bookman Old Style"/>
          <w:color w:val="000000"/>
          <w:sz w:val="24"/>
          <w:szCs w:val="24"/>
        </w:rPr>
        <w:t xml:space="preserve"> </w:t>
      </w:r>
      <w:proofErr w:type="gramStart"/>
      <w:r w:rsidR="001A7DD8">
        <w:rPr>
          <w:rFonts w:ascii="Bookman Old Style" w:eastAsiaTheme="minorHAnsi" w:hAnsi="Bookman Old Style" w:cs="Bookman Old Style"/>
          <w:color w:val="000000"/>
          <w:sz w:val="24"/>
          <w:szCs w:val="24"/>
        </w:rPr>
        <w:t>terima  data</w:t>
      </w:r>
      <w:proofErr w:type="gramEnd"/>
      <w:r w:rsidR="001A7DD8">
        <w:rPr>
          <w:rFonts w:ascii="Bookman Old Style" w:eastAsiaTheme="minorHAnsi" w:hAnsi="Bookman Old Style" w:cs="Bookman Old Style"/>
          <w:color w:val="000000"/>
          <w:sz w:val="24"/>
          <w:szCs w:val="24"/>
        </w:rPr>
        <w:t xml:space="preserve"> kepesertaan yang </w:t>
      </w:r>
      <w:r>
        <w:rPr>
          <w:rFonts w:ascii="Bookman Old Style" w:eastAsiaTheme="minorHAnsi" w:hAnsi="Bookman Old Style" w:cs="Bookman Old Style"/>
          <w:color w:val="000000"/>
          <w:sz w:val="24"/>
          <w:szCs w:val="24"/>
        </w:rPr>
        <w:t>lengkap da</w:t>
      </w:r>
      <w:r w:rsidR="001A7DD8">
        <w:rPr>
          <w:rFonts w:ascii="Bookman Old Style" w:eastAsiaTheme="minorHAnsi" w:hAnsi="Bookman Old Style" w:cs="Bookman Old Style"/>
          <w:color w:val="000000"/>
          <w:sz w:val="24"/>
          <w:szCs w:val="24"/>
        </w:rPr>
        <w:t>n benar dari BPJS</w:t>
      </w:r>
      <w:r w:rsidR="00DF62E8">
        <w:rPr>
          <w:rFonts w:ascii="Bookman Old Style" w:eastAsiaTheme="minorHAnsi" w:hAnsi="Bookman Old Style" w:cs="Bookman Old Style"/>
          <w:color w:val="000000"/>
          <w:sz w:val="24"/>
          <w:szCs w:val="24"/>
        </w:rPr>
        <w:t xml:space="preserve"> K</w:t>
      </w:r>
      <w:r w:rsidR="00A25CBD">
        <w:rPr>
          <w:rFonts w:ascii="Bookman Old Style" w:eastAsiaTheme="minorHAnsi" w:hAnsi="Bookman Old Style" w:cs="Bookman Old Style"/>
          <w:color w:val="000000"/>
          <w:sz w:val="24"/>
          <w:szCs w:val="24"/>
        </w:rPr>
        <w:t>esehatan</w:t>
      </w:r>
      <w:r w:rsidR="001A7DD8">
        <w:rPr>
          <w:rFonts w:ascii="Bookman Old Style" w:eastAsiaTheme="minorHAnsi" w:hAnsi="Bookman Old Style" w:cs="Bookman Old Style"/>
          <w:color w:val="000000"/>
          <w:sz w:val="24"/>
          <w:szCs w:val="24"/>
        </w:rPr>
        <w:t xml:space="preserve"> sebagai dasar </w:t>
      </w:r>
      <w:r>
        <w:rPr>
          <w:rFonts w:ascii="Bookman Old Style" w:eastAsiaTheme="minorHAnsi" w:hAnsi="Bookman Old Style" w:cs="Bookman Old Style"/>
          <w:color w:val="000000"/>
          <w:sz w:val="24"/>
          <w:szCs w:val="24"/>
        </w:rPr>
        <w:t xml:space="preserve">pencabutan </w:t>
      </w:r>
      <w:r w:rsidR="001A7DD8">
        <w:rPr>
          <w:rFonts w:ascii="Bookman Old Style" w:eastAsiaTheme="minorHAnsi" w:hAnsi="Bookman Old Style" w:cs="Bookman Old Style"/>
          <w:color w:val="000000"/>
          <w:sz w:val="24"/>
          <w:szCs w:val="24"/>
        </w:rPr>
        <w:t xml:space="preserve">sanksi tidak mendapat pelayanan </w:t>
      </w:r>
      <w:r>
        <w:rPr>
          <w:rFonts w:ascii="Bookman Old Style" w:eastAsiaTheme="minorHAnsi" w:hAnsi="Bookman Old Style" w:cs="Bookman Old Style"/>
          <w:color w:val="000000"/>
          <w:sz w:val="24"/>
          <w:szCs w:val="24"/>
        </w:rPr>
        <w:t>publik tert</w:t>
      </w:r>
      <w:r w:rsidR="00470C8A">
        <w:rPr>
          <w:rFonts w:ascii="Bookman Old Style" w:eastAsiaTheme="minorHAnsi" w:hAnsi="Bookman Old Style" w:cs="Bookman Old Style"/>
          <w:color w:val="000000"/>
          <w:sz w:val="24"/>
          <w:szCs w:val="24"/>
        </w:rPr>
        <w:t>entu Pemerintah D</w:t>
      </w:r>
      <w:r w:rsidR="000B73E2">
        <w:rPr>
          <w:rFonts w:ascii="Bookman Old Style" w:eastAsiaTheme="minorHAnsi" w:hAnsi="Bookman Old Style" w:cs="Bookman Old Style"/>
          <w:color w:val="000000"/>
          <w:sz w:val="24"/>
          <w:szCs w:val="24"/>
        </w:rPr>
        <w:t>aerah</w:t>
      </w:r>
      <w:r>
        <w:rPr>
          <w:rFonts w:ascii="Bookman Old Style" w:eastAsiaTheme="minorHAnsi" w:hAnsi="Bookman Old Style" w:cs="Bookman Old Style"/>
          <w:color w:val="000000"/>
          <w:sz w:val="24"/>
          <w:szCs w:val="24"/>
        </w:rPr>
        <w:t xml:space="preserve">. </w:t>
      </w:r>
    </w:p>
    <w:p w:rsidR="00912A39" w:rsidRDefault="00912A39" w:rsidP="001A7DD8">
      <w:pPr>
        <w:rPr>
          <w:rFonts w:ascii="Bookman Old Style" w:hAnsi="Bookman Old Style"/>
          <w:b/>
          <w:sz w:val="24"/>
          <w:szCs w:val="24"/>
        </w:rPr>
      </w:pPr>
    </w:p>
    <w:p w:rsidR="00B714E9" w:rsidRDefault="00B714E9" w:rsidP="001A7DD8">
      <w:pPr>
        <w:rPr>
          <w:rFonts w:ascii="Bookman Old Style" w:hAnsi="Bookman Old Style"/>
          <w:b/>
          <w:sz w:val="24"/>
          <w:szCs w:val="24"/>
        </w:rPr>
      </w:pPr>
    </w:p>
    <w:p w:rsidR="00B714E9" w:rsidRDefault="00B714E9" w:rsidP="001A7DD8">
      <w:pPr>
        <w:rPr>
          <w:rFonts w:ascii="Bookman Old Style" w:hAnsi="Bookman Old Style"/>
          <w:b/>
          <w:sz w:val="24"/>
          <w:szCs w:val="24"/>
        </w:rPr>
      </w:pPr>
    </w:p>
    <w:p w:rsidR="00D155CD" w:rsidRDefault="00D155CD" w:rsidP="001A7DD8">
      <w:pPr>
        <w:rPr>
          <w:rFonts w:ascii="Bookman Old Style" w:hAnsi="Bookman Old Style"/>
          <w:b/>
          <w:sz w:val="24"/>
          <w:szCs w:val="24"/>
        </w:rPr>
      </w:pPr>
    </w:p>
    <w:p w:rsidR="00D155CD" w:rsidRDefault="00D155CD" w:rsidP="001A7DD8">
      <w:pPr>
        <w:rPr>
          <w:rFonts w:ascii="Bookman Old Style" w:hAnsi="Bookman Old Style"/>
          <w:b/>
          <w:sz w:val="24"/>
          <w:szCs w:val="24"/>
        </w:rPr>
      </w:pPr>
    </w:p>
    <w:p w:rsidR="00D155CD" w:rsidRPr="00912A39" w:rsidRDefault="00D155CD" w:rsidP="001A7DD8">
      <w:pPr>
        <w:rPr>
          <w:rFonts w:ascii="Bookman Old Style" w:hAnsi="Bookman Old Style"/>
          <w:b/>
          <w:sz w:val="24"/>
          <w:szCs w:val="24"/>
        </w:rPr>
      </w:pP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lastRenderedPageBreak/>
        <w:t>BAB VI</w:t>
      </w: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PEMBINAAN DAN PENGAWASAN</w:t>
      </w:r>
    </w:p>
    <w:p w:rsidR="00912A39" w:rsidRPr="00912A39" w:rsidRDefault="00912A39" w:rsidP="00912A39">
      <w:pPr>
        <w:pStyle w:val="ListParagraph"/>
        <w:ind w:left="1080"/>
        <w:jc w:val="both"/>
        <w:rPr>
          <w:rFonts w:ascii="Bookman Old Style" w:hAnsi="Bookman Old Style"/>
          <w:b/>
          <w:sz w:val="24"/>
          <w:szCs w:val="24"/>
        </w:rPr>
      </w:pPr>
    </w:p>
    <w:p w:rsidR="00912A39" w:rsidRPr="00912A39" w:rsidRDefault="00CF1133" w:rsidP="00912A39">
      <w:pPr>
        <w:jc w:val="center"/>
        <w:rPr>
          <w:rFonts w:ascii="Bookman Old Style" w:hAnsi="Bookman Old Style"/>
          <w:b/>
          <w:sz w:val="24"/>
          <w:szCs w:val="24"/>
        </w:rPr>
      </w:pPr>
      <w:r>
        <w:rPr>
          <w:rFonts w:ascii="Bookman Old Style" w:hAnsi="Bookman Old Style"/>
          <w:b/>
          <w:sz w:val="24"/>
          <w:szCs w:val="24"/>
        </w:rPr>
        <w:t>Pasal 14</w:t>
      </w:r>
    </w:p>
    <w:p w:rsidR="00912A39" w:rsidRPr="00912A39" w:rsidRDefault="00912A39" w:rsidP="00912A39">
      <w:pPr>
        <w:jc w:val="center"/>
        <w:rPr>
          <w:rFonts w:ascii="Bookman Old Style" w:hAnsi="Bookman Old Style"/>
          <w:sz w:val="24"/>
          <w:szCs w:val="24"/>
        </w:rPr>
      </w:pPr>
    </w:p>
    <w:p w:rsidR="00912A39" w:rsidRPr="00912A39" w:rsidRDefault="00912A39" w:rsidP="00912A39">
      <w:pPr>
        <w:ind w:left="33"/>
        <w:jc w:val="both"/>
        <w:rPr>
          <w:rFonts w:ascii="Bookman Old Style" w:hAnsi="Bookman Old Style"/>
          <w:sz w:val="24"/>
          <w:szCs w:val="24"/>
        </w:rPr>
      </w:pPr>
      <w:r w:rsidRPr="00912A39">
        <w:rPr>
          <w:rFonts w:ascii="Bookman Old Style" w:hAnsi="Bookman Old Style"/>
          <w:sz w:val="24"/>
          <w:szCs w:val="24"/>
        </w:rPr>
        <w:t>Pembinaan dan pengaw</w:t>
      </w:r>
      <w:r w:rsidR="005A11B5">
        <w:rPr>
          <w:rFonts w:ascii="Bookman Old Style" w:hAnsi="Bookman Old Style"/>
          <w:sz w:val="24"/>
          <w:szCs w:val="24"/>
        </w:rPr>
        <w:t>asan terhadap kepesertaan BPJS K</w:t>
      </w:r>
      <w:r w:rsidRPr="00912A39">
        <w:rPr>
          <w:rFonts w:ascii="Bookman Old Style" w:hAnsi="Bookman Old Style"/>
          <w:sz w:val="24"/>
          <w:szCs w:val="24"/>
        </w:rPr>
        <w:t>esehatan pada perusahaan dilakukan secara periodik dan teratur yang bekerja</w:t>
      </w:r>
      <w:r w:rsidR="00AB5495">
        <w:rPr>
          <w:rFonts w:ascii="Bookman Old Style" w:hAnsi="Bookman Old Style"/>
          <w:sz w:val="24"/>
          <w:szCs w:val="24"/>
        </w:rPr>
        <w:t xml:space="preserve"> </w:t>
      </w:r>
      <w:proofErr w:type="gramStart"/>
      <w:r w:rsidRPr="00912A39">
        <w:rPr>
          <w:rFonts w:ascii="Bookman Old Style" w:hAnsi="Bookman Old Style"/>
          <w:sz w:val="24"/>
          <w:szCs w:val="24"/>
        </w:rPr>
        <w:t>sama</w:t>
      </w:r>
      <w:proofErr w:type="gramEnd"/>
      <w:r w:rsidRPr="00912A39">
        <w:rPr>
          <w:rFonts w:ascii="Bookman Old Style" w:hAnsi="Bookman Old Style"/>
          <w:sz w:val="24"/>
          <w:szCs w:val="24"/>
        </w:rPr>
        <w:t xml:space="preserve"> dengan instansi terkait.</w:t>
      </w:r>
    </w:p>
    <w:p w:rsidR="00912A39" w:rsidRDefault="00912A39" w:rsidP="00282F8C">
      <w:pPr>
        <w:rPr>
          <w:rFonts w:ascii="Bookman Old Style" w:hAnsi="Bookman Old Style"/>
          <w:b/>
          <w:sz w:val="24"/>
          <w:szCs w:val="24"/>
        </w:rPr>
      </w:pPr>
    </w:p>
    <w:p w:rsidR="004154CA" w:rsidRDefault="004154CA" w:rsidP="00282F8C">
      <w:pPr>
        <w:rPr>
          <w:rFonts w:ascii="Bookman Old Style" w:hAnsi="Bookman Old Style"/>
          <w:b/>
          <w:sz w:val="24"/>
          <w:szCs w:val="24"/>
        </w:rPr>
      </w:pP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BAB VII</w:t>
      </w:r>
    </w:p>
    <w:p w:rsidR="00912A39" w:rsidRPr="00912A39" w:rsidRDefault="00912A39" w:rsidP="00912A39">
      <w:pPr>
        <w:jc w:val="center"/>
        <w:rPr>
          <w:rFonts w:ascii="Bookman Old Style" w:hAnsi="Bookman Old Style"/>
          <w:b/>
          <w:sz w:val="24"/>
          <w:szCs w:val="24"/>
        </w:rPr>
      </w:pPr>
      <w:r w:rsidRPr="00912A39">
        <w:rPr>
          <w:rFonts w:ascii="Bookman Old Style" w:hAnsi="Bookman Old Style"/>
          <w:b/>
          <w:sz w:val="24"/>
          <w:szCs w:val="24"/>
        </w:rPr>
        <w:t>KETENTUAN PERALIHAN</w:t>
      </w:r>
    </w:p>
    <w:p w:rsidR="00912A39" w:rsidRPr="00912A39" w:rsidRDefault="00912A39" w:rsidP="00912A39">
      <w:pPr>
        <w:jc w:val="center"/>
        <w:rPr>
          <w:rFonts w:ascii="Bookman Old Style" w:hAnsi="Bookman Old Style"/>
          <w:b/>
          <w:sz w:val="24"/>
          <w:szCs w:val="24"/>
        </w:rPr>
      </w:pPr>
    </w:p>
    <w:p w:rsidR="00912A39" w:rsidRPr="00912A39" w:rsidRDefault="00CF1133" w:rsidP="00912A39">
      <w:pPr>
        <w:jc w:val="center"/>
        <w:rPr>
          <w:rFonts w:ascii="Bookman Old Style" w:hAnsi="Bookman Old Style"/>
          <w:b/>
          <w:sz w:val="24"/>
          <w:szCs w:val="24"/>
        </w:rPr>
      </w:pPr>
      <w:r>
        <w:rPr>
          <w:rFonts w:ascii="Bookman Old Style" w:hAnsi="Bookman Old Style"/>
          <w:b/>
          <w:sz w:val="24"/>
          <w:szCs w:val="24"/>
        </w:rPr>
        <w:t>Pasal 15</w:t>
      </w:r>
    </w:p>
    <w:p w:rsidR="00912A39" w:rsidRPr="00912A39" w:rsidRDefault="00912A39" w:rsidP="00912A39">
      <w:pPr>
        <w:jc w:val="center"/>
        <w:rPr>
          <w:rFonts w:ascii="Bookman Old Style" w:hAnsi="Bookman Old Style"/>
          <w:b/>
          <w:sz w:val="24"/>
          <w:szCs w:val="24"/>
        </w:rPr>
      </w:pPr>
    </w:p>
    <w:p w:rsidR="00912A39" w:rsidRPr="00912A39" w:rsidRDefault="00912A39" w:rsidP="00912A39">
      <w:pPr>
        <w:ind w:left="33"/>
        <w:jc w:val="both"/>
        <w:rPr>
          <w:rFonts w:ascii="Bookman Old Style" w:hAnsi="Bookman Old Style"/>
          <w:sz w:val="24"/>
          <w:szCs w:val="24"/>
        </w:rPr>
      </w:pPr>
      <w:r w:rsidRPr="00912A39">
        <w:rPr>
          <w:rFonts w:ascii="Bookman Old Style" w:hAnsi="Bookman Old Style"/>
          <w:sz w:val="24"/>
          <w:szCs w:val="24"/>
        </w:rPr>
        <w:t>Pemberian atau perpanjangan izin yang telah diterbitkan oleh Pemerintah Daerah sebelum diundangkannya Peraturan Wali Kota ini, tetap berlaku selama tidak bertentangan dengan Peraturan Wali Kota ini.</w:t>
      </w:r>
    </w:p>
    <w:p w:rsidR="00912A39" w:rsidRDefault="00912A39" w:rsidP="000F0381">
      <w:pPr>
        <w:pStyle w:val="Default"/>
        <w:jc w:val="both"/>
        <w:rPr>
          <w:color w:val="auto"/>
        </w:rPr>
      </w:pPr>
    </w:p>
    <w:p w:rsidR="00A87E70" w:rsidRPr="00912A39" w:rsidRDefault="00A87E70" w:rsidP="000F0381">
      <w:pPr>
        <w:pStyle w:val="Default"/>
        <w:jc w:val="both"/>
        <w:rPr>
          <w:color w:val="auto"/>
        </w:rPr>
      </w:pPr>
    </w:p>
    <w:p w:rsidR="000F0381" w:rsidRPr="00912A39" w:rsidRDefault="00CF1133" w:rsidP="00CC57E3">
      <w:pPr>
        <w:pStyle w:val="Default"/>
        <w:jc w:val="center"/>
        <w:rPr>
          <w:b/>
          <w:color w:val="auto"/>
          <w:lang w:val="en-US"/>
        </w:rPr>
      </w:pPr>
      <w:r>
        <w:rPr>
          <w:b/>
          <w:color w:val="auto"/>
          <w:lang w:val="en-US"/>
        </w:rPr>
        <w:t>BAB VIII</w:t>
      </w:r>
    </w:p>
    <w:p w:rsidR="000F0381" w:rsidRDefault="000F0381" w:rsidP="00CC57E3">
      <w:pPr>
        <w:pStyle w:val="Default"/>
        <w:jc w:val="center"/>
        <w:rPr>
          <w:b/>
          <w:color w:val="auto"/>
          <w:lang w:val="en-US"/>
        </w:rPr>
      </w:pPr>
      <w:r w:rsidRPr="00912A39">
        <w:rPr>
          <w:b/>
          <w:color w:val="auto"/>
          <w:lang w:val="en-US"/>
        </w:rPr>
        <w:t>KETENTUAN PENUTUP</w:t>
      </w:r>
    </w:p>
    <w:p w:rsidR="00CC57E3" w:rsidRPr="00912A39" w:rsidRDefault="00CC57E3" w:rsidP="00CC57E3">
      <w:pPr>
        <w:pStyle w:val="Default"/>
        <w:jc w:val="center"/>
        <w:rPr>
          <w:b/>
          <w:color w:val="auto"/>
          <w:lang w:val="en-US"/>
        </w:rPr>
      </w:pPr>
    </w:p>
    <w:p w:rsidR="000F0381" w:rsidRDefault="00CF1133" w:rsidP="00CC57E3">
      <w:pPr>
        <w:pStyle w:val="Default"/>
        <w:jc w:val="center"/>
        <w:rPr>
          <w:b/>
          <w:color w:val="auto"/>
        </w:rPr>
      </w:pPr>
      <w:r>
        <w:rPr>
          <w:b/>
          <w:color w:val="auto"/>
        </w:rPr>
        <w:t>Pasal 16</w:t>
      </w:r>
    </w:p>
    <w:p w:rsidR="00CC57E3" w:rsidRPr="00912A39" w:rsidRDefault="00CC57E3" w:rsidP="00CC57E3">
      <w:pPr>
        <w:pStyle w:val="Default"/>
        <w:jc w:val="center"/>
        <w:rPr>
          <w:b/>
          <w:color w:val="auto"/>
        </w:rPr>
      </w:pPr>
    </w:p>
    <w:p w:rsidR="00CF1133" w:rsidRDefault="000F0381" w:rsidP="00CC57E3">
      <w:pPr>
        <w:pStyle w:val="NoSpacing"/>
        <w:jc w:val="both"/>
        <w:rPr>
          <w:rFonts w:ascii="Bookman Old Style" w:hAnsi="Bookman Old Style" w:cs="Times New Roman"/>
          <w:sz w:val="24"/>
          <w:szCs w:val="24"/>
        </w:rPr>
      </w:pPr>
      <w:r w:rsidRPr="00912A39">
        <w:rPr>
          <w:rFonts w:ascii="Bookman Old Style" w:hAnsi="Bookman Old Style" w:cs="Times New Roman"/>
          <w:sz w:val="24"/>
          <w:szCs w:val="24"/>
        </w:rPr>
        <w:t>Peraturan Wali</w:t>
      </w:r>
      <w:r w:rsidR="00771EA0">
        <w:rPr>
          <w:rFonts w:ascii="Bookman Old Style" w:hAnsi="Bookman Old Style" w:cs="Times New Roman"/>
          <w:sz w:val="24"/>
          <w:szCs w:val="24"/>
        </w:rPr>
        <w:t xml:space="preserve"> </w:t>
      </w:r>
      <w:r w:rsidR="00CF1133">
        <w:rPr>
          <w:rFonts w:ascii="Bookman Old Style" w:hAnsi="Bookman Old Style" w:cs="Times New Roman"/>
          <w:sz w:val="24"/>
          <w:szCs w:val="24"/>
        </w:rPr>
        <w:t>K</w:t>
      </w:r>
      <w:r w:rsidRPr="00912A39">
        <w:rPr>
          <w:rFonts w:ascii="Bookman Old Style" w:hAnsi="Bookman Old Style" w:cs="Times New Roman"/>
          <w:sz w:val="24"/>
          <w:szCs w:val="24"/>
        </w:rPr>
        <w:t>ota ini mulai berlaku pada tanggal diundangkan.</w:t>
      </w:r>
    </w:p>
    <w:p w:rsidR="00CC57E3" w:rsidRPr="00912A39" w:rsidRDefault="00CC57E3" w:rsidP="00CC57E3">
      <w:pPr>
        <w:pStyle w:val="NoSpacing"/>
        <w:jc w:val="both"/>
        <w:rPr>
          <w:rFonts w:ascii="Bookman Old Style" w:hAnsi="Bookman Old Style" w:cs="Times New Roman"/>
          <w:sz w:val="24"/>
          <w:szCs w:val="24"/>
        </w:rPr>
      </w:pPr>
    </w:p>
    <w:p w:rsidR="000F0381" w:rsidRPr="00912A39" w:rsidRDefault="000F0381" w:rsidP="00627068">
      <w:pPr>
        <w:pStyle w:val="NoSpacing"/>
        <w:jc w:val="both"/>
        <w:rPr>
          <w:rFonts w:ascii="Bookman Old Style" w:hAnsi="Bookman Old Style" w:cs="Times New Roman"/>
          <w:sz w:val="24"/>
          <w:szCs w:val="24"/>
        </w:rPr>
      </w:pPr>
      <w:r w:rsidRPr="00912A39">
        <w:rPr>
          <w:rFonts w:ascii="Bookman Old Style" w:hAnsi="Bookman Old Style" w:cs="Times New Roman"/>
          <w:sz w:val="24"/>
          <w:szCs w:val="24"/>
        </w:rPr>
        <w:t>Agar setiap orang mengetahui, memerintahkan pengundangan Peraturan Wali</w:t>
      </w:r>
      <w:r w:rsidR="00771EA0">
        <w:rPr>
          <w:rFonts w:ascii="Bookman Old Style" w:hAnsi="Bookman Old Style" w:cs="Times New Roman"/>
          <w:sz w:val="24"/>
          <w:szCs w:val="24"/>
        </w:rPr>
        <w:t xml:space="preserve"> </w:t>
      </w:r>
      <w:r w:rsidR="008154F0">
        <w:rPr>
          <w:rFonts w:ascii="Bookman Old Style" w:hAnsi="Bookman Old Style" w:cs="Times New Roman"/>
          <w:sz w:val="24"/>
          <w:szCs w:val="24"/>
        </w:rPr>
        <w:t>K</w:t>
      </w:r>
      <w:r w:rsidRPr="00912A39">
        <w:rPr>
          <w:rFonts w:ascii="Bookman Old Style" w:hAnsi="Bookman Old Style" w:cs="Times New Roman"/>
          <w:sz w:val="24"/>
          <w:szCs w:val="24"/>
        </w:rPr>
        <w:t>ota ini dengan penempatannya dalam Berita Daerah Kota Palu.</w:t>
      </w:r>
    </w:p>
    <w:p w:rsidR="000F0381" w:rsidRPr="00912A39" w:rsidRDefault="000F0381" w:rsidP="00CF1133">
      <w:pPr>
        <w:pStyle w:val="NoSpacing"/>
        <w:spacing w:line="276" w:lineRule="auto"/>
        <w:rPr>
          <w:rFonts w:ascii="Bookman Old Style" w:hAnsi="Bookman Old Style" w:cs="Times New Roman"/>
          <w:sz w:val="24"/>
          <w:szCs w:val="24"/>
          <w:lang w:val="id-ID"/>
        </w:rPr>
      </w:pPr>
    </w:p>
    <w:p w:rsidR="009444C5" w:rsidRDefault="009444C5" w:rsidP="000F0381">
      <w:pPr>
        <w:pStyle w:val="NoSpacing"/>
        <w:spacing w:line="276" w:lineRule="auto"/>
        <w:ind w:left="5529"/>
        <w:jc w:val="both"/>
        <w:rPr>
          <w:rFonts w:ascii="Bookman Old Style" w:hAnsi="Bookman Old Style" w:cs="Times New Roman"/>
          <w:sz w:val="24"/>
          <w:szCs w:val="24"/>
        </w:rPr>
      </w:pPr>
    </w:p>
    <w:p w:rsidR="000F0381" w:rsidRPr="00912A39" w:rsidRDefault="000F0381" w:rsidP="008A4F84">
      <w:pPr>
        <w:pStyle w:val="NoSpacing"/>
        <w:ind w:left="5529"/>
        <w:jc w:val="both"/>
        <w:rPr>
          <w:rFonts w:ascii="Bookman Old Style" w:hAnsi="Bookman Old Style" w:cs="Times New Roman"/>
          <w:sz w:val="24"/>
          <w:szCs w:val="24"/>
        </w:rPr>
      </w:pPr>
      <w:r w:rsidRPr="00912A39">
        <w:rPr>
          <w:rFonts w:ascii="Bookman Old Style" w:hAnsi="Bookman Old Style" w:cs="Times New Roman"/>
          <w:sz w:val="24"/>
          <w:szCs w:val="24"/>
        </w:rPr>
        <w:t>Ditetapkan di Palu</w:t>
      </w:r>
    </w:p>
    <w:p w:rsidR="000F0381" w:rsidRDefault="000F0381" w:rsidP="008A4F84">
      <w:pPr>
        <w:pStyle w:val="NoSpacing"/>
        <w:ind w:left="5529"/>
        <w:jc w:val="both"/>
        <w:rPr>
          <w:rFonts w:ascii="Bookman Old Style" w:hAnsi="Bookman Old Style" w:cs="Times New Roman"/>
          <w:sz w:val="24"/>
          <w:szCs w:val="24"/>
        </w:rPr>
      </w:pPr>
      <w:proofErr w:type="gramStart"/>
      <w:r w:rsidRPr="00912A39">
        <w:rPr>
          <w:rFonts w:ascii="Bookman Old Style" w:hAnsi="Bookman Old Style" w:cs="Times New Roman"/>
          <w:sz w:val="24"/>
          <w:szCs w:val="24"/>
        </w:rPr>
        <w:t>pada</w:t>
      </w:r>
      <w:proofErr w:type="gramEnd"/>
      <w:r w:rsidRPr="00912A39">
        <w:rPr>
          <w:rFonts w:ascii="Bookman Old Style" w:hAnsi="Bookman Old Style" w:cs="Times New Roman"/>
          <w:sz w:val="24"/>
          <w:szCs w:val="24"/>
        </w:rPr>
        <w:t xml:space="preserve"> tanggal</w:t>
      </w:r>
    </w:p>
    <w:p w:rsidR="008A4F84" w:rsidRPr="00912A39" w:rsidRDefault="008A4F84" w:rsidP="008A4F84">
      <w:pPr>
        <w:pStyle w:val="NoSpacing"/>
        <w:ind w:left="5529"/>
        <w:jc w:val="both"/>
        <w:rPr>
          <w:rFonts w:ascii="Bookman Old Style" w:hAnsi="Bookman Old Style" w:cs="Times New Roman"/>
          <w:sz w:val="24"/>
          <w:szCs w:val="24"/>
        </w:rPr>
      </w:pPr>
    </w:p>
    <w:p w:rsidR="000F0381" w:rsidRPr="00912A39" w:rsidRDefault="000F0381" w:rsidP="008A4F84">
      <w:pPr>
        <w:pStyle w:val="NoSpacing"/>
        <w:ind w:left="5529"/>
        <w:jc w:val="center"/>
        <w:rPr>
          <w:rFonts w:ascii="Bookman Old Style" w:hAnsi="Bookman Old Style" w:cs="Times New Roman"/>
          <w:b/>
          <w:sz w:val="24"/>
          <w:szCs w:val="24"/>
        </w:rPr>
      </w:pPr>
      <w:r w:rsidRPr="00912A39">
        <w:rPr>
          <w:rFonts w:ascii="Bookman Old Style" w:hAnsi="Bookman Old Style" w:cs="Times New Roman"/>
          <w:b/>
          <w:sz w:val="24"/>
          <w:szCs w:val="24"/>
        </w:rPr>
        <w:t>WALI</w:t>
      </w:r>
      <w:r w:rsidR="008A4F84">
        <w:rPr>
          <w:rFonts w:ascii="Bookman Old Style" w:hAnsi="Bookman Old Style" w:cs="Times New Roman"/>
          <w:b/>
          <w:sz w:val="24"/>
          <w:szCs w:val="24"/>
        </w:rPr>
        <w:t xml:space="preserve"> </w:t>
      </w:r>
      <w:r w:rsidRPr="00912A39">
        <w:rPr>
          <w:rFonts w:ascii="Bookman Old Style" w:hAnsi="Bookman Old Style" w:cs="Times New Roman"/>
          <w:b/>
          <w:sz w:val="24"/>
          <w:szCs w:val="24"/>
        </w:rPr>
        <w:t>KOTA PALU,</w:t>
      </w:r>
    </w:p>
    <w:p w:rsidR="000F0381" w:rsidRPr="00912A39" w:rsidRDefault="000F0381" w:rsidP="008A4F84">
      <w:pPr>
        <w:pStyle w:val="NoSpacing"/>
        <w:ind w:left="5529"/>
        <w:jc w:val="center"/>
        <w:rPr>
          <w:rFonts w:ascii="Bookman Old Style" w:hAnsi="Bookman Old Style" w:cs="Times New Roman"/>
          <w:b/>
          <w:sz w:val="24"/>
          <w:szCs w:val="24"/>
        </w:rPr>
      </w:pPr>
    </w:p>
    <w:p w:rsidR="000F0381" w:rsidRDefault="000F0381" w:rsidP="008A4F84">
      <w:pPr>
        <w:pStyle w:val="NoSpacing"/>
        <w:ind w:left="5529"/>
        <w:jc w:val="center"/>
        <w:rPr>
          <w:rFonts w:ascii="Bookman Old Style" w:hAnsi="Bookman Old Style" w:cs="Times New Roman"/>
          <w:b/>
          <w:sz w:val="24"/>
          <w:szCs w:val="24"/>
        </w:rPr>
      </w:pPr>
    </w:p>
    <w:p w:rsidR="009435FB" w:rsidRPr="00912A39" w:rsidRDefault="009435FB" w:rsidP="008A4F84">
      <w:pPr>
        <w:pStyle w:val="NoSpacing"/>
        <w:ind w:left="5529"/>
        <w:jc w:val="center"/>
        <w:rPr>
          <w:rFonts w:ascii="Bookman Old Style" w:hAnsi="Bookman Old Style" w:cs="Times New Roman"/>
          <w:b/>
          <w:sz w:val="24"/>
          <w:szCs w:val="24"/>
        </w:rPr>
      </w:pPr>
    </w:p>
    <w:p w:rsidR="000F0381" w:rsidRPr="00912A39" w:rsidRDefault="000F0381" w:rsidP="008A4F84">
      <w:pPr>
        <w:pStyle w:val="NoSpacing"/>
        <w:ind w:left="5529"/>
        <w:jc w:val="center"/>
        <w:rPr>
          <w:rFonts w:ascii="Bookman Old Style" w:hAnsi="Bookman Old Style" w:cs="Times New Roman"/>
          <w:b/>
          <w:sz w:val="24"/>
          <w:szCs w:val="24"/>
        </w:rPr>
      </w:pPr>
    </w:p>
    <w:p w:rsidR="000F0381" w:rsidRDefault="000F0381" w:rsidP="008A4F84">
      <w:pPr>
        <w:pStyle w:val="NoSpacing"/>
        <w:ind w:left="5529"/>
        <w:jc w:val="center"/>
        <w:rPr>
          <w:rFonts w:ascii="Bookman Old Style" w:hAnsi="Bookman Old Style" w:cs="Times New Roman"/>
          <w:b/>
          <w:sz w:val="24"/>
          <w:szCs w:val="24"/>
        </w:rPr>
      </w:pPr>
      <w:r w:rsidRPr="00912A39">
        <w:rPr>
          <w:rFonts w:ascii="Bookman Old Style" w:hAnsi="Bookman Old Style" w:cs="Times New Roman"/>
          <w:b/>
          <w:sz w:val="24"/>
          <w:szCs w:val="24"/>
        </w:rPr>
        <w:t>HIDAYAT</w:t>
      </w:r>
    </w:p>
    <w:p w:rsidR="008A4F84" w:rsidRPr="00912A39" w:rsidRDefault="008A4F84" w:rsidP="008A4F84">
      <w:pPr>
        <w:pStyle w:val="NoSpacing"/>
        <w:ind w:left="5529"/>
        <w:jc w:val="both"/>
        <w:rPr>
          <w:rFonts w:ascii="Bookman Old Style" w:hAnsi="Bookman Old Style" w:cs="Times New Roman"/>
          <w:b/>
          <w:sz w:val="24"/>
          <w:szCs w:val="24"/>
        </w:rPr>
      </w:pPr>
    </w:p>
    <w:p w:rsidR="000F0381" w:rsidRPr="00912A39" w:rsidRDefault="000F0381" w:rsidP="000F0381">
      <w:pPr>
        <w:pStyle w:val="NoSpacing"/>
        <w:spacing w:line="276" w:lineRule="auto"/>
        <w:jc w:val="both"/>
        <w:rPr>
          <w:rFonts w:ascii="Bookman Old Style" w:hAnsi="Bookman Old Style" w:cs="Times New Roman"/>
          <w:sz w:val="24"/>
          <w:szCs w:val="24"/>
        </w:rPr>
      </w:pPr>
    </w:p>
    <w:p w:rsidR="000F0381" w:rsidRPr="00912A39" w:rsidRDefault="000F0381" w:rsidP="009435FB">
      <w:pPr>
        <w:pStyle w:val="NoSpacing"/>
        <w:jc w:val="both"/>
        <w:rPr>
          <w:rFonts w:ascii="Bookman Old Style" w:hAnsi="Bookman Old Style" w:cs="Times New Roman"/>
          <w:sz w:val="24"/>
          <w:szCs w:val="24"/>
        </w:rPr>
      </w:pPr>
      <w:r w:rsidRPr="00912A39">
        <w:rPr>
          <w:rFonts w:ascii="Bookman Old Style" w:hAnsi="Bookman Old Style" w:cs="Times New Roman"/>
          <w:sz w:val="24"/>
          <w:szCs w:val="24"/>
        </w:rPr>
        <w:t>Diundangkan di Palu</w:t>
      </w:r>
    </w:p>
    <w:p w:rsidR="000F0381" w:rsidRDefault="000F0381" w:rsidP="009435FB">
      <w:pPr>
        <w:pStyle w:val="NoSpacing"/>
        <w:jc w:val="both"/>
        <w:rPr>
          <w:rFonts w:ascii="Bookman Old Style" w:hAnsi="Bookman Old Style" w:cs="Times New Roman"/>
          <w:sz w:val="24"/>
          <w:szCs w:val="24"/>
        </w:rPr>
      </w:pPr>
      <w:proofErr w:type="gramStart"/>
      <w:r w:rsidRPr="00912A39">
        <w:rPr>
          <w:rFonts w:ascii="Bookman Old Style" w:hAnsi="Bookman Old Style" w:cs="Times New Roman"/>
          <w:sz w:val="24"/>
          <w:szCs w:val="24"/>
        </w:rPr>
        <w:t>pada</w:t>
      </w:r>
      <w:proofErr w:type="gramEnd"/>
      <w:r w:rsidRPr="00912A39">
        <w:rPr>
          <w:rFonts w:ascii="Bookman Old Style" w:hAnsi="Bookman Old Style" w:cs="Times New Roman"/>
          <w:sz w:val="24"/>
          <w:szCs w:val="24"/>
        </w:rPr>
        <w:t xml:space="preserve"> tanggal</w:t>
      </w:r>
    </w:p>
    <w:p w:rsidR="009435FB" w:rsidRPr="00912A39" w:rsidRDefault="009435FB" w:rsidP="009435FB">
      <w:pPr>
        <w:pStyle w:val="NoSpacing"/>
        <w:jc w:val="both"/>
        <w:rPr>
          <w:rFonts w:ascii="Bookman Old Style" w:hAnsi="Bookman Old Style" w:cs="Times New Roman"/>
          <w:sz w:val="24"/>
          <w:szCs w:val="24"/>
        </w:rPr>
      </w:pPr>
    </w:p>
    <w:p w:rsidR="000F0381" w:rsidRPr="00912A39" w:rsidRDefault="000F0381" w:rsidP="009435FB">
      <w:pPr>
        <w:pStyle w:val="NoSpacing"/>
        <w:jc w:val="both"/>
        <w:rPr>
          <w:rFonts w:ascii="Bookman Old Style" w:hAnsi="Bookman Old Style" w:cs="Times New Roman"/>
          <w:b/>
          <w:sz w:val="24"/>
          <w:szCs w:val="24"/>
        </w:rPr>
      </w:pPr>
      <w:r w:rsidRPr="00912A39">
        <w:rPr>
          <w:rFonts w:ascii="Bookman Old Style" w:hAnsi="Bookman Old Style" w:cs="Times New Roman"/>
          <w:b/>
          <w:sz w:val="24"/>
          <w:szCs w:val="24"/>
        </w:rPr>
        <w:t>Plt.</w:t>
      </w:r>
      <w:r w:rsidR="00D320FB">
        <w:rPr>
          <w:rFonts w:ascii="Bookman Old Style" w:hAnsi="Bookman Old Style" w:cs="Times New Roman"/>
          <w:b/>
          <w:sz w:val="24"/>
          <w:szCs w:val="24"/>
        </w:rPr>
        <w:t xml:space="preserve"> </w:t>
      </w:r>
      <w:r w:rsidRPr="00912A39">
        <w:rPr>
          <w:rFonts w:ascii="Bookman Old Style" w:hAnsi="Bookman Old Style" w:cs="Times New Roman"/>
          <w:b/>
          <w:sz w:val="24"/>
          <w:szCs w:val="24"/>
        </w:rPr>
        <w:t>SEKRETARIS DAERAH KOTA PALU,</w:t>
      </w:r>
    </w:p>
    <w:p w:rsidR="000F0381" w:rsidRPr="00912A39" w:rsidRDefault="000F0381" w:rsidP="009435FB">
      <w:pPr>
        <w:pStyle w:val="NoSpacing"/>
        <w:jc w:val="both"/>
        <w:rPr>
          <w:rFonts w:ascii="Bookman Old Style" w:hAnsi="Bookman Old Style"/>
          <w:b/>
          <w:sz w:val="24"/>
          <w:szCs w:val="24"/>
          <w:lang w:val="id-ID"/>
        </w:rPr>
      </w:pPr>
      <w:r w:rsidRPr="00912A39">
        <w:rPr>
          <w:rFonts w:ascii="Bookman Old Style" w:hAnsi="Bookman Old Style"/>
          <w:b/>
          <w:sz w:val="24"/>
          <w:szCs w:val="24"/>
          <w:lang w:val="id-ID"/>
        </w:rPr>
        <w:t xml:space="preserve"> </w:t>
      </w:r>
    </w:p>
    <w:p w:rsidR="000F0381" w:rsidRDefault="000F0381" w:rsidP="009435FB">
      <w:pPr>
        <w:pStyle w:val="NoSpacing"/>
        <w:jc w:val="both"/>
        <w:rPr>
          <w:rFonts w:ascii="Bookman Old Style" w:hAnsi="Bookman Old Style"/>
          <w:b/>
          <w:sz w:val="24"/>
          <w:szCs w:val="24"/>
          <w:lang w:val="id-ID"/>
        </w:rPr>
      </w:pPr>
    </w:p>
    <w:p w:rsidR="009435FB" w:rsidRPr="00912A39" w:rsidRDefault="009435FB" w:rsidP="009435FB">
      <w:pPr>
        <w:pStyle w:val="NoSpacing"/>
        <w:jc w:val="both"/>
        <w:rPr>
          <w:rFonts w:ascii="Bookman Old Style" w:hAnsi="Bookman Old Style"/>
          <w:b/>
          <w:sz w:val="24"/>
          <w:szCs w:val="24"/>
          <w:lang w:val="id-ID"/>
        </w:rPr>
      </w:pPr>
    </w:p>
    <w:p w:rsidR="000F0381" w:rsidRPr="00912A39" w:rsidRDefault="000F0381" w:rsidP="009435FB">
      <w:pPr>
        <w:pStyle w:val="NoSpacing"/>
        <w:jc w:val="both"/>
        <w:rPr>
          <w:rFonts w:ascii="Bookman Old Style" w:hAnsi="Bookman Old Style"/>
          <w:b/>
          <w:sz w:val="24"/>
          <w:szCs w:val="24"/>
          <w:lang w:val="id-ID"/>
        </w:rPr>
      </w:pPr>
    </w:p>
    <w:p w:rsidR="000F0381" w:rsidRDefault="00912A39" w:rsidP="009435FB">
      <w:pPr>
        <w:pStyle w:val="NoSpacing"/>
        <w:jc w:val="both"/>
        <w:rPr>
          <w:rFonts w:ascii="Bookman Old Style" w:hAnsi="Bookman Old Style"/>
          <w:b/>
          <w:sz w:val="24"/>
          <w:szCs w:val="24"/>
        </w:rPr>
      </w:pPr>
      <w:r>
        <w:rPr>
          <w:rFonts w:ascii="Bookman Old Style" w:hAnsi="Bookman Old Style"/>
          <w:b/>
          <w:sz w:val="24"/>
          <w:szCs w:val="24"/>
        </w:rPr>
        <w:t>DHARMA GUNAWAN MOCHTAR</w:t>
      </w:r>
    </w:p>
    <w:p w:rsidR="00912A39" w:rsidRPr="00912A39" w:rsidRDefault="00912A39" w:rsidP="009435FB">
      <w:pPr>
        <w:pStyle w:val="NoSpacing"/>
        <w:jc w:val="both"/>
        <w:rPr>
          <w:rFonts w:ascii="Bookman Old Style" w:hAnsi="Bookman Old Style"/>
          <w:b/>
          <w:sz w:val="24"/>
          <w:szCs w:val="24"/>
        </w:rPr>
      </w:pPr>
    </w:p>
    <w:p w:rsidR="000F0381" w:rsidRPr="00912A39" w:rsidRDefault="000F0381" w:rsidP="009435FB">
      <w:pPr>
        <w:pStyle w:val="NoSpacing"/>
        <w:jc w:val="both"/>
        <w:rPr>
          <w:rFonts w:ascii="Bookman Old Style" w:hAnsi="Bookman Old Style" w:cs="Times New Roman"/>
          <w:b/>
          <w:sz w:val="24"/>
          <w:szCs w:val="24"/>
          <w:lang w:val="id-ID"/>
        </w:rPr>
      </w:pPr>
      <w:r w:rsidRPr="00912A39">
        <w:rPr>
          <w:rFonts w:ascii="Bookman Old Style" w:hAnsi="Bookman Old Style" w:cs="Times New Roman"/>
          <w:b/>
          <w:sz w:val="24"/>
          <w:szCs w:val="24"/>
        </w:rPr>
        <w:t>BERITA DAERAH KOTA PALU TAHUN 201</w:t>
      </w:r>
      <w:r w:rsidRPr="00912A39">
        <w:rPr>
          <w:rFonts w:ascii="Bookman Old Style" w:hAnsi="Bookman Old Style" w:cs="Times New Roman"/>
          <w:b/>
          <w:sz w:val="24"/>
          <w:szCs w:val="24"/>
          <w:lang w:val="id-ID"/>
        </w:rPr>
        <w:t>6</w:t>
      </w:r>
      <w:r w:rsidRPr="00912A39">
        <w:rPr>
          <w:rFonts w:ascii="Bookman Old Style" w:hAnsi="Bookman Old Style" w:cs="Times New Roman"/>
          <w:b/>
          <w:sz w:val="24"/>
          <w:szCs w:val="24"/>
        </w:rPr>
        <w:t xml:space="preserve"> NOMOR  </w:t>
      </w:r>
    </w:p>
    <w:p w:rsidR="000F0381" w:rsidRPr="00912A39" w:rsidRDefault="000F0381" w:rsidP="000F0381">
      <w:pPr>
        <w:rPr>
          <w:rFonts w:ascii="Bookman Old Style" w:hAnsi="Bookman Old Style"/>
          <w:b/>
          <w:sz w:val="24"/>
          <w:szCs w:val="24"/>
        </w:rPr>
      </w:pPr>
    </w:p>
    <w:p w:rsidR="00A12F5A" w:rsidRPr="00912A39" w:rsidRDefault="00A12F5A" w:rsidP="00F6254C">
      <w:pPr>
        <w:rPr>
          <w:rFonts w:ascii="Bookman Old Style" w:hAnsi="Bookman Old Style"/>
          <w:b/>
          <w:sz w:val="24"/>
          <w:szCs w:val="24"/>
        </w:rPr>
      </w:pPr>
    </w:p>
    <w:sectPr w:rsidR="00A12F5A" w:rsidRPr="00912A39" w:rsidSect="00744F74">
      <w:footerReference w:type="default" r:id="rId9"/>
      <w:pgSz w:w="12191" w:h="18711" w:code="14"/>
      <w:pgMar w:top="1134" w:right="1134" w:bottom="1134" w:left="1134"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951" w:rsidRDefault="00551951" w:rsidP="003733CB">
      <w:r>
        <w:separator/>
      </w:r>
    </w:p>
  </w:endnote>
  <w:endnote w:type="continuationSeparator" w:id="0">
    <w:p w:rsidR="00551951" w:rsidRDefault="00551951" w:rsidP="0037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C8" w:rsidRDefault="00B119C8">
    <w:pPr>
      <w:pStyle w:val="Footer"/>
      <w:jc w:val="right"/>
    </w:pPr>
  </w:p>
  <w:p w:rsidR="00B119C8" w:rsidRDefault="00B1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951" w:rsidRDefault="00551951" w:rsidP="003733CB">
      <w:r>
        <w:separator/>
      </w:r>
    </w:p>
  </w:footnote>
  <w:footnote w:type="continuationSeparator" w:id="0">
    <w:p w:rsidR="00551951" w:rsidRDefault="00551951" w:rsidP="0037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50A"/>
    <w:multiLevelType w:val="hybridMultilevel"/>
    <w:tmpl w:val="F9060D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D6C0A"/>
    <w:multiLevelType w:val="hybridMultilevel"/>
    <w:tmpl w:val="D11C9AD8"/>
    <w:lvl w:ilvl="0" w:tplc="F3048E3A">
      <w:start w:val="2"/>
      <w:numFmt w:val="lowerLetter"/>
      <w:lvlText w:val="%1."/>
      <w:lvlJc w:val="left"/>
      <w:pPr>
        <w:ind w:left="2912" w:hanging="360"/>
      </w:pPr>
      <w:rPr>
        <w:rFonts w:hint="default"/>
        <w:b w:val="0"/>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
    <w:nsid w:val="0E06353B"/>
    <w:multiLevelType w:val="hybridMultilevel"/>
    <w:tmpl w:val="B274C230"/>
    <w:lvl w:ilvl="0" w:tplc="10468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90BB4"/>
    <w:multiLevelType w:val="hybridMultilevel"/>
    <w:tmpl w:val="8A4E47C4"/>
    <w:lvl w:ilvl="0" w:tplc="89A630F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133C10FE"/>
    <w:multiLevelType w:val="hybridMultilevel"/>
    <w:tmpl w:val="262E111A"/>
    <w:lvl w:ilvl="0" w:tplc="E3B2AB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124BFA"/>
    <w:multiLevelType w:val="hybridMultilevel"/>
    <w:tmpl w:val="F1669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3C725A"/>
    <w:multiLevelType w:val="hybridMultilevel"/>
    <w:tmpl w:val="7A00D0F2"/>
    <w:lvl w:ilvl="0" w:tplc="7E0C35B4">
      <w:start w:val="2"/>
      <w:numFmt w:val="decimal"/>
      <w:lvlText w:val="(%1)"/>
      <w:lvlJc w:val="left"/>
      <w:pPr>
        <w:ind w:left="677" w:hanging="360"/>
      </w:pPr>
      <w:rPr>
        <w:rFonts w:hint="default"/>
      </w:rPr>
    </w:lvl>
    <w:lvl w:ilvl="1" w:tplc="79669E7E">
      <w:start w:val="1"/>
      <w:numFmt w:val="lowerLetter"/>
      <w:lvlText w:val="%2."/>
      <w:lvlJc w:val="left"/>
      <w:pPr>
        <w:ind w:left="1397" w:hanging="36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4F13AE0"/>
    <w:multiLevelType w:val="hybridMultilevel"/>
    <w:tmpl w:val="BF722D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220E69"/>
    <w:multiLevelType w:val="hybridMultilevel"/>
    <w:tmpl w:val="7A72E5E8"/>
    <w:lvl w:ilvl="0" w:tplc="60F627E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48787A24"/>
    <w:multiLevelType w:val="hybridMultilevel"/>
    <w:tmpl w:val="EEC6E242"/>
    <w:lvl w:ilvl="0" w:tplc="5A3659C0">
      <w:start w:val="1"/>
      <w:numFmt w:val="lowerLetter"/>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7029D"/>
    <w:multiLevelType w:val="hybridMultilevel"/>
    <w:tmpl w:val="0AD25EFC"/>
    <w:lvl w:ilvl="0" w:tplc="F23CAD4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1">
    <w:nsid w:val="4EF31841"/>
    <w:multiLevelType w:val="hybridMultilevel"/>
    <w:tmpl w:val="A8266CF8"/>
    <w:lvl w:ilvl="0" w:tplc="2F78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D3066"/>
    <w:multiLevelType w:val="hybridMultilevel"/>
    <w:tmpl w:val="391EAEAE"/>
    <w:lvl w:ilvl="0" w:tplc="04090019">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3">
    <w:nsid w:val="54E47087"/>
    <w:multiLevelType w:val="hybridMultilevel"/>
    <w:tmpl w:val="6AD6EF20"/>
    <w:lvl w:ilvl="0" w:tplc="F6DCD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24B67"/>
    <w:multiLevelType w:val="hybridMultilevel"/>
    <w:tmpl w:val="D34CC4EE"/>
    <w:lvl w:ilvl="0" w:tplc="2738D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3618D"/>
    <w:multiLevelType w:val="hybridMultilevel"/>
    <w:tmpl w:val="1E748D28"/>
    <w:lvl w:ilvl="0" w:tplc="D6ACFDB8">
      <w:start w:val="1"/>
      <w:numFmt w:val="lowerLetter"/>
      <w:lvlText w:val="%1."/>
      <w:lvlJc w:val="left"/>
      <w:pPr>
        <w:ind w:left="1080" w:hanging="360"/>
      </w:pPr>
      <w:rPr>
        <w:rFonts w:ascii="Bookman Old Style" w:hAnsi="Bookman Old Style" w:cs="Bookman Old Styl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591AA8"/>
    <w:multiLevelType w:val="hybridMultilevel"/>
    <w:tmpl w:val="E814DC88"/>
    <w:lvl w:ilvl="0" w:tplc="E3B2A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782518"/>
    <w:multiLevelType w:val="hybridMultilevel"/>
    <w:tmpl w:val="74626D14"/>
    <w:lvl w:ilvl="0" w:tplc="33B65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B36F6"/>
    <w:multiLevelType w:val="hybridMultilevel"/>
    <w:tmpl w:val="917CB4A6"/>
    <w:lvl w:ilvl="0" w:tplc="E97AA260">
      <w:start w:val="2"/>
      <w:numFmt w:val="lowerLetter"/>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43891"/>
    <w:multiLevelType w:val="hybridMultilevel"/>
    <w:tmpl w:val="8B269FA8"/>
    <w:lvl w:ilvl="0" w:tplc="E3B2AB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9F5D6B"/>
    <w:multiLevelType w:val="hybridMultilevel"/>
    <w:tmpl w:val="5BF09CB8"/>
    <w:lvl w:ilvl="0" w:tplc="E3B2AB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C25506"/>
    <w:multiLevelType w:val="hybridMultilevel"/>
    <w:tmpl w:val="AB9E7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D3CA5"/>
    <w:multiLevelType w:val="hybridMultilevel"/>
    <w:tmpl w:val="58A06B12"/>
    <w:lvl w:ilvl="0" w:tplc="F60EFBC0">
      <w:start w:val="2"/>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3">
    <w:nsid w:val="6C6A7896"/>
    <w:multiLevelType w:val="hybridMultilevel"/>
    <w:tmpl w:val="7AC0ABF2"/>
    <w:lvl w:ilvl="0" w:tplc="ADC040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6F2AB0"/>
    <w:multiLevelType w:val="hybridMultilevel"/>
    <w:tmpl w:val="AB4E4EF4"/>
    <w:lvl w:ilvl="0" w:tplc="E3B2AB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023EEB"/>
    <w:multiLevelType w:val="hybridMultilevel"/>
    <w:tmpl w:val="F2404A8A"/>
    <w:lvl w:ilvl="0" w:tplc="B322CA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A63B2"/>
    <w:multiLevelType w:val="hybridMultilevel"/>
    <w:tmpl w:val="44420C46"/>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D642E9F"/>
    <w:multiLevelType w:val="hybridMultilevel"/>
    <w:tmpl w:val="7E5859B0"/>
    <w:lvl w:ilvl="0" w:tplc="E3B2AB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
  </w:num>
  <w:num w:numId="3">
    <w:abstractNumId w:val="26"/>
  </w:num>
  <w:num w:numId="4">
    <w:abstractNumId w:val="11"/>
  </w:num>
  <w:num w:numId="5">
    <w:abstractNumId w:val="5"/>
  </w:num>
  <w:num w:numId="6">
    <w:abstractNumId w:val="0"/>
  </w:num>
  <w:num w:numId="7">
    <w:abstractNumId w:val="16"/>
  </w:num>
  <w:num w:numId="8">
    <w:abstractNumId w:val="20"/>
  </w:num>
  <w:num w:numId="9">
    <w:abstractNumId w:val="7"/>
  </w:num>
  <w:num w:numId="10">
    <w:abstractNumId w:val="23"/>
  </w:num>
  <w:num w:numId="11">
    <w:abstractNumId w:val="19"/>
  </w:num>
  <w:num w:numId="12">
    <w:abstractNumId w:val="4"/>
  </w:num>
  <w:num w:numId="13">
    <w:abstractNumId w:val="10"/>
  </w:num>
  <w:num w:numId="14">
    <w:abstractNumId w:val="8"/>
  </w:num>
  <w:num w:numId="15">
    <w:abstractNumId w:val="3"/>
  </w:num>
  <w:num w:numId="16">
    <w:abstractNumId w:val="27"/>
  </w:num>
  <w:num w:numId="17">
    <w:abstractNumId w:val="24"/>
  </w:num>
  <w:num w:numId="18">
    <w:abstractNumId w:val="13"/>
  </w:num>
  <w:num w:numId="19">
    <w:abstractNumId w:val="9"/>
  </w:num>
  <w:num w:numId="20">
    <w:abstractNumId w:val="15"/>
  </w:num>
  <w:num w:numId="21">
    <w:abstractNumId w:val="6"/>
  </w:num>
  <w:num w:numId="22">
    <w:abstractNumId w:val="21"/>
  </w:num>
  <w:num w:numId="23">
    <w:abstractNumId w:val="12"/>
  </w:num>
  <w:num w:numId="24">
    <w:abstractNumId w:val="14"/>
  </w:num>
  <w:num w:numId="25">
    <w:abstractNumId w:val="2"/>
  </w:num>
  <w:num w:numId="26">
    <w:abstractNumId w:val="17"/>
  </w:num>
  <w:num w:numId="27">
    <w:abstractNumId w:val="25"/>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97A"/>
    <w:rsid w:val="00000BF7"/>
    <w:rsid w:val="00003F19"/>
    <w:rsid w:val="00007B98"/>
    <w:rsid w:val="0001177F"/>
    <w:rsid w:val="00013F3C"/>
    <w:rsid w:val="0002095A"/>
    <w:rsid w:val="000214DE"/>
    <w:rsid w:val="000337CB"/>
    <w:rsid w:val="00034197"/>
    <w:rsid w:val="000343D0"/>
    <w:rsid w:val="00036DEC"/>
    <w:rsid w:val="00046FD6"/>
    <w:rsid w:val="00047935"/>
    <w:rsid w:val="00050C2B"/>
    <w:rsid w:val="00053D26"/>
    <w:rsid w:val="0006320E"/>
    <w:rsid w:val="000643BB"/>
    <w:rsid w:val="0006619F"/>
    <w:rsid w:val="00070227"/>
    <w:rsid w:val="00074772"/>
    <w:rsid w:val="00075507"/>
    <w:rsid w:val="00085EE0"/>
    <w:rsid w:val="000B19EF"/>
    <w:rsid w:val="000B3EF0"/>
    <w:rsid w:val="000B44A5"/>
    <w:rsid w:val="000B6222"/>
    <w:rsid w:val="000B73E2"/>
    <w:rsid w:val="000C755A"/>
    <w:rsid w:val="000C7F86"/>
    <w:rsid w:val="000D74F5"/>
    <w:rsid w:val="000E0DC0"/>
    <w:rsid w:val="000E1CC5"/>
    <w:rsid w:val="000F0381"/>
    <w:rsid w:val="000F3BC7"/>
    <w:rsid w:val="000F473A"/>
    <w:rsid w:val="001014F9"/>
    <w:rsid w:val="00106EDC"/>
    <w:rsid w:val="001205E4"/>
    <w:rsid w:val="001213C2"/>
    <w:rsid w:val="00124EC9"/>
    <w:rsid w:val="001363F0"/>
    <w:rsid w:val="00140283"/>
    <w:rsid w:val="00140F21"/>
    <w:rsid w:val="00143821"/>
    <w:rsid w:val="00145522"/>
    <w:rsid w:val="001479DD"/>
    <w:rsid w:val="0015004C"/>
    <w:rsid w:val="0015209B"/>
    <w:rsid w:val="00153C36"/>
    <w:rsid w:val="00155219"/>
    <w:rsid w:val="001571E8"/>
    <w:rsid w:val="00166F4C"/>
    <w:rsid w:val="001735B2"/>
    <w:rsid w:val="00174599"/>
    <w:rsid w:val="00192878"/>
    <w:rsid w:val="001A25E2"/>
    <w:rsid w:val="001A7BCF"/>
    <w:rsid w:val="001A7DD8"/>
    <w:rsid w:val="001B1D7F"/>
    <w:rsid w:val="001C22D7"/>
    <w:rsid w:val="001C41D3"/>
    <w:rsid w:val="001C5011"/>
    <w:rsid w:val="001C5CFD"/>
    <w:rsid w:val="001D06F4"/>
    <w:rsid w:val="001D6107"/>
    <w:rsid w:val="001E5EC2"/>
    <w:rsid w:val="001E7E3C"/>
    <w:rsid w:val="001F2082"/>
    <w:rsid w:val="00214B37"/>
    <w:rsid w:val="00221930"/>
    <w:rsid w:val="00221CC2"/>
    <w:rsid w:val="00231506"/>
    <w:rsid w:val="00232B46"/>
    <w:rsid w:val="00232C5D"/>
    <w:rsid w:val="00233B0E"/>
    <w:rsid w:val="00235672"/>
    <w:rsid w:val="00235D19"/>
    <w:rsid w:val="002367D6"/>
    <w:rsid w:val="002405E6"/>
    <w:rsid w:val="00244918"/>
    <w:rsid w:val="00245866"/>
    <w:rsid w:val="00247532"/>
    <w:rsid w:val="00253C20"/>
    <w:rsid w:val="0026031C"/>
    <w:rsid w:val="0026206A"/>
    <w:rsid w:val="00262477"/>
    <w:rsid w:val="00262C32"/>
    <w:rsid w:val="00280297"/>
    <w:rsid w:val="002807A0"/>
    <w:rsid w:val="00282F8C"/>
    <w:rsid w:val="0028634B"/>
    <w:rsid w:val="002875B3"/>
    <w:rsid w:val="00295589"/>
    <w:rsid w:val="00296E42"/>
    <w:rsid w:val="002A00DF"/>
    <w:rsid w:val="002A04C8"/>
    <w:rsid w:val="002A0AFA"/>
    <w:rsid w:val="002A372E"/>
    <w:rsid w:val="002C2FDF"/>
    <w:rsid w:val="002D4643"/>
    <w:rsid w:val="002E0D0C"/>
    <w:rsid w:val="002E57EF"/>
    <w:rsid w:val="002F50AD"/>
    <w:rsid w:val="002F65A2"/>
    <w:rsid w:val="0030161A"/>
    <w:rsid w:val="003024FA"/>
    <w:rsid w:val="003108ED"/>
    <w:rsid w:val="00311583"/>
    <w:rsid w:val="0032029F"/>
    <w:rsid w:val="00321AF8"/>
    <w:rsid w:val="00326882"/>
    <w:rsid w:val="00330054"/>
    <w:rsid w:val="00335DDF"/>
    <w:rsid w:val="00337D6B"/>
    <w:rsid w:val="003421BA"/>
    <w:rsid w:val="00344C7B"/>
    <w:rsid w:val="00345316"/>
    <w:rsid w:val="00351C37"/>
    <w:rsid w:val="00355390"/>
    <w:rsid w:val="0036189F"/>
    <w:rsid w:val="003733CB"/>
    <w:rsid w:val="003801CF"/>
    <w:rsid w:val="0039230E"/>
    <w:rsid w:val="0039384C"/>
    <w:rsid w:val="00396B92"/>
    <w:rsid w:val="003A5060"/>
    <w:rsid w:val="003B23CF"/>
    <w:rsid w:val="003B3666"/>
    <w:rsid w:val="003B3DEE"/>
    <w:rsid w:val="003B4448"/>
    <w:rsid w:val="003B4D34"/>
    <w:rsid w:val="003B694A"/>
    <w:rsid w:val="003C0CED"/>
    <w:rsid w:val="003C13D1"/>
    <w:rsid w:val="003D1C34"/>
    <w:rsid w:val="003D3488"/>
    <w:rsid w:val="003D5631"/>
    <w:rsid w:val="003E65AD"/>
    <w:rsid w:val="003E7BD1"/>
    <w:rsid w:val="00400947"/>
    <w:rsid w:val="004120BE"/>
    <w:rsid w:val="00412293"/>
    <w:rsid w:val="00413E28"/>
    <w:rsid w:val="00414566"/>
    <w:rsid w:val="004154CA"/>
    <w:rsid w:val="00417C51"/>
    <w:rsid w:val="00422819"/>
    <w:rsid w:val="0042290B"/>
    <w:rsid w:val="004258B9"/>
    <w:rsid w:val="00426C0A"/>
    <w:rsid w:val="00431D36"/>
    <w:rsid w:val="00432F99"/>
    <w:rsid w:val="00435AF9"/>
    <w:rsid w:val="00437B76"/>
    <w:rsid w:val="00443BF2"/>
    <w:rsid w:val="00446B54"/>
    <w:rsid w:val="0045336F"/>
    <w:rsid w:val="004544C4"/>
    <w:rsid w:val="004547DD"/>
    <w:rsid w:val="004561E7"/>
    <w:rsid w:val="004564E8"/>
    <w:rsid w:val="00457AAE"/>
    <w:rsid w:val="00465864"/>
    <w:rsid w:val="0046650A"/>
    <w:rsid w:val="00470C8A"/>
    <w:rsid w:val="004736E3"/>
    <w:rsid w:val="00475ED1"/>
    <w:rsid w:val="00490D55"/>
    <w:rsid w:val="00494848"/>
    <w:rsid w:val="00495F5D"/>
    <w:rsid w:val="00497073"/>
    <w:rsid w:val="00497780"/>
    <w:rsid w:val="00497B53"/>
    <w:rsid w:val="004A407E"/>
    <w:rsid w:val="004B114B"/>
    <w:rsid w:val="004B5615"/>
    <w:rsid w:val="004D183A"/>
    <w:rsid w:val="004D2850"/>
    <w:rsid w:val="004E0440"/>
    <w:rsid w:val="004E25ED"/>
    <w:rsid w:val="004F1B59"/>
    <w:rsid w:val="00500F13"/>
    <w:rsid w:val="005051BB"/>
    <w:rsid w:val="00510573"/>
    <w:rsid w:val="00511C66"/>
    <w:rsid w:val="0052360D"/>
    <w:rsid w:val="00527FD4"/>
    <w:rsid w:val="00537D3A"/>
    <w:rsid w:val="0054064D"/>
    <w:rsid w:val="00541330"/>
    <w:rsid w:val="00551951"/>
    <w:rsid w:val="00554455"/>
    <w:rsid w:val="005547CC"/>
    <w:rsid w:val="00556D9E"/>
    <w:rsid w:val="00557062"/>
    <w:rsid w:val="00560040"/>
    <w:rsid w:val="00563B62"/>
    <w:rsid w:val="00566992"/>
    <w:rsid w:val="005672D7"/>
    <w:rsid w:val="00574B5D"/>
    <w:rsid w:val="00582001"/>
    <w:rsid w:val="005872CC"/>
    <w:rsid w:val="00596DC0"/>
    <w:rsid w:val="005972A1"/>
    <w:rsid w:val="005A11B5"/>
    <w:rsid w:val="005A2B65"/>
    <w:rsid w:val="005A5C31"/>
    <w:rsid w:val="005B1749"/>
    <w:rsid w:val="005C11AA"/>
    <w:rsid w:val="005C714B"/>
    <w:rsid w:val="005D1993"/>
    <w:rsid w:val="005D4DB8"/>
    <w:rsid w:val="005D5DB0"/>
    <w:rsid w:val="005E5903"/>
    <w:rsid w:val="005F07DE"/>
    <w:rsid w:val="005F64FF"/>
    <w:rsid w:val="006073F6"/>
    <w:rsid w:val="00611F72"/>
    <w:rsid w:val="006145FC"/>
    <w:rsid w:val="00621193"/>
    <w:rsid w:val="00627068"/>
    <w:rsid w:val="00637C65"/>
    <w:rsid w:val="006411A8"/>
    <w:rsid w:val="006423D7"/>
    <w:rsid w:val="00645C00"/>
    <w:rsid w:val="00646C3E"/>
    <w:rsid w:val="00651AC4"/>
    <w:rsid w:val="00664AF6"/>
    <w:rsid w:val="00670F8A"/>
    <w:rsid w:val="00672CB3"/>
    <w:rsid w:val="00673351"/>
    <w:rsid w:val="00684D4C"/>
    <w:rsid w:val="0069390C"/>
    <w:rsid w:val="006A6355"/>
    <w:rsid w:val="006B0A6B"/>
    <w:rsid w:val="006B4164"/>
    <w:rsid w:val="006B54BF"/>
    <w:rsid w:val="006B65CE"/>
    <w:rsid w:val="006C6363"/>
    <w:rsid w:val="006E4994"/>
    <w:rsid w:val="006E519F"/>
    <w:rsid w:val="006E7A0C"/>
    <w:rsid w:val="006E7E81"/>
    <w:rsid w:val="006F2CE0"/>
    <w:rsid w:val="006F305D"/>
    <w:rsid w:val="006F5387"/>
    <w:rsid w:val="00714F19"/>
    <w:rsid w:val="00715E7A"/>
    <w:rsid w:val="00716C8A"/>
    <w:rsid w:val="00716DE9"/>
    <w:rsid w:val="0071752B"/>
    <w:rsid w:val="0072248A"/>
    <w:rsid w:val="007247E1"/>
    <w:rsid w:val="00725252"/>
    <w:rsid w:val="00727808"/>
    <w:rsid w:val="007338C6"/>
    <w:rsid w:val="00737C3C"/>
    <w:rsid w:val="007424B4"/>
    <w:rsid w:val="00744025"/>
    <w:rsid w:val="00744F74"/>
    <w:rsid w:val="0074520B"/>
    <w:rsid w:val="00756242"/>
    <w:rsid w:val="00756E12"/>
    <w:rsid w:val="007622C9"/>
    <w:rsid w:val="00762AE4"/>
    <w:rsid w:val="00766853"/>
    <w:rsid w:val="00770E15"/>
    <w:rsid w:val="00771198"/>
    <w:rsid w:val="00771EA0"/>
    <w:rsid w:val="00772611"/>
    <w:rsid w:val="007728D5"/>
    <w:rsid w:val="00774599"/>
    <w:rsid w:val="007771F5"/>
    <w:rsid w:val="00780AC1"/>
    <w:rsid w:val="0078206F"/>
    <w:rsid w:val="007864B1"/>
    <w:rsid w:val="00793A11"/>
    <w:rsid w:val="007B28AA"/>
    <w:rsid w:val="007B31E7"/>
    <w:rsid w:val="007C22E3"/>
    <w:rsid w:val="007D1D03"/>
    <w:rsid w:val="007D22D9"/>
    <w:rsid w:val="007E2341"/>
    <w:rsid w:val="007F26DA"/>
    <w:rsid w:val="007F29A7"/>
    <w:rsid w:val="007F34F4"/>
    <w:rsid w:val="00807518"/>
    <w:rsid w:val="00810433"/>
    <w:rsid w:val="008108C8"/>
    <w:rsid w:val="00812AEA"/>
    <w:rsid w:val="008154F0"/>
    <w:rsid w:val="00823053"/>
    <w:rsid w:val="00826F52"/>
    <w:rsid w:val="0082704C"/>
    <w:rsid w:val="00831884"/>
    <w:rsid w:val="00833AFF"/>
    <w:rsid w:val="00833C2A"/>
    <w:rsid w:val="00835A0A"/>
    <w:rsid w:val="00844390"/>
    <w:rsid w:val="0084541E"/>
    <w:rsid w:val="008514A0"/>
    <w:rsid w:val="00853D41"/>
    <w:rsid w:val="008647FA"/>
    <w:rsid w:val="00867C6B"/>
    <w:rsid w:val="00870A57"/>
    <w:rsid w:val="0088373F"/>
    <w:rsid w:val="00886980"/>
    <w:rsid w:val="00887DDF"/>
    <w:rsid w:val="00893462"/>
    <w:rsid w:val="00895144"/>
    <w:rsid w:val="0089656E"/>
    <w:rsid w:val="008A0248"/>
    <w:rsid w:val="008A2017"/>
    <w:rsid w:val="008A2D11"/>
    <w:rsid w:val="008A2E96"/>
    <w:rsid w:val="008A4F84"/>
    <w:rsid w:val="008A72C3"/>
    <w:rsid w:val="008A7BA0"/>
    <w:rsid w:val="008C7CEB"/>
    <w:rsid w:val="008D0C69"/>
    <w:rsid w:val="008D16C0"/>
    <w:rsid w:val="008E28A0"/>
    <w:rsid w:val="008E6160"/>
    <w:rsid w:val="008E6941"/>
    <w:rsid w:val="00906132"/>
    <w:rsid w:val="00906A0D"/>
    <w:rsid w:val="0091141E"/>
    <w:rsid w:val="00912A39"/>
    <w:rsid w:val="00920724"/>
    <w:rsid w:val="0092560D"/>
    <w:rsid w:val="00932B24"/>
    <w:rsid w:val="00932C73"/>
    <w:rsid w:val="00932FDF"/>
    <w:rsid w:val="00935654"/>
    <w:rsid w:val="00937385"/>
    <w:rsid w:val="009435FB"/>
    <w:rsid w:val="0094443F"/>
    <w:rsid w:val="009444C5"/>
    <w:rsid w:val="00947BF4"/>
    <w:rsid w:val="009601DC"/>
    <w:rsid w:val="0096152C"/>
    <w:rsid w:val="00961EE6"/>
    <w:rsid w:val="00967102"/>
    <w:rsid w:val="00970019"/>
    <w:rsid w:val="009726AD"/>
    <w:rsid w:val="0097338B"/>
    <w:rsid w:val="00975EE8"/>
    <w:rsid w:val="00976306"/>
    <w:rsid w:val="00976DAD"/>
    <w:rsid w:val="009813D1"/>
    <w:rsid w:val="00983695"/>
    <w:rsid w:val="0098608F"/>
    <w:rsid w:val="009860E5"/>
    <w:rsid w:val="00997C3C"/>
    <w:rsid w:val="009A4DCD"/>
    <w:rsid w:val="009A66B2"/>
    <w:rsid w:val="009A67BA"/>
    <w:rsid w:val="009A74C7"/>
    <w:rsid w:val="009B4859"/>
    <w:rsid w:val="009C0364"/>
    <w:rsid w:val="009C197A"/>
    <w:rsid w:val="009C2E6A"/>
    <w:rsid w:val="009C30DA"/>
    <w:rsid w:val="009C6B27"/>
    <w:rsid w:val="009C754C"/>
    <w:rsid w:val="009D47CF"/>
    <w:rsid w:val="009D7AA2"/>
    <w:rsid w:val="009E3618"/>
    <w:rsid w:val="009F014A"/>
    <w:rsid w:val="009F1E20"/>
    <w:rsid w:val="009F4996"/>
    <w:rsid w:val="009F7D69"/>
    <w:rsid w:val="009F7E17"/>
    <w:rsid w:val="00A00143"/>
    <w:rsid w:val="00A067B4"/>
    <w:rsid w:val="00A06997"/>
    <w:rsid w:val="00A06C66"/>
    <w:rsid w:val="00A12598"/>
    <w:rsid w:val="00A12F5A"/>
    <w:rsid w:val="00A135F4"/>
    <w:rsid w:val="00A15B5E"/>
    <w:rsid w:val="00A16FCB"/>
    <w:rsid w:val="00A207DF"/>
    <w:rsid w:val="00A2112E"/>
    <w:rsid w:val="00A25CBD"/>
    <w:rsid w:val="00A3142B"/>
    <w:rsid w:val="00A3456C"/>
    <w:rsid w:val="00A420D2"/>
    <w:rsid w:val="00A50FA8"/>
    <w:rsid w:val="00A567E7"/>
    <w:rsid w:val="00A71A25"/>
    <w:rsid w:val="00A77E67"/>
    <w:rsid w:val="00A811CD"/>
    <w:rsid w:val="00A87E70"/>
    <w:rsid w:val="00A94160"/>
    <w:rsid w:val="00A94839"/>
    <w:rsid w:val="00A95E40"/>
    <w:rsid w:val="00AA569F"/>
    <w:rsid w:val="00AA6450"/>
    <w:rsid w:val="00AB5495"/>
    <w:rsid w:val="00AB6AD5"/>
    <w:rsid w:val="00AC1F38"/>
    <w:rsid w:val="00AC2B95"/>
    <w:rsid w:val="00AC2C4C"/>
    <w:rsid w:val="00AD4116"/>
    <w:rsid w:val="00AD4649"/>
    <w:rsid w:val="00AD5507"/>
    <w:rsid w:val="00AD6A16"/>
    <w:rsid w:val="00AE4A1B"/>
    <w:rsid w:val="00AF199E"/>
    <w:rsid w:val="00AF46C6"/>
    <w:rsid w:val="00B06649"/>
    <w:rsid w:val="00B06B68"/>
    <w:rsid w:val="00B119C8"/>
    <w:rsid w:val="00B125C5"/>
    <w:rsid w:val="00B126D4"/>
    <w:rsid w:val="00B13973"/>
    <w:rsid w:val="00B1720A"/>
    <w:rsid w:val="00B2059B"/>
    <w:rsid w:val="00B241C7"/>
    <w:rsid w:val="00B24819"/>
    <w:rsid w:val="00B4071D"/>
    <w:rsid w:val="00B41A1C"/>
    <w:rsid w:val="00B479F8"/>
    <w:rsid w:val="00B572E8"/>
    <w:rsid w:val="00B628A1"/>
    <w:rsid w:val="00B656A5"/>
    <w:rsid w:val="00B67F88"/>
    <w:rsid w:val="00B714E9"/>
    <w:rsid w:val="00B719F4"/>
    <w:rsid w:val="00B71D47"/>
    <w:rsid w:val="00B71E21"/>
    <w:rsid w:val="00B72220"/>
    <w:rsid w:val="00B81738"/>
    <w:rsid w:val="00B836D3"/>
    <w:rsid w:val="00B902E5"/>
    <w:rsid w:val="00B913B7"/>
    <w:rsid w:val="00BB60AD"/>
    <w:rsid w:val="00BC04D4"/>
    <w:rsid w:val="00BD27DB"/>
    <w:rsid w:val="00BE3B0A"/>
    <w:rsid w:val="00BE409C"/>
    <w:rsid w:val="00BE57E6"/>
    <w:rsid w:val="00BF0DF7"/>
    <w:rsid w:val="00BF40A3"/>
    <w:rsid w:val="00C02C79"/>
    <w:rsid w:val="00C07615"/>
    <w:rsid w:val="00C13425"/>
    <w:rsid w:val="00C22DAF"/>
    <w:rsid w:val="00C242A5"/>
    <w:rsid w:val="00C41C08"/>
    <w:rsid w:val="00C46322"/>
    <w:rsid w:val="00C475C3"/>
    <w:rsid w:val="00C54D72"/>
    <w:rsid w:val="00C70EB8"/>
    <w:rsid w:val="00C76C22"/>
    <w:rsid w:val="00C80599"/>
    <w:rsid w:val="00C86A42"/>
    <w:rsid w:val="00C86E75"/>
    <w:rsid w:val="00CA7862"/>
    <w:rsid w:val="00CB1090"/>
    <w:rsid w:val="00CB4291"/>
    <w:rsid w:val="00CB5EC8"/>
    <w:rsid w:val="00CC57E3"/>
    <w:rsid w:val="00CC6045"/>
    <w:rsid w:val="00CD4204"/>
    <w:rsid w:val="00CE2279"/>
    <w:rsid w:val="00CF1133"/>
    <w:rsid w:val="00CF3112"/>
    <w:rsid w:val="00D04240"/>
    <w:rsid w:val="00D07112"/>
    <w:rsid w:val="00D13085"/>
    <w:rsid w:val="00D155CD"/>
    <w:rsid w:val="00D2103F"/>
    <w:rsid w:val="00D21B5A"/>
    <w:rsid w:val="00D278B5"/>
    <w:rsid w:val="00D320FB"/>
    <w:rsid w:val="00D32ED5"/>
    <w:rsid w:val="00D347D1"/>
    <w:rsid w:val="00D40B27"/>
    <w:rsid w:val="00D41A75"/>
    <w:rsid w:val="00D420B0"/>
    <w:rsid w:val="00D423E2"/>
    <w:rsid w:val="00D45F9E"/>
    <w:rsid w:val="00D55082"/>
    <w:rsid w:val="00D56C38"/>
    <w:rsid w:val="00D6572E"/>
    <w:rsid w:val="00D663C0"/>
    <w:rsid w:val="00D70AD7"/>
    <w:rsid w:val="00D80377"/>
    <w:rsid w:val="00D96AC3"/>
    <w:rsid w:val="00DA46BE"/>
    <w:rsid w:val="00DB30D7"/>
    <w:rsid w:val="00DC3DAC"/>
    <w:rsid w:val="00DC669B"/>
    <w:rsid w:val="00DF389C"/>
    <w:rsid w:val="00DF62E8"/>
    <w:rsid w:val="00E200CF"/>
    <w:rsid w:val="00E23CB3"/>
    <w:rsid w:val="00E26110"/>
    <w:rsid w:val="00E37231"/>
    <w:rsid w:val="00E433AB"/>
    <w:rsid w:val="00E52D05"/>
    <w:rsid w:val="00E62126"/>
    <w:rsid w:val="00E65AA7"/>
    <w:rsid w:val="00E65CD4"/>
    <w:rsid w:val="00E71C6A"/>
    <w:rsid w:val="00E75259"/>
    <w:rsid w:val="00E8580E"/>
    <w:rsid w:val="00E877E0"/>
    <w:rsid w:val="00E92A8D"/>
    <w:rsid w:val="00E94A0B"/>
    <w:rsid w:val="00E9668C"/>
    <w:rsid w:val="00EA2432"/>
    <w:rsid w:val="00EA5B3F"/>
    <w:rsid w:val="00EB287E"/>
    <w:rsid w:val="00EB5150"/>
    <w:rsid w:val="00ED2AF1"/>
    <w:rsid w:val="00EE097D"/>
    <w:rsid w:val="00EE599E"/>
    <w:rsid w:val="00EF2893"/>
    <w:rsid w:val="00EF440A"/>
    <w:rsid w:val="00EF4BE7"/>
    <w:rsid w:val="00F033B6"/>
    <w:rsid w:val="00F03FE7"/>
    <w:rsid w:val="00F0546E"/>
    <w:rsid w:val="00F116A9"/>
    <w:rsid w:val="00F11739"/>
    <w:rsid w:val="00F14BF0"/>
    <w:rsid w:val="00F16692"/>
    <w:rsid w:val="00F21942"/>
    <w:rsid w:val="00F24165"/>
    <w:rsid w:val="00F27DB4"/>
    <w:rsid w:val="00F470F6"/>
    <w:rsid w:val="00F518A5"/>
    <w:rsid w:val="00F522AC"/>
    <w:rsid w:val="00F52EAB"/>
    <w:rsid w:val="00F536EB"/>
    <w:rsid w:val="00F55386"/>
    <w:rsid w:val="00F61EEA"/>
    <w:rsid w:val="00F6254C"/>
    <w:rsid w:val="00F67CB2"/>
    <w:rsid w:val="00F712CB"/>
    <w:rsid w:val="00F7212E"/>
    <w:rsid w:val="00F76221"/>
    <w:rsid w:val="00F82AF6"/>
    <w:rsid w:val="00F87B14"/>
    <w:rsid w:val="00F9008C"/>
    <w:rsid w:val="00F91C4A"/>
    <w:rsid w:val="00F926B7"/>
    <w:rsid w:val="00F927E4"/>
    <w:rsid w:val="00F94498"/>
    <w:rsid w:val="00FA08BF"/>
    <w:rsid w:val="00FA0CB3"/>
    <w:rsid w:val="00FA5494"/>
    <w:rsid w:val="00FA6F80"/>
    <w:rsid w:val="00FB2E77"/>
    <w:rsid w:val="00FB7052"/>
    <w:rsid w:val="00FC2257"/>
    <w:rsid w:val="00FC43D9"/>
    <w:rsid w:val="00FC4ED3"/>
    <w:rsid w:val="00FC5688"/>
    <w:rsid w:val="00FE5940"/>
    <w:rsid w:val="00FE5CF9"/>
    <w:rsid w:val="00FE62D1"/>
    <w:rsid w:val="00FF261D"/>
    <w:rsid w:val="00FF4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0F721-677F-4404-9FAF-FA1F9756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7A"/>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9C197A"/>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7A"/>
    <w:rPr>
      <w:rFonts w:ascii="Cambria" w:eastAsia="Times New Roman" w:hAnsi="Cambria" w:cs="Times New Roman"/>
      <w:b/>
      <w:bCs/>
      <w:kern w:val="32"/>
      <w:sz w:val="32"/>
      <w:szCs w:val="32"/>
    </w:rPr>
  </w:style>
  <w:style w:type="paragraph" w:styleId="BodyText2">
    <w:name w:val="Body Text 2"/>
    <w:basedOn w:val="Normal"/>
    <w:link w:val="BodyText2Char"/>
    <w:rsid w:val="009C197A"/>
    <w:pPr>
      <w:widowControl/>
      <w:autoSpaceDE/>
      <w:autoSpaceDN/>
      <w:adjustRightInd/>
      <w:jc w:val="both"/>
    </w:pPr>
    <w:rPr>
      <w:rFonts w:ascii="Tahoma" w:hAnsi="Tahoma"/>
      <w:b/>
      <w:sz w:val="18"/>
      <w:szCs w:val="18"/>
      <w:lang w:val="id-ID"/>
    </w:rPr>
  </w:style>
  <w:style w:type="character" w:customStyle="1" w:styleId="BodyText2Char">
    <w:name w:val="Body Text 2 Char"/>
    <w:basedOn w:val="DefaultParagraphFont"/>
    <w:link w:val="BodyText2"/>
    <w:rsid w:val="009C197A"/>
    <w:rPr>
      <w:rFonts w:ascii="Tahoma" w:eastAsia="Times New Roman" w:hAnsi="Tahoma" w:cs="Arial"/>
      <w:b/>
      <w:sz w:val="18"/>
      <w:szCs w:val="18"/>
      <w:lang w:val="id-ID"/>
    </w:rPr>
  </w:style>
  <w:style w:type="paragraph" w:styleId="ListParagraph">
    <w:name w:val="List Paragraph"/>
    <w:basedOn w:val="Normal"/>
    <w:link w:val="ListParagraphChar"/>
    <w:uiPriority w:val="34"/>
    <w:qFormat/>
    <w:rsid w:val="009C197A"/>
    <w:pPr>
      <w:ind w:left="720"/>
    </w:pPr>
  </w:style>
  <w:style w:type="paragraph" w:styleId="BodyText">
    <w:name w:val="Body Text"/>
    <w:basedOn w:val="Normal"/>
    <w:link w:val="BodyTextChar"/>
    <w:uiPriority w:val="99"/>
    <w:unhideWhenUsed/>
    <w:rsid w:val="009C197A"/>
    <w:pPr>
      <w:spacing w:after="120"/>
    </w:pPr>
  </w:style>
  <w:style w:type="character" w:customStyle="1" w:styleId="BodyTextChar">
    <w:name w:val="Body Text Char"/>
    <w:basedOn w:val="DefaultParagraphFont"/>
    <w:link w:val="BodyText"/>
    <w:uiPriority w:val="99"/>
    <w:rsid w:val="009C197A"/>
    <w:rPr>
      <w:rFonts w:ascii="Arial" w:eastAsia="Times New Roman" w:hAnsi="Arial" w:cs="Arial"/>
      <w:sz w:val="20"/>
      <w:szCs w:val="20"/>
    </w:rPr>
  </w:style>
  <w:style w:type="paragraph" w:customStyle="1" w:styleId="isi2pasal">
    <w:name w:val="isi2pasal"/>
    <w:basedOn w:val="Normal"/>
    <w:rsid w:val="009C197A"/>
    <w:pPr>
      <w:widowControl/>
      <w:adjustRightInd/>
      <w:spacing w:line="360" w:lineRule="auto"/>
      <w:ind w:left="2477" w:hanging="360"/>
      <w:jc w:val="both"/>
    </w:pPr>
    <w:rPr>
      <w:rFonts w:ascii="CG Times" w:hAnsi="CG Times"/>
      <w:sz w:val="26"/>
      <w:szCs w:val="18"/>
    </w:rPr>
  </w:style>
  <w:style w:type="paragraph" w:customStyle="1" w:styleId="Pasal">
    <w:name w:val="Pasal"/>
    <w:basedOn w:val="Normal"/>
    <w:rsid w:val="009C197A"/>
    <w:pPr>
      <w:widowControl/>
      <w:autoSpaceDE/>
      <w:autoSpaceDN/>
      <w:adjustRightInd/>
      <w:spacing w:before="120" w:after="120"/>
      <w:jc w:val="center"/>
    </w:pPr>
    <w:rPr>
      <w:rFonts w:ascii="CG Times" w:hAnsi="CG Times" w:cs="Times New Roman"/>
      <w:b/>
      <w:color w:val="000000"/>
      <w:sz w:val="22"/>
      <w:lang w:val="en-GB"/>
    </w:rPr>
  </w:style>
  <w:style w:type="paragraph" w:customStyle="1" w:styleId="ayat">
    <w:name w:val="ayat"/>
    <w:basedOn w:val="Normal"/>
    <w:rsid w:val="009C197A"/>
    <w:pPr>
      <w:widowControl/>
      <w:autoSpaceDE/>
      <w:autoSpaceDN/>
      <w:adjustRightInd/>
      <w:spacing w:before="120" w:line="300" w:lineRule="auto"/>
      <w:ind w:left="432" w:hanging="432"/>
      <w:jc w:val="both"/>
    </w:pPr>
    <w:rPr>
      <w:rFonts w:ascii="CG Times" w:hAnsi="CG Times" w:cs="Times New Roman"/>
      <w:color w:val="000000"/>
      <w:sz w:val="22"/>
      <w:lang w:val="en-GB"/>
    </w:rPr>
  </w:style>
  <w:style w:type="paragraph" w:customStyle="1" w:styleId="Huruf">
    <w:name w:val="Huruf"/>
    <w:basedOn w:val="Normal"/>
    <w:uiPriority w:val="99"/>
    <w:rsid w:val="009C197A"/>
    <w:pPr>
      <w:widowControl/>
      <w:autoSpaceDE/>
      <w:autoSpaceDN/>
      <w:adjustRightInd/>
      <w:spacing w:line="300" w:lineRule="auto"/>
      <w:ind w:left="720" w:hanging="288"/>
      <w:jc w:val="both"/>
    </w:pPr>
    <w:rPr>
      <w:rFonts w:ascii="CG Times" w:hAnsi="CG Times" w:cs="Times New Roman"/>
      <w:color w:val="000000"/>
      <w:sz w:val="22"/>
      <w:lang w:val="en-GB"/>
    </w:rPr>
  </w:style>
  <w:style w:type="paragraph" w:styleId="NoSpacing">
    <w:name w:val="No Spacing"/>
    <w:uiPriority w:val="1"/>
    <w:qFormat/>
    <w:rsid w:val="009C197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huruf">
    <w:name w:val="P-huruf"/>
    <w:basedOn w:val="Normal"/>
    <w:rsid w:val="009C197A"/>
    <w:pPr>
      <w:widowControl/>
      <w:autoSpaceDE/>
      <w:autoSpaceDN/>
      <w:adjustRightInd/>
      <w:spacing w:before="120" w:line="300" w:lineRule="auto"/>
      <w:ind w:left="706" w:hanging="346"/>
      <w:jc w:val="both"/>
    </w:pPr>
    <w:rPr>
      <w:rFonts w:ascii="CG Times" w:hAnsi="CG Times" w:cs="Times New Roman"/>
      <w:color w:val="000000"/>
      <w:sz w:val="22"/>
      <w:lang w:val="en-GB"/>
    </w:rPr>
  </w:style>
  <w:style w:type="paragraph" w:styleId="BodyTextIndent">
    <w:name w:val="Body Text Indent"/>
    <w:basedOn w:val="Normal"/>
    <w:link w:val="BodyTextIndentChar"/>
    <w:uiPriority w:val="99"/>
    <w:semiHidden/>
    <w:unhideWhenUsed/>
    <w:rsid w:val="009C197A"/>
    <w:pPr>
      <w:spacing w:after="120"/>
      <w:ind w:left="283"/>
    </w:pPr>
  </w:style>
  <w:style w:type="character" w:customStyle="1" w:styleId="BodyTextIndentChar">
    <w:name w:val="Body Text Indent Char"/>
    <w:basedOn w:val="DefaultParagraphFont"/>
    <w:link w:val="BodyTextIndent"/>
    <w:uiPriority w:val="99"/>
    <w:semiHidden/>
    <w:rsid w:val="009C197A"/>
    <w:rPr>
      <w:rFonts w:ascii="Arial" w:eastAsia="Times New Roman" w:hAnsi="Arial" w:cs="Arial"/>
      <w:sz w:val="20"/>
      <w:szCs w:val="20"/>
    </w:rPr>
  </w:style>
  <w:style w:type="paragraph" w:customStyle="1" w:styleId="nomorbab">
    <w:name w:val="nomorbab"/>
    <w:basedOn w:val="Normal"/>
    <w:rsid w:val="009C197A"/>
    <w:pPr>
      <w:widowControl/>
      <w:autoSpaceDE/>
      <w:autoSpaceDN/>
      <w:adjustRightInd/>
      <w:spacing w:before="720" w:line="360" w:lineRule="auto"/>
      <w:jc w:val="center"/>
    </w:pPr>
    <w:rPr>
      <w:rFonts w:ascii="CG Times" w:hAnsi="CG Times" w:cs="Times New Roman"/>
      <w:color w:val="000000"/>
      <w:sz w:val="26"/>
    </w:rPr>
  </w:style>
  <w:style w:type="paragraph" w:customStyle="1" w:styleId="nomorpasal">
    <w:name w:val="nomorpasal"/>
    <w:basedOn w:val="Normal"/>
    <w:rsid w:val="009C197A"/>
    <w:pPr>
      <w:widowControl/>
      <w:autoSpaceDE/>
      <w:autoSpaceDN/>
      <w:adjustRightInd/>
      <w:spacing w:before="480" w:after="80" w:line="360" w:lineRule="auto"/>
      <w:jc w:val="center"/>
    </w:pPr>
    <w:rPr>
      <w:rFonts w:ascii="CG Times" w:hAnsi="CG Times" w:cs="CG Times"/>
      <w:color w:val="000000"/>
      <w:sz w:val="26"/>
      <w:szCs w:val="26"/>
    </w:rPr>
  </w:style>
  <w:style w:type="paragraph" w:styleId="Header">
    <w:name w:val="header"/>
    <w:basedOn w:val="Normal"/>
    <w:link w:val="HeaderChar"/>
    <w:uiPriority w:val="99"/>
    <w:unhideWhenUsed/>
    <w:rsid w:val="009C197A"/>
    <w:pPr>
      <w:tabs>
        <w:tab w:val="center" w:pos="4680"/>
        <w:tab w:val="right" w:pos="9360"/>
      </w:tabs>
    </w:pPr>
  </w:style>
  <w:style w:type="character" w:customStyle="1" w:styleId="HeaderChar">
    <w:name w:val="Header Char"/>
    <w:basedOn w:val="DefaultParagraphFont"/>
    <w:link w:val="Header"/>
    <w:uiPriority w:val="99"/>
    <w:rsid w:val="009C197A"/>
    <w:rPr>
      <w:rFonts w:ascii="Arial" w:eastAsia="Times New Roman" w:hAnsi="Arial" w:cs="Arial"/>
      <w:sz w:val="20"/>
      <w:szCs w:val="20"/>
    </w:rPr>
  </w:style>
  <w:style w:type="paragraph" w:styleId="Footer">
    <w:name w:val="footer"/>
    <w:basedOn w:val="Normal"/>
    <w:link w:val="FooterChar"/>
    <w:uiPriority w:val="99"/>
    <w:unhideWhenUsed/>
    <w:rsid w:val="009C197A"/>
    <w:pPr>
      <w:tabs>
        <w:tab w:val="center" w:pos="4680"/>
        <w:tab w:val="right" w:pos="9360"/>
      </w:tabs>
    </w:pPr>
  </w:style>
  <w:style w:type="character" w:customStyle="1" w:styleId="FooterChar">
    <w:name w:val="Footer Char"/>
    <w:basedOn w:val="DefaultParagraphFont"/>
    <w:link w:val="Footer"/>
    <w:uiPriority w:val="99"/>
    <w:rsid w:val="009C197A"/>
    <w:rPr>
      <w:rFonts w:ascii="Arial" w:eastAsia="Times New Roman" w:hAnsi="Arial" w:cs="Arial"/>
      <w:sz w:val="20"/>
      <w:szCs w:val="20"/>
    </w:rPr>
  </w:style>
  <w:style w:type="paragraph" w:customStyle="1" w:styleId="Default">
    <w:name w:val="Default"/>
    <w:rsid w:val="008A72C3"/>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Title">
    <w:name w:val="Title"/>
    <w:basedOn w:val="Normal"/>
    <w:link w:val="TitleChar"/>
    <w:qFormat/>
    <w:rsid w:val="0091141E"/>
    <w:pPr>
      <w:widowControl/>
      <w:autoSpaceDE/>
      <w:autoSpaceDN/>
      <w:adjustRightInd/>
      <w:jc w:val="center"/>
    </w:pPr>
    <w:rPr>
      <w:rFonts w:ascii="Times New Roman" w:hAnsi="Times New Roman" w:cs="Times New Roman"/>
      <w:sz w:val="28"/>
      <w:szCs w:val="24"/>
      <w:u w:val="single"/>
    </w:rPr>
  </w:style>
  <w:style w:type="character" w:customStyle="1" w:styleId="TitleChar">
    <w:name w:val="Title Char"/>
    <w:basedOn w:val="DefaultParagraphFont"/>
    <w:link w:val="Title"/>
    <w:rsid w:val="0091141E"/>
    <w:rPr>
      <w:rFonts w:ascii="Times New Roman" w:eastAsia="Times New Roman" w:hAnsi="Times New Roman" w:cs="Times New Roman"/>
      <w:sz w:val="28"/>
      <w:szCs w:val="24"/>
      <w:u w:val="single"/>
    </w:rPr>
  </w:style>
  <w:style w:type="paragraph" w:styleId="BalloonText">
    <w:name w:val="Balloon Text"/>
    <w:basedOn w:val="Normal"/>
    <w:link w:val="BalloonTextChar"/>
    <w:uiPriority w:val="99"/>
    <w:semiHidden/>
    <w:unhideWhenUsed/>
    <w:rsid w:val="00412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BE"/>
    <w:rPr>
      <w:rFonts w:ascii="Segoe UI" w:eastAsia="Times New Roman" w:hAnsi="Segoe UI" w:cs="Segoe UI"/>
      <w:sz w:val="18"/>
      <w:szCs w:val="18"/>
    </w:rPr>
  </w:style>
  <w:style w:type="character" w:customStyle="1" w:styleId="ListParagraphChar">
    <w:name w:val="List Paragraph Char"/>
    <w:link w:val="ListParagraph"/>
    <w:uiPriority w:val="34"/>
    <w:locked/>
    <w:rsid w:val="002405E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903E-E715-45B8-9165-5A750B15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9</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Bagian Hukum</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adhy</dc:creator>
  <cp:keywords/>
  <dc:description/>
  <cp:lastModifiedBy>chalie Hukum</cp:lastModifiedBy>
  <cp:revision>473</cp:revision>
  <cp:lastPrinted>2016-07-15T23:23:00Z</cp:lastPrinted>
  <dcterms:created xsi:type="dcterms:W3CDTF">2011-11-28T06:36:00Z</dcterms:created>
  <dcterms:modified xsi:type="dcterms:W3CDTF">2016-08-18T04:09:00Z</dcterms:modified>
</cp:coreProperties>
</file>