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0F" w:rsidRDefault="00AE714B" w:rsidP="00AE714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PENJELASAN </w:t>
      </w:r>
    </w:p>
    <w:p w:rsidR="00AE714B" w:rsidRDefault="00AE714B" w:rsidP="00AE714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ATAS </w:t>
      </w:r>
    </w:p>
    <w:p w:rsidR="00AE714B" w:rsidRDefault="00AE714B" w:rsidP="00AE714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PERATURAN DAERAH KOTA BLITAR</w:t>
      </w:r>
    </w:p>
    <w:p w:rsidR="00AE714B" w:rsidRDefault="00AE714B" w:rsidP="00AE714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NOMOR        TAHUN 201</w:t>
      </w:r>
      <w:r w:rsidR="006C4B78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</w:t>
      </w:r>
    </w:p>
    <w:p w:rsidR="00AE714B" w:rsidRDefault="00AE714B" w:rsidP="00AE714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TENTANG </w:t>
      </w:r>
    </w:p>
    <w:p w:rsidR="00AE714B" w:rsidRDefault="00AE714B" w:rsidP="00AE714B">
      <w:pPr>
        <w:spacing w:line="360" w:lineRule="auto"/>
        <w:jc w:val="center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PENYERTAAN MODAL PEMERINTAH DAERAH </w:t>
      </w:r>
    </w:p>
    <w:p w:rsidR="00AE714B" w:rsidRPr="00006D79" w:rsidRDefault="00AE714B" w:rsidP="00AE714B">
      <w:pPr>
        <w:spacing w:line="360" w:lineRule="auto"/>
        <w:jc w:val="center"/>
        <w:rPr>
          <w:rFonts w:ascii="Bookman Old Style" w:hAnsi="Bookman Old Style" w:cs="Arial"/>
          <w:lang w:val="en-SG"/>
        </w:rPr>
      </w:pPr>
      <w:r>
        <w:rPr>
          <w:rFonts w:ascii="Bookman Old Style" w:hAnsi="Bookman Old Style" w:cs="Arial"/>
          <w:lang w:val="sv-SE"/>
        </w:rPr>
        <w:t>KEPADA BADAN USAHA MILIK DAERAH</w:t>
      </w:r>
    </w:p>
    <w:p w:rsidR="00AE714B" w:rsidRDefault="00AE714B" w:rsidP="00AE714B">
      <w:pPr>
        <w:rPr>
          <w:rFonts w:ascii="Bookman Old Style" w:hAnsi="Bookman Old Style"/>
        </w:rPr>
      </w:pPr>
    </w:p>
    <w:p w:rsidR="00AE714B" w:rsidRDefault="00AE714B" w:rsidP="00AE714B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PENJELASAN UMUM</w:t>
      </w:r>
    </w:p>
    <w:p w:rsidR="002307A9" w:rsidRDefault="00BE09D2" w:rsidP="000D5C48">
      <w:pPr>
        <w:pStyle w:val="ListParagraph"/>
        <w:spacing w:line="360" w:lineRule="auto"/>
        <w:ind w:left="284" w:firstLine="4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Dalam rangka mewujudkan kesejahteraan masyarakat </w:t>
      </w:r>
      <w:r w:rsidR="00056AB8">
        <w:rPr>
          <w:rFonts w:ascii="Bookman Old Style" w:hAnsi="Bookman Old Style"/>
        </w:rPr>
        <w:t xml:space="preserve">dan pertumbuhan perekonomian daerah </w:t>
      </w:r>
      <w:r>
        <w:rPr>
          <w:rFonts w:ascii="Bookman Old Style" w:hAnsi="Bookman Old Style"/>
        </w:rPr>
        <w:t xml:space="preserve">khususnya dalam pelayanan air minum dan </w:t>
      </w:r>
      <w:r w:rsidR="00056AB8">
        <w:rPr>
          <w:rFonts w:ascii="Bookman Old Style" w:hAnsi="Bookman Old Style"/>
        </w:rPr>
        <w:t xml:space="preserve">bidang </w:t>
      </w:r>
      <w:r>
        <w:rPr>
          <w:rFonts w:ascii="Bookman Old Style" w:hAnsi="Bookman Old Style"/>
        </w:rPr>
        <w:t xml:space="preserve">permodalan keuangan, maka </w:t>
      </w:r>
      <w:r w:rsidR="002A4820">
        <w:rPr>
          <w:rFonts w:ascii="Bookman Old Style" w:hAnsi="Bookman Old Style"/>
        </w:rPr>
        <w:t xml:space="preserve">peran </w:t>
      </w:r>
      <w:r>
        <w:rPr>
          <w:rFonts w:ascii="Bookman Old Style" w:hAnsi="Bookman Old Style"/>
        </w:rPr>
        <w:t xml:space="preserve">pemerintah daerah </w:t>
      </w:r>
      <w:r w:rsidR="002A4820">
        <w:rPr>
          <w:rFonts w:ascii="Bookman Old Style" w:hAnsi="Bookman Old Style"/>
        </w:rPr>
        <w:t xml:space="preserve">sebagai penyelenggara </w:t>
      </w:r>
      <w:r w:rsidR="002A4820" w:rsidRPr="002A4820">
        <w:rPr>
          <w:rFonts w:ascii="Bookman Old Style" w:hAnsi="Bookman Old Style" w:cs="Arial"/>
        </w:rPr>
        <w:t>urusan pemerintahan</w:t>
      </w:r>
      <w:r w:rsidR="002A4820" w:rsidRPr="002A482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sangat dibutuhkan</w:t>
      </w:r>
      <w:r w:rsidR="002A4820">
        <w:rPr>
          <w:rFonts w:ascii="Bookman Old Style" w:hAnsi="Bookman Old Style"/>
        </w:rPr>
        <w:t xml:space="preserve">. </w:t>
      </w:r>
      <w:r w:rsidR="00905568">
        <w:rPr>
          <w:rFonts w:ascii="Bookman Old Style" w:hAnsi="Bookman Old Style"/>
        </w:rPr>
        <w:t>Salah satu wujud dari peran serta pemerintah daerah adalah dengan meingkatkan pertumbuhan dan perkembangan PDAM Kota Blitar dan PD BPR “Artha Praja” Kota Blitar sebagai BUMD Pemerintah Kota Blitar</w:t>
      </w:r>
      <w:r w:rsidR="00B057B7">
        <w:rPr>
          <w:rFonts w:ascii="Bookman Old Style" w:hAnsi="Bookman Old Style"/>
        </w:rPr>
        <w:t xml:space="preserve"> yang bergerak dalam bidang pelayanan air minum dan permodalan keuangan.</w:t>
      </w:r>
    </w:p>
    <w:p w:rsidR="00056AB8" w:rsidRDefault="00056AB8" w:rsidP="000D5C48">
      <w:pPr>
        <w:pStyle w:val="ListParagraph"/>
        <w:spacing w:line="360" w:lineRule="auto"/>
        <w:ind w:left="284" w:firstLine="4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Kesejahteraan masyarakat dan pertumbuhan ekonomi daerah tidak akan akan bisa diwujudkan oleh BUMD </w:t>
      </w:r>
      <w:r w:rsidR="00D70350">
        <w:rPr>
          <w:rFonts w:ascii="Bookman Old Style" w:hAnsi="Bookman Old Style"/>
        </w:rPr>
        <w:t>jika kondisi BUMD itu sendiri belum bisa tumbuh dan berkembang dengan baik karena belum adanya struktur permodalan yang kuat.</w:t>
      </w:r>
      <w:r w:rsidR="00DC60D8">
        <w:rPr>
          <w:rFonts w:ascii="Bookman Old Style" w:hAnsi="Bookman Old Style"/>
        </w:rPr>
        <w:t xml:space="preserve"> Dalam rangka peningkatan struktur permodalan BUMD, maka Pemerintah Kota Blitar bermaksud memberikan tambahan modal melalui penyertaan modal dalam bentuk uang</w:t>
      </w:r>
      <w:r w:rsidR="009864E1">
        <w:rPr>
          <w:rFonts w:ascii="Bookman Old Style" w:hAnsi="Bookman Old Style"/>
        </w:rPr>
        <w:t>.</w:t>
      </w:r>
    </w:p>
    <w:p w:rsidR="002B5542" w:rsidRDefault="002B5542" w:rsidP="000D5C48">
      <w:pPr>
        <w:pStyle w:val="ListParagraph"/>
        <w:spacing w:line="360" w:lineRule="auto"/>
        <w:ind w:left="284" w:firstLine="436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</w:rPr>
        <w:t xml:space="preserve">Berdasarkan ketentuan dalam Pasal </w:t>
      </w:r>
      <w:r>
        <w:rPr>
          <w:rFonts w:ascii="Bookman Old Style" w:hAnsi="Bookman Old Style" w:cs="Arial"/>
        </w:rPr>
        <w:t xml:space="preserve">75 Peraturan Pemerintah Nomor 58 Tahun 2005 tentang Pengelolaan Keuangan Daerah bahwa </w:t>
      </w:r>
      <w:r>
        <w:rPr>
          <w:rFonts w:ascii="Bookman Old Style" w:hAnsi="Bookman Old Style" w:cs="Arial"/>
          <w:color w:val="000000"/>
        </w:rPr>
        <w:t>p</w:t>
      </w:r>
      <w:r w:rsidRPr="008215DA">
        <w:rPr>
          <w:rFonts w:ascii="Bookman Old Style" w:hAnsi="Bookman Old Style" w:cs="Arial"/>
          <w:color w:val="000000"/>
        </w:rPr>
        <w:t>enyertaan modal pemerintah daerah dapat dilaksanakan apabila telah ditetapkan dalam peraturan daerah</w:t>
      </w:r>
      <w:r>
        <w:rPr>
          <w:rFonts w:ascii="Bookman Old Style" w:hAnsi="Bookman Old Style" w:cs="Arial"/>
          <w:color w:val="000000"/>
        </w:rPr>
        <w:t xml:space="preserve">. </w:t>
      </w:r>
      <w:r w:rsidR="00B52894">
        <w:rPr>
          <w:rFonts w:ascii="Bookman Old Style" w:hAnsi="Bookman Old Style" w:cs="Arial"/>
          <w:color w:val="000000"/>
        </w:rPr>
        <w:t>B</w:t>
      </w:r>
      <w:r w:rsidR="009F27E0">
        <w:rPr>
          <w:rFonts w:ascii="Bookman Old Style" w:hAnsi="Bookman Old Style" w:cs="Arial"/>
          <w:color w:val="000000"/>
        </w:rPr>
        <w:t>erdasarkan pertimbangan dimaksud serta dalam rangka menjamin kepastian hukum terhadap besarnya modal yang disertakan kepada BUMD, maka  dipandang perlu mentapkan kebijakan tersebut dalam Peraturan Daerah.</w:t>
      </w:r>
    </w:p>
    <w:p w:rsidR="00C9236E" w:rsidRDefault="00C9236E" w:rsidP="000D5C48">
      <w:pPr>
        <w:pStyle w:val="ListParagraph"/>
        <w:spacing w:line="360" w:lineRule="auto"/>
        <w:ind w:left="284" w:firstLine="436"/>
        <w:jc w:val="both"/>
        <w:rPr>
          <w:rFonts w:ascii="Bookman Old Style" w:hAnsi="Bookman Old Style" w:cs="Arial"/>
          <w:color w:val="000000"/>
        </w:rPr>
      </w:pPr>
    </w:p>
    <w:p w:rsidR="00C9236E" w:rsidRDefault="00C9236E" w:rsidP="00C9236E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PASAL DEMI PASAL</w:t>
      </w:r>
    </w:p>
    <w:p w:rsidR="00275606" w:rsidRDefault="00275606" w:rsidP="00160553">
      <w:pPr>
        <w:pStyle w:val="ListParagraph"/>
        <w:spacing w:line="480" w:lineRule="auto"/>
        <w:ind w:left="284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0"/>
        <w:gridCol w:w="293"/>
        <w:gridCol w:w="5945"/>
      </w:tblGrid>
      <w:tr w:rsidR="00275606" w:rsidTr="00275606">
        <w:tc>
          <w:tcPr>
            <w:tcW w:w="3100" w:type="dxa"/>
          </w:tcPr>
          <w:p w:rsidR="00275606" w:rsidRPr="00275606" w:rsidRDefault="00275606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Pasal 1</w:t>
            </w:r>
          </w:p>
        </w:tc>
        <w:tc>
          <w:tcPr>
            <w:tcW w:w="293" w:type="dxa"/>
          </w:tcPr>
          <w:p w:rsidR="00275606" w:rsidRPr="00275606" w:rsidRDefault="00275606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275606" w:rsidRPr="00275606" w:rsidRDefault="00275606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275606" w:rsidTr="00275606">
        <w:tc>
          <w:tcPr>
            <w:tcW w:w="3100" w:type="dxa"/>
          </w:tcPr>
          <w:p w:rsidR="00275606" w:rsidRPr="00275606" w:rsidRDefault="00275606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Pasal 2</w:t>
            </w:r>
          </w:p>
        </w:tc>
        <w:tc>
          <w:tcPr>
            <w:tcW w:w="293" w:type="dxa"/>
          </w:tcPr>
          <w:p w:rsidR="00275606" w:rsidRPr="00275606" w:rsidRDefault="00275606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275606" w:rsidRPr="00275606" w:rsidRDefault="00275606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275606" w:rsidTr="00275606">
        <w:tc>
          <w:tcPr>
            <w:tcW w:w="3100" w:type="dxa"/>
          </w:tcPr>
          <w:p w:rsidR="00275606" w:rsidRPr="00275606" w:rsidRDefault="00275606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Pasal 3</w:t>
            </w:r>
          </w:p>
        </w:tc>
        <w:tc>
          <w:tcPr>
            <w:tcW w:w="293" w:type="dxa"/>
          </w:tcPr>
          <w:p w:rsidR="00275606" w:rsidRPr="00275606" w:rsidRDefault="00275606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275606" w:rsidRPr="00275606" w:rsidRDefault="00275606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275606" w:rsidTr="00275606">
        <w:tc>
          <w:tcPr>
            <w:tcW w:w="3100" w:type="dxa"/>
          </w:tcPr>
          <w:p w:rsidR="00275606" w:rsidRPr="00275606" w:rsidRDefault="00275606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lastRenderedPageBreak/>
              <w:t>Pasal 4</w:t>
            </w:r>
          </w:p>
        </w:tc>
        <w:tc>
          <w:tcPr>
            <w:tcW w:w="293" w:type="dxa"/>
          </w:tcPr>
          <w:p w:rsidR="00275606" w:rsidRPr="00275606" w:rsidRDefault="00275606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275606" w:rsidRPr="00275606" w:rsidRDefault="00275606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275606" w:rsidTr="00275606">
        <w:tc>
          <w:tcPr>
            <w:tcW w:w="3100" w:type="dxa"/>
          </w:tcPr>
          <w:p w:rsidR="00275606" w:rsidRPr="00275606" w:rsidRDefault="00275606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Pasal 5 Ayat (1)</w:t>
            </w:r>
          </w:p>
        </w:tc>
        <w:tc>
          <w:tcPr>
            <w:tcW w:w="293" w:type="dxa"/>
          </w:tcPr>
          <w:p w:rsidR="00275606" w:rsidRPr="00275606" w:rsidRDefault="00275606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275606" w:rsidRPr="00275606" w:rsidRDefault="00275606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7123CC" w:rsidTr="00275606">
        <w:tc>
          <w:tcPr>
            <w:tcW w:w="3100" w:type="dxa"/>
          </w:tcPr>
          <w:p w:rsidR="007123CC" w:rsidRPr="00275606" w:rsidRDefault="007123CC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 xml:space="preserve">            Ayat (2)</w:t>
            </w:r>
          </w:p>
        </w:tc>
        <w:tc>
          <w:tcPr>
            <w:tcW w:w="293" w:type="dxa"/>
          </w:tcPr>
          <w:p w:rsidR="007123CC" w:rsidRPr="00275606" w:rsidRDefault="007123CC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7123CC" w:rsidRPr="00275606" w:rsidRDefault="007123CC" w:rsidP="008A1F15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7123CC" w:rsidTr="00275606">
        <w:tc>
          <w:tcPr>
            <w:tcW w:w="3100" w:type="dxa"/>
          </w:tcPr>
          <w:p w:rsidR="007123CC" w:rsidRPr="00275606" w:rsidRDefault="007123CC" w:rsidP="007123CC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 xml:space="preserve">            Ayat (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93" w:type="dxa"/>
          </w:tcPr>
          <w:p w:rsidR="007123CC" w:rsidRPr="00275606" w:rsidRDefault="007123CC" w:rsidP="008A1F1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7123CC" w:rsidRPr="00275606" w:rsidRDefault="007123CC" w:rsidP="008A1F15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7123CC" w:rsidTr="00275606">
        <w:tc>
          <w:tcPr>
            <w:tcW w:w="3100" w:type="dxa"/>
          </w:tcPr>
          <w:p w:rsidR="007123CC" w:rsidRPr="00275606" w:rsidRDefault="007123CC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Pasal 6 Ayat (1)</w:t>
            </w:r>
          </w:p>
        </w:tc>
        <w:tc>
          <w:tcPr>
            <w:tcW w:w="293" w:type="dxa"/>
          </w:tcPr>
          <w:p w:rsidR="007123CC" w:rsidRPr="00275606" w:rsidRDefault="007123CC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7123CC" w:rsidRPr="00275606" w:rsidRDefault="007123CC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7123CC" w:rsidTr="00275606">
        <w:tc>
          <w:tcPr>
            <w:tcW w:w="3100" w:type="dxa"/>
          </w:tcPr>
          <w:p w:rsidR="007123CC" w:rsidRPr="00275606" w:rsidRDefault="007123CC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Ayat (2)</w:t>
            </w:r>
          </w:p>
        </w:tc>
        <w:tc>
          <w:tcPr>
            <w:tcW w:w="293" w:type="dxa"/>
          </w:tcPr>
          <w:p w:rsidR="007123CC" w:rsidRPr="00275606" w:rsidRDefault="007123CC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7123CC" w:rsidRPr="00275606" w:rsidRDefault="007123CC" w:rsidP="004A4E85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7123CC" w:rsidTr="00275606">
        <w:tc>
          <w:tcPr>
            <w:tcW w:w="3100" w:type="dxa"/>
          </w:tcPr>
          <w:p w:rsidR="007123CC" w:rsidRPr="00275606" w:rsidRDefault="007123CC" w:rsidP="00AE2409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Ayat (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93" w:type="dxa"/>
          </w:tcPr>
          <w:p w:rsidR="007123CC" w:rsidRPr="00275606" w:rsidRDefault="007123CC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7123CC" w:rsidRPr="00275606" w:rsidRDefault="007123CC" w:rsidP="004A4E85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7123CC" w:rsidTr="00275606">
        <w:tc>
          <w:tcPr>
            <w:tcW w:w="3100" w:type="dxa"/>
          </w:tcPr>
          <w:p w:rsidR="007123CC" w:rsidRPr="00275606" w:rsidRDefault="007123CC" w:rsidP="00160553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Pasal 7</w:t>
            </w:r>
            <w:r w:rsidR="00F37B08" w:rsidRPr="00275606">
              <w:rPr>
                <w:rFonts w:ascii="Bookman Old Style" w:hAnsi="Bookman Old Style"/>
                <w:sz w:val="24"/>
                <w:szCs w:val="24"/>
              </w:rPr>
              <w:t xml:space="preserve"> Ayat (1)</w:t>
            </w:r>
          </w:p>
        </w:tc>
        <w:tc>
          <w:tcPr>
            <w:tcW w:w="293" w:type="dxa"/>
          </w:tcPr>
          <w:p w:rsidR="007123CC" w:rsidRPr="00275606" w:rsidRDefault="007123CC" w:rsidP="004A4E85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7123CC" w:rsidRPr="00275606" w:rsidRDefault="007123CC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F37B08" w:rsidTr="00275606">
        <w:tc>
          <w:tcPr>
            <w:tcW w:w="3100" w:type="dxa"/>
          </w:tcPr>
          <w:p w:rsidR="00F37B08" w:rsidRPr="00275606" w:rsidRDefault="00F37B08" w:rsidP="003F4F6B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Ayat (2)</w:t>
            </w:r>
          </w:p>
        </w:tc>
        <w:tc>
          <w:tcPr>
            <w:tcW w:w="293" w:type="dxa"/>
          </w:tcPr>
          <w:p w:rsidR="00F37B08" w:rsidRPr="00275606" w:rsidRDefault="00F37B08" w:rsidP="003F4F6B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F37B08" w:rsidRPr="00275606" w:rsidRDefault="00F37B08" w:rsidP="003F4F6B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F37B08" w:rsidTr="00275606">
        <w:tc>
          <w:tcPr>
            <w:tcW w:w="3100" w:type="dxa"/>
          </w:tcPr>
          <w:p w:rsidR="00F37B08" w:rsidRPr="00275606" w:rsidRDefault="00F37B08" w:rsidP="003F4F6B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Ayat (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93" w:type="dxa"/>
          </w:tcPr>
          <w:p w:rsidR="00F37B08" w:rsidRPr="00275606" w:rsidRDefault="00F37B08" w:rsidP="003F4F6B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F37B08" w:rsidRPr="00275606" w:rsidRDefault="00F37B08" w:rsidP="003F4F6B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F37B08" w:rsidTr="00275606">
        <w:tc>
          <w:tcPr>
            <w:tcW w:w="3100" w:type="dxa"/>
          </w:tcPr>
          <w:p w:rsidR="00F37B08" w:rsidRPr="00275606" w:rsidRDefault="00F37B08" w:rsidP="00F37B08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Ayat (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93" w:type="dxa"/>
          </w:tcPr>
          <w:p w:rsidR="00F37B08" w:rsidRPr="00275606" w:rsidRDefault="00F37B08" w:rsidP="003F4F6B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F37B08" w:rsidRPr="00275606" w:rsidRDefault="00F37B08" w:rsidP="003F4F6B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F37B08" w:rsidTr="00275606">
        <w:tc>
          <w:tcPr>
            <w:tcW w:w="3100" w:type="dxa"/>
          </w:tcPr>
          <w:p w:rsidR="00F37B08" w:rsidRPr="00275606" w:rsidRDefault="00F37B08" w:rsidP="00F37B08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 xml:space="preserve">Pasal 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7560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</w:tcPr>
          <w:p w:rsidR="00F37B08" w:rsidRPr="00275606" w:rsidRDefault="00F37B08" w:rsidP="00142BEF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F37B08" w:rsidRPr="00275606" w:rsidRDefault="00F37B08" w:rsidP="00142BEF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  <w:tr w:rsidR="00F37B08" w:rsidTr="00275606">
        <w:tc>
          <w:tcPr>
            <w:tcW w:w="3100" w:type="dxa"/>
          </w:tcPr>
          <w:p w:rsidR="00F37B08" w:rsidRPr="00275606" w:rsidRDefault="00F37B08" w:rsidP="00F37B08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 xml:space="preserve">Pasal 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93" w:type="dxa"/>
          </w:tcPr>
          <w:p w:rsidR="00F37B08" w:rsidRPr="00275606" w:rsidRDefault="00F37B08" w:rsidP="00142BEF">
            <w:pPr>
              <w:pStyle w:val="ListParagraph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45" w:type="dxa"/>
          </w:tcPr>
          <w:p w:rsidR="00F37B08" w:rsidRPr="00275606" w:rsidRDefault="00F37B08" w:rsidP="00142BEF">
            <w:pPr>
              <w:rPr>
                <w:sz w:val="24"/>
                <w:szCs w:val="24"/>
              </w:rPr>
            </w:pPr>
            <w:r w:rsidRPr="00275606">
              <w:rPr>
                <w:rFonts w:ascii="Bookman Old Style" w:hAnsi="Bookman Old Style"/>
                <w:sz w:val="24"/>
                <w:szCs w:val="24"/>
              </w:rPr>
              <w:t>Cukup jelas</w:t>
            </w:r>
          </w:p>
        </w:tc>
      </w:tr>
    </w:tbl>
    <w:p w:rsidR="00275606" w:rsidRDefault="00275606" w:rsidP="00160553">
      <w:pPr>
        <w:pStyle w:val="ListParagraph"/>
        <w:spacing w:line="480" w:lineRule="auto"/>
        <w:ind w:left="284"/>
        <w:jc w:val="both"/>
        <w:rPr>
          <w:rFonts w:ascii="Bookman Old Style" w:hAnsi="Bookman Old Style"/>
        </w:rPr>
      </w:pPr>
    </w:p>
    <w:p w:rsidR="00C9236E" w:rsidRPr="00C9236E" w:rsidRDefault="00C9236E" w:rsidP="00160553">
      <w:pPr>
        <w:pStyle w:val="ListParagraph"/>
        <w:spacing w:line="480" w:lineRule="auto"/>
        <w:ind w:left="284"/>
        <w:jc w:val="both"/>
        <w:rPr>
          <w:rFonts w:ascii="Bookman Old Style" w:hAnsi="Bookman Old Style"/>
        </w:rPr>
      </w:pPr>
    </w:p>
    <w:p w:rsidR="00AE714B" w:rsidRDefault="00BE09D2" w:rsidP="000D5C48">
      <w:pPr>
        <w:pStyle w:val="ListParagraph"/>
        <w:spacing w:line="360" w:lineRule="auto"/>
        <w:ind w:left="284" w:firstLine="4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D5C48">
        <w:rPr>
          <w:rFonts w:ascii="Bookman Old Style" w:hAnsi="Bookman Old Style"/>
        </w:rPr>
        <w:t xml:space="preserve"> </w:t>
      </w:r>
    </w:p>
    <w:p w:rsidR="00AE714B" w:rsidRPr="00AE714B" w:rsidRDefault="00AE714B" w:rsidP="00AE714B">
      <w:pPr>
        <w:pStyle w:val="ListParagraph"/>
        <w:ind w:left="284"/>
        <w:rPr>
          <w:rFonts w:ascii="Bookman Old Style" w:hAnsi="Bookman Old Style"/>
        </w:rPr>
      </w:pPr>
    </w:p>
    <w:sectPr w:rsidR="00AE714B" w:rsidRPr="00AE714B" w:rsidSect="00AE714B">
      <w:footerReference w:type="default" r:id="rId7"/>
      <w:pgSz w:w="12242" w:h="18768" w:code="5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93" w:rsidRDefault="002A0B93" w:rsidP="00C00E67">
      <w:r>
        <w:separator/>
      </w:r>
    </w:p>
  </w:endnote>
  <w:endnote w:type="continuationSeparator" w:id="1">
    <w:p w:rsidR="002A0B93" w:rsidRDefault="002A0B93" w:rsidP="00C0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3727"/>
      <w:docPartObj>
        <w:docPartGallery w:val="Page Numbers (Bottom of Page)"/>
        <w:docPartUnique/>
      </w:docPartObj>
    </w:sdtPr>
    <w:sdtContent>
      <w:p w:rsidR="00C00E67" w:rsidRDefault="00071883">
        <w:pPr>
          <w:pStyle w:val="Footer"/>
          <w:jc w:val="right"/>
        </w:pPr>
        <w:r w:rsidRPr="00C00E67">
          <w:rPr>
            <w:rFonts w:ascii="Bookman Old Style" w:hAnsi="Bookman Old Style"/>
          </w:rPr>
          <w:fldChar w:fldCharType="begin"/>
        </w:r>
        <w:r w:rsidR="00C00E67" w:rsidRPr="00C00E67">
          <w:rPr>
            <w:rFonts w:ascii="Bookman Old Style" w:hAnsi="Bookman Old Style"/>
          </w:rPr>
          <w:instrText xml:space="preserve"> PAGE   \* MERGEFORMAT </w:instrText>
        </w:r>
        <w:r w:rsidRPr="00C00E67">
          <w:rPr>
            <w:rFonts w:ascii="Bookman Old Style" w:hAnsi="Bookman Old Style"/>
          </w:rPr>
          <w:fldChar w:fldCharType="separate"/>
        </w:r>
        <w:r w:rsidR="00F37B08">
          <w:rPr>
            <w:rFonts w:ascii="Bookman Old Style" w:hAnsi="Bookman Old Style"/>
            <w:noProof/>
          </w:rPr>
          <w:t>2</w:t>
        </w:r>
        <w:r w:rsidRPr="00C00E67">
          <w:rPr>
            <w:rFonts w:ascii="Bookman Old Style" w:hAnsi="Bookman Old Style"/>
          </w:rPr>
          <w:fldChar w:fldCharType="end"/>
        </w:r>
      </w:p>
    </w:sdtContent>
  </w:sdt>
  <w:p w:rsidR="00C00E67" w:rsidRDefault="00C00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93" w:rsidRDefault="002A0B93" w:rsidP="00C00E67">
      <w:r>
        <w:separator/>
      </w:r>
    </w:p>
  </w:footnote>
  <w:footnote w:type="continuationSeparator" w:id="1">
    <w:p w:rsidR="002A0B93" w:rsidRDefault="002A0B93" w:rsidP="00C00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DD9"/>
    <w:multiLevelType w:val="hybridMultilevel"/>
    <w:tmpl w:val="768427E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FB33B6"/>
    <w:multiLevelType w:val="hybridMultilevel"/>
    <w:tmpl w:val="3E10643A"/>
    <w:lvl w:ilvl="0" w:tplc="46128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179E"/>
    <w:multiLevelType w:val="hybridMultilevel"/>
    <w:tmpl w:val="6332EB76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BE2619D"/>
    <w:multiLevelType w:val="hybridMultilevel"/>
    <w:tmpl w:val="F162F88C"/>
    <w:lvl w:ilvl="0" w:tplc="B9209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B92166"/>
    <w:multiLevelType w:val="hybridMultilevel"/>
    <w:tmpl w:val="B7CE0D10"/>
    <w:lvl w:ilvl="0" w:tplc="809A13D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A3D216F"/>
    <w:multiLevelType w:val="hybridMultilevel"/>
    <w:tmpl w:val="19146F78"/>
    <w:lvl w:ilvl="0" w:tplc="385A5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4A6970"/>
    <w:multiLevelType w:val="hybridMultilevel"/>
    <w:tmpl w:val="1958A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79A6"/>
    <w:multiLevelType w:val="hybridMultilevel"/>
    <w:tmpl w:val="DCAC6BC4"/>
    <w:lvl w:ilvl="0" w:tplc="6BF29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C0413C"/>
    <w:multiLevelType w:val="hybridMultilevel"/>
    <w:tmpl w:val="F29C06F0"/>
    <w:lvl w:ilvl="0" w:tplc="06100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50544"/>
    <w:multiLevelType w:val="hybridMultilevel"/>
    <w:tmpl w:val="7E60B05E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50F"/>
    <w:rsid w:val="0000031E"/>
    <w:rsid w:val="00036DD5"/>
    <w:rsid w:val="00056AB8"/>
    <w:rsid w:val="00071883"/>
    <w:rsid w:val="000A4464"/>
    <w:rsid w:val="000D5C48"/>
    <w:rsid w:val="00160553"/>
    <w:rsid w:val="002307A9"/>
    <w:rsid w:val="00275606"/>
    <w:rsid w:val="002A0B93"/>
    <w:rsid w:val="002A4820"/>
    <w:rsid w:val="002B5542"/>
    <w:rsid w:val="003B656C"/>
    <w:rsid w:val="00410154"/>
    <w:rsid w:val="0058292C"/>
    <w:rsid w:val="005B72A3"/>
    <w:rsid w:val="006C4B78"/>
    <w:rsid w:val="007123CC"/>
    <w:rsid w:val="00757B77"/>
    <w:rsid w:val="00774F13"/>
    <w:rsid w:val="007C273F"/>
    <w:rsid w:val="007C5836"/>
    <w:rsid w:val="007D1562"/>
    <w:rsid w:val="008C1953"/>
    <w:rsid w:val="008C56DD"/>
    <w:rsid w:val="008E450F"/>
    <w:rsid w:val="008E5C1D"/>
    <w:rsid w:val="00905568"/>
    <w:rsid w:val="009864E1"/>
    <w:rsid w:val="009F27E0"/>
    <w:rsid w:val="00A835A0"/>
    <w:rsid w:val="00AC69A9"/>
    <w:rsid w:val="00AE2409"/>
    <w:rsid w:val="00AE714B"/>
    <w:rsid w:val="00B057B7"/>
    <w:rsid w:val="00B52894"/>
    <w:rsid w:val="00BD61E2"/>
    <w:rsid w:val="00BE09D2"/>
    <w:rsid w:val="00C00E67"/>
    <w:rsid w:val="00C9236E"/>
    <w:rsid w:val="00CB1255"/>
    <w:rsid w:val="00D27847"/>
    <w:rsid w:val="00D70350"/>
    <w:rsid w:val="00DC60D8"/>
    <w:rsid w:val="00E80BD9"/>
    <w:rsid w:val="00F37B08"/>
    <w:rsid w:val="00F472D6"/>
    <w:rsid w:val="00F84879"/>
    <w:rsid w:val="00F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0F"/>
    <w:pPr>
      <w:ind w:left="720"/>
      <w:contextualSpacing/>
    </w:pPr>
  </w:style>
  <w:style w:type="paragraph" w:styleId="BodyText3">
    <w:name w:val="Body Text 3"/>
    <w:basedOn w:val="Normal"/>
    <w:link w:val="BodyText3Char"/>
    <w:rsid w:val="008E5C1D"/>
    <w:pPr>
      <w:spacing w:line="360" w:lineRule="auto"/>
      <w:ind w:left="389" w:hanging="360"/>
      <w:jc w:val="both"/>
    </w:pPr>
    <w:rPr>
      <w:szCs w:val="20"/>
      <w:lang w:val="id-ID"/>
    </w:rPr>
  </w:style>
  <w:style w:type="character" w:customStyle="1" w:styleId="BodyText3Char">
    <w:name w:val="Body Text 3 Char"/>
    <w:basedOn w:val="DefaultParagraphFont"/>
    <w:link w:val="BodyText3"/>
    <w:rsid w:val="008E5C1D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rsid w:val="008E5C1D"/>
    <w:pPr>
      <w:spacing w:after="120" w:line="480" w:lineRule="auto"/>
      <w:ind w:left="360" w:hanging="360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E5C1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E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28</cp:revision>
  <dcterms:created xsi:type="dcterms:W3CDTF">2013-05-22T08:58:00Z</dcterms:created>
  <dcterms:modified xsi:type="dcterms:W3CDTF">2015-09-30T03:18:00Z</dcterms:modified>
</cp:coreProperties>
</file>